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20BB46" w14:textId="77777777" w:rsidR="005F730E" w:rsidRDefault="005F730E" w:rsidP="005F730E">
      <w:pPr>
        <w:pStyle w:val="Ttulo1"/>
        <w:ind w:firstLine="0"/>
        <w:contextualSpacing/>
        <w:jc w:val="left"/>
        <w:rPr>
          <w:b w:val="0"/>
        </w:rPr>
      </w:pPr>
      <w:bookmarkStart w:id="0" w:name="_Toc57327477"/>
      <w:bookmarkStart w:id="1" w:name="_Toc57336661"/>
      <w:r w:rsidRPr="005F730E">
        <w:rPr>
          <w:b w:val="0"/>
        </w:rPr>
        <w:t>AUTOR: TATIANA PAOLA HERNANDEZ</w:t>
      </w:r>
      <w:r>
        <w:rPr>
          <w:b w:val="0"/>
        </w:rPr>
        <w:t xml:space="preserve"> GONZALEZ </w:t>
      </w:r>
    </w:p>
    <w:p w14:paraId="4EAC5C9E" w14:textId="2CBAF11B" w:rsidR="005F730E" w:rsidRPr="005F730E" w:rsidRDefault="005F730E" w:rsidP="005F730E">
      <w:pPr>
        <w:pStyle w:val="Ttulo1"/>
        <w:ind w:firstLine="0"/>
        <w:contextualSpacing/>
        <w:jc w:val="left"/>
        <w:rPr>
          <w:b w:val="0"/>
        </w:rPr>
      </w:pPr>
      <w:r>
        <w:rPr>
          <w:b w:val="0"/>
        </w:rPr>
        <w:t>COAUTORIA:</w:t>
      </w:r>
      <w:r w:rsidRPr="005F730E">
        <w:rPr>
          <w:b w:val="0"/>
        </w:rPr>
        <w:t xml:space="preserve"> JULIANA ANDREA HERNANDEZ </w:t>
      </w:r>
      <w:r>
        <w:rPr>
          <w:b w:val="0"/>
        </w:rPr>
        <w:t xml:space="preserve">GONZALEZ </w:t>
      </w:r>
      <w:r w:rsidRPr="005F730E">
        <w:rPr>
          <w:b w:val="0"/>
        </w:rPr>
        <w:t>Y DIEGO FERNANDO GUALDRON ALFONSO.</w:t>
      </w:r>
    </w:p>
    <w:p w14:paraId="1EA03F49" w14:textId="77777777" w:rsidR="005F730E" w:rsidRPr="005F730E" w:rsidRDefault="005F730E" w:rsidP="005F730E"/>
    <w:p w14:paraId="7C19CB2A" w14:textId="1AC06709" w:rsidR="007972AB" w:rsidRDefault="00DD2154" w:rsidP="007F46EB">
      <w:pPr>
        <w:pStyle w:val="Ttulo1"/>
        <w:contextualSpacing/>
        <w:jc w:val="left"/>
      </w:pPr>
      <w:r w:rsidRPr="007972AB">
        <w:t>EVALUACI</w:t>
      </w:r>
      <w:r w:rsidR="00976AD7" w:rsidRPr="007972AB">
        <w:t>Ó</w:t>
      </w:r>
      <w:r w:rsidRPr="007972AB">
        <w:t>N DE LA AMENAZA POR INUNDACI</w:t>
      </w:r>
      <w:r w:rsidR="00976AD7" w:rsidRPr="007972AB">
        <w:t>Ó</w:t>
      </w:r>
      <w:r w:rsidRPr="007972AB">
        <w:t>N DEL R</w:t>
      </w:r>
      <w:r w:rsidR="00976AD7" w:rsidRPr="007972AB">
        <w:t>Í</w:t>
      </w:r>
      <w:r w:rsidRPr="007972AB">
        <w:t>O MONIQUIR</w:t>
      </w:r>
      <w:r w:rsidR="00976AD7" w:rsidRPr="007972AB">
        <w:t>Á</w:t>
      </w:r>
      <w:r w:rsidRPr="007972AB">
        <w:t xml:space="preserve"> EN EL MUNICIPIO DE MONIQUIR</w:t>
      </w:r>
      <w:r w:rsidR="00976AD7" w:rsidRPr="007972AB">
        <w:t>Á</w:t>
      </w:r>
      <w:r w:rsidRPr="007972AB">
        <w:t xml:space="preserve"> BOYAC</w:t>
      </w:r>
      <w:bookmarkEnd w:id="0"/>
      <w:bookmarkEnd w:id="1"/>
      <w:r w:rsidR="00976AD7" w:rsidRPr="007972AB">
        <w:t>Á</w:t>
      </w:r>
      <w:r w:rsidR="007972AB" w:rsidRPr="007972AB">
        <w:t xml:space="preserve"> // MONIQUIRÁ RIVER FLOOD THREAT ASSESSMENT IN THE MUNICIPALITY OF MONIQUIRÁ BOYACÁ</w:t>
      </w:r>
      <w:r w:rsidR="007972AB">
        <w:t xml:space="preserve"> // AVALIAÇÃO DE AMEAÇAS DE INUNDAÇÃO DO RIO MONIQUIRÁ NO MUNICÍPIO DE MONIQUIRÁ BOYACÁ</w:t>
      </w:r>
    </w:p>
    <w:p w14:paraId="59D5EAE6" w14:textId="77777777" w:rsidR="007972AB" w:rsidRDefault="007972AB" w:rsidP="007F46EB">
      <w:pPr>
        <w:pStyle w:val="Ttulo1"/>
        <w:contextualSpacing/>
        <w:rPr>
          <w:rFonts w:cs="Times New Roman"/>
          <w:szCs w:val="24"/>
        </w:rPr>
      </w:pPr>
      <w:bookmarkStart w:id="2" w:name="_Toc57327481"/>
      <w:bookmarkStart w:id="3" w:name="_Toc57336665"/>
      <w:r w:rsidRPr="00AF270F">
        <w:rPr>
          <w:rFonts w:cs="Times New Roman"/>
          <w:szCs w:val="24"/>
        </w:rPr>
        <w:t>RESUMEN</w:t>
      </w:r>
      <w:bookmarkEnd w:id="2"/>
      <w:bookmarkEnd w:id="3"/>
    </w:p>
    <w:p w14:paraId="57A6E27D" w14:textId="77777777" w:rsidR="007972AB" w:rsidRPr="00AF270F" w:rsidRDefault="007972AB" w:rsidP="007F46EB">
      <w:pPr>
        <w:spacing w:line="360" w:lineRule="auto"/>
        <w:contextualSpacing/>
        <w:rPr>
          <w:rFonts w:cs="Times New Roman"/>
          <w:szCs w:val="24"/>
        </w:rPr>
      </w:pPr>
      <w:r w:rsidRPr="00AF270F">
        <w:rPr>
          <w:rFonts w:cs="Times New Roman"/>
          <w:szCs w:val="24"/>
        </w:rPr>
        <w:t>La evaluación de riesgos por inundaciones dentro de los municipios, ha venido tomando importancia no solamente para el estudio e investigación de estas, si no, para las comunidades quienes son las principales afectadas; por lo que las autoridades gubernamentales han logrado crear y fortalecer los temas relacionados con la gestión del riesgo. Teniendo en cuenta que la disponibilidad y calidad de esta información, así como el procesamiento de datos, no son realizados de la forma más precisa y adecuada, hace que la incertidumbre y la desinformación sea mayor y esto crea carencias cuando se pretende proponer una primera solución a la problemática.</w:t>
      </w:r>
    </w:p>
    <w:p w14:paraId="384BBD1D" w14:textId="5418DF45" w:rsidR="007972AB" w:rsidRPr="00AF270F" w:rsidRDefault="007972AB" w:rsidP="007F46EB">
      <w:pPr>
        <w:spacing w:line="360" w:lineRule="auto"/>
        <w:contextualSpacing/>
        <w:rPr>
          <w:rFonts w:cs="Times New Roman"/>
          <w:szCs w:val="24"/>
        </w:rPr>
      </w:pPr>
      <w:r w:rsidRPr="00AF270F">
        <w:rPr>
          <w:rFonts w:cs="Times New Roman"/>
          <w:szCs w:val="24"/>
        </w:rPr>
        <w:t xml:space="preserve">Dentro de este contexto, se ha desarrollado como propuestas, una metodología para la generación de mapas de amenaza de inundación para diferentes períodos de retorno, identificando zonas inundables con frecuencia y caracterización de la zona, como geomorfología e hidrología-hidráulica a partir de datos recogidos en trabajo de campo, redes hidrológicas nacionales, ortofotos, cartografía básica y modelos digitales de elevación </w:t>
      </w:r>
      <w:sdt>
        <w:sdtPr>
          <w:rPr>
            <w:rFonts w:cs="Times New Roman"/>
            <w:szCs w:val="24"/>
          </w:rPr>
          <w:id w:val="1401864903"/>
          <w:citation/>
        </w:sdtPr>
        <w:sdtEndPr/>
        <w:sdtContent>
          <w:r w:rsidRPr="00AF270F">
            <w:rPr>
              <w:rFonts w:cs="Times New Roman"/>
              <w:szCs w:val="24"/>
            </w:rPr>
            <w:fldChar w:fldCharType="begin"/>
          </w:r>
          <w:r w:rsidRPr="00AF270F">
            <w:rPr>
              <w:rFonts w:cs="Times New Roman"/>
              <w:szCs w:val="24"/>
              <w:lang w:val="es-MX"/>
            </w:rPr>
            <w:instrText xml:space="preserve"> CITATION Rod16 \l 2058 </w:instrText>
          </w:r>
          <w:r w:rsidRPr="00AF270F">
            <w:rPr>
              <w:rFonts w:cs="Times New Roman"/>
              <w:szCs w:val="24"/>
            </w:rPr>
            <w:fldChar w:fldCharType="separate"/>
          </w:r>
          <w:r w:rsidR="00D17804" w:rsidRPr="00D17804">
            <w:rPr>
              <w:rFonts w:cs="Times New Roman"/>
              <w:noProof/>
              <w:szCs w:val="24"/>
              <w:lang w:val="es-MX"/>
            </w:rPr>
            <w:t>(Rodriguez Gaviria, 2016)</w:t>
          </w:r>
          <w:r w:rsidRPr="00AF270F">
            <w:rPr>
              <w:rFonts w:cs="Times New Roman"/>
              <w:szCs w:val="24"/>
            </w:rPr>
            <w:fldChar w:fldCharType="end"/>
          </w:r>
        </w:sdtContent>
      </w:sdt>
      <w:r w:rsidRPr="00AF270F">
        <w:rPr>
          <w:rFonts w:cs="Times New Roman"/>
          <w:szCs w:val="24"/>
        </w:rPr>
        <w:t>.</w:t>
      </w:r>
    </w:p>
    <w:p w14:paraId="4CA2C3FF" w14:textId="647EF1B9" w:rsidR="007972AB" w:rsidRDefault="007972AB" w:rsidP="007F46EB">
      <w:pPr>
        <w:spacing w:line="360" w:lineRule="auto"/>
        <w:contextualSpacing/>
        <w:rPr>
          <w:rFonts w:cs="Times New Roman"/>
          <w:szCs w:val="24"/>
        </w:rPr>
      </w:pPr>
      <w:r w:rsidRPr="00AF270F">
        <w:rPr>
          <w:rFonts w:cs="Times New Roman"/>
          <w:szCs w:val="24"/>
        </w:rPr>
        <w:t>El principal aporte de esta investigación es construir una zonificación del riesgo por inundación en el municipio, con sus propias fuentes de información, brindando así una herramienta que sirva para sobre esta plantearse posibles soluciones que permitan mitigar la emergencia, disminuyendo las pérdidas a su máximo posible.</w:t>
      </w:r>
    </w:p>
    <w:p w14:paraId="750C39D2" w14:textId="3D85758F" w:rsidR="00172C99" w:rsidRPr="00822782" w:rsidRDefault="00822782" w:rsidP="007F46EB">
      <w:pPr>
        <w:spacing w:line="360" w:lineRule="auto"/>
        <w:contextualSpacing/>
        <w:rPr>
          <w:rFonts w:cs="Times New Roman"/>
          <w:szCs w:val="24"/>
        </w:rPr>
      </w:pPr>
      <w:r>
        <w:rPr>
          <w:rFonts w:cs="Times New Roman"/>
          <w:b/>
          <w:bCs/>
          <w:szCs w:val="24"/>
        </w:rPr>
        <w:t xml:space="preserve">Palabras Clave: </w:t>
      </w:r>
      <w:r>
        <w:rPr>
          <w:rFonts w:cs="Times New Roman"/>
          <w:szCs w:val="24"/>
        </w:rPr>
        <w:t xml:space="preserve">Amenaza; Inundación; Zonificación; Emergencia. </w:t>
      </w:r>
    </w:p>
    <w:p w14:paraId="1B45EBE6" w14:textId="77777777" w:rsidR="007972AB" w:rsidRPr="00AF270F" w:rsidRDefault="007972AB" w:rsidP="007F46EB">
      <w:pPr>
        <w:pStyle w:val="Ttulo1"/>
        <w:contextualSpacing/>
        <w:rPr>
          <w:rFonts w:cs="Times New Roman"/>
          <w:szCs w:val="24"/>
          <w:lang w:val="en-US"/>
        </w:rPr>
      </w:pPr>
      <w:bookmarkStart w:id="4" w:name="_Toc57327482"/>
      <w:bookmarkStart w:id="5" w:name="_Toc57336666"/>
      <w:r w:rsidRPr="00AF270F">
        <w:rPr>
          <w:rFonts w:cs="Times New Roman"/>
          <w:szCs w:val="24"/>
          <w:lang w:val="en-US"/>
        </w:rPr>
        <w:lastRenderedPageBreak/>
        <w:t>ABSTRACT</w:t>
      </w:r>
      <w:bookmarkEnd w:id="4"/>
      <w:bookmarkEnd w:id="5"/>
    </w:p>
    <w:p w14:paraId="5BDCC536" w14:textId="77777777" w:rsidR="007972AB" w:rsidRDefault="007972AB" w:rsidP="007F46EB">
      <w:pPr>
        <w:spacing w:line="360" w:lineRule="auto"/>
        <w:contextualSpacing/>
        <w:rPr>
          <w:rFonts w:cs="Times New Roman"/>
          <w:szCs w:val="24"/>
          <w:lang w:val="en-US"/>
        </w:rPr>
      </w:pPr>
      <w:r w:rsidRPr="00E43BBD">
        <w:rPr>
          <w:rFonts w:cs="Times New Roman"/>
          <w:szCs w:val="24"/>
          <w:lang w:val="en-US"/>
        </w:rPr>
        <w:t xml:space="preserve">Risks evaluations over floods in municipalities became important not only for research purposes but for the well-being of the affected communities. Taking into account information quality and availability, and that data processing is not precise and adequate, uncertainty and lack of information grow making it impossible to propose an initial solution to this problem. </w:t>
      </w:r>
    </w:p>
    <w:p w14:paraId="4FB54F28" w14:textId="77777777" w:rsidR="000412B6" w:rsidRDefault="007972AB" w:rsidP="007F46EB">
      <w:pPr>
        <w:spacing w:line="360" w:lineRule="auto"/>
        <w:contextualSpacing/>
        <w:rPr>
          <w:rFonts w:cs="Times New Roman"/>
          <w:szCs w:val="24"/>
          <w:lang w:val="en-US"/>
        </w:rPr>
      </w:pPr>
      <w:r w:rsidRPr="00E43BBD">
        <w:rPr>
          <w:rFonts w:cs="Times New Roman"/>
          <w:szCs w:val="24"/>
          <w:lang w:val="en-US"/>
        </w:rPr>
        <w:t>Within this context, a methodology to generate maps to forecast floods in different return times, identifying characteristics and frequencies in different flood areas, based on geomorphology, hydrology and hydraulics data gathered in the fieldwork, national hydrological networks, orthophotos, basic cartography, and digital elevation models (Rodríguez Gavirira, 2016).</w:t>
      </w:r>
    </w:p>
    <w:p w14:paraId="0CBB6C75" w14:textId="0F726D40" w:rsidR="000412B6" w:rsidRDefault="007972AB" w:rsidP="007F46EB">
      <w:pPr>
        <w:spacing w:line="360" w:lineRule="auto"/>
        <w:contextualSpacing/>
        <w:rPr>
          <w:rFonts w:cs="Times New Roman"/>
          <w:szCs w:val="24"/>
          <w:lang w:val="en-US"/>
        </w:rPr>
      </w:pPr>
      <w:r w:rsidRPr="00E43BBD">
        <w:rPr>
          <w:rFonts w:cs="Times New Roman"/>
          <w:szCs w:val="24"/>
          <w:lang w:val="en-US"/>
        </w:rPr>
        <w:t xml:space="preserve"> The main contribution of this research is the construction of a flood risk zone in the municipality, with autonomous information sources, providing a tool to propose different</w:t>
      </w:r>
      <w:r w:rsidR="000412B6">
        <w:rPr>
          <w:rFonts w:cs="Times New Roman"/>
          <w:szCs w:val="24"/>
          <w:lang w:val="en-US"/>
        </w:rPr>
        <w:t xml:space="preserve"> </w:t>
      </w:r>
      <w:r w:rsidRPr="00E43BBD">
        <w:rPr>
          <w:rFonts w:cs="Times New Roman"/>
          <w:szCs w:val="24"/>
          <w:lang w:val="en-US"/>
        </w:rPr>
        <w:t>solutions to mitigate emergencies, reducing losses to what is possible</w:t>
      </w:r>
    </w:p>
    <w:p w14:paraId="33D5F5DC" w14:textId="6ECB0228" w:rsidR="00822782" w:rsidRDefault="00822782" w:rsidP="007F46EB">
      <w:pPr>
        <w:spacing w:line="360" w:lineRule="auto"/>
        <w:contextualSpacing/>
        <w:rPr>
          <w:rFonts w:cs="Times New Roman"/>
          <w:szCs w:val="24"/>
          <w:lang w:val="en-US"/>
        </w:rPr>
      </w:pPr>
      <w:r w:rsidRPr="00822782">
        <w:rPr>
          <w:rFonts w:cs="Times New Roman"/>
          <w:b/>
          <w:bCs/>
          <w:szCs w:val="24"/>
          <w:lang w:val="en-US"/>
        </w:rPr>
        <w:t>Keywords:</w:t>
      </w:r>
      <w:r>
        <w:rPr>
          <w:rFonts w:cs="Times New Roman"/>
          <w:szCs w:val="24"/>
          <w:lang w:val="en-US"/>
        </w:rPr>
        <w:t xml:space="preserve"> </w:t>
      </w:r>
      <w:r w:rsidRPr="00822782">
        <w:rPr>
          <w:rFonts w:cs="Times New Roman"/>
          <w:szCs w:val="24"/>
          <w:lang w:val="en-US"/>
        </w:rPr>
        <w:t>Threat; Flood; Zoning; Emergency</w:t>
      </w:r>
      <w:r>
        <w:rPr>
          <w:rFonts w:cs="Times New Roman"/>
          <w:szCs w:val="24"/>
          <w:lang w:val="en-US"/>
        </w:rPr>
        <w:t>.</w:t>
      </w:r>
    </w:p>
    <w:p w14:paraId="7D1E9969" w14:textId="77777777" w:rsidR="005F730E" w:rsidRDefault="005F730E" w:rsidP="007F46EB">
      <w:pPr>
        <w:spacing w:line="360" w:lineRule="auto"/>
        <w:contextualSpacing/>
        <w:rPr>
          <w:rFonts w:cs="Times New Roman"/>
          <w:szCs w:val="24"/>
          <w:lang w:val="en-US"/>
        </w:rPr>
      </w:pPr>
    </w:p>
    <w:p w14:paraId="79490520" w14:textId="7F546A4C" w:rsidR="00172C99" w:rsidRPr="005F730E" w:rsidRDefault="00172C99" w:rsidP="007F46EB">
      <w:pPr>
        <w:spacing w:line="360" w:lineRule="auto"/>
        <w:contextualSpacing/>
        <w:jc w:val="center"/>
        <w:rPr>
          <w:rFonts w:cs="Times New Roman"/>
          <w:b/>
          <w:bCs/>
          <w:szCs w:val="24"/>
          <w:lang w:val="es-MX"/>
        </w:rPr>
      </w:pPr>
      <w:r w:rsidRPr="005F730E">
        <w:rPr>
          <w:rFonts w:cs="Times New Roman"/>
          <w:b/>
          <w:bCs/>
          <w:szCs w:val="24"/>
          <w:lang w:val="es-MX"/>
        </w:rPr>
        <w:t>RESUMO</w:t>
      </w:r>
    </w:p>
    <w:p w14:paraId="32A315E9" w14:textId="77777777" w:rsidR="00172C99" w:rsidRDefault="000412B6" w:rsidP="007F46EB">
      <w:pPr>
        <w:spacing w:line="360" w:lineRule="auto"/>
        <w:contextualSpacing/>
        <w:rPr>
          <w:rFonts w:cs="Times New Roman"/>
          <w:szCs w:val="24"/>
        </w:rPr>
      </w:pPr>
      <w:r w:rsidRPr="000412B6">
        <w:rPr>
          <w:rFonts w:cs="Times New Roman"/>
          <w:szCs w:val="24"/>
        </w:rPr>
        <w:t>Avaliações de riscos de enchentes em municípios tornaram-se importantes não apenas para fins de pesquisa, mas para o bem-estar das comunidades afetadas. Tendo em conta a qualidade e disponibilidade da informação, e que o processamento dos dados não é preciso e adequado, aumentam a incerteza e a falta de informação, impossibilitando propor uma solução inicial para este problema.</w:t>
      </w:r>
    </w:p>
    <w:p w14:paraId="2CE6A24E" w14:textId="77777777" w:rsidR="00172C99" w:rsidRDefault="000412B6" w:rsidP="007F46EB">
      <w:pPr>
        <w:spacing w:line="360" w:lineRule="auto"/>
        <w:contextualSpacing/>
        <w:rPr>
          <w:rFonts w:cs="Times New Roman"/>
          <w:szCs w:val="24"/>
        </w:rPr>
      </w:pPr>
      <w:r w:rsidRPr="000412B6">
        <w:rPr>
          <w:rFonts w:cs="Times New Roman"/>
          <w:szCs w:val="24"/>
        </w:rPr>
        <w:t>Nesse contexto, uma metodologia para gerar mapas de previsão de inundações em diferentes tempos de retorno, identificando características e frequências em diferentes áreas de inundação, com base em dados geomorfológicos, hidrológicos e hidráulicos coletados em campo, redes hidrológicas nacionais, ortofotos, cartografia básica e digital modelos de elevação (Rodríguez Gavirira, 2016).</w:t>
      </w:r>
    </w:p>
    <w:p w14:paraId="20F53DCD" w14:textId="66BC0C46" w:rsidR="00970A95" w:rsidRDefault="000412B6" w:rsidP="007F46EB">
      <w:pPr>
        <w:spacing w:line="360" w:lineRule="auto"/>
        <w:contextualSpacing/>
        <w:rPr>
          <w:rFonts w:cs="Times New Roman"/>
          <w:szCs w:val="24"/>
        </w:rPr>
      </w:pPr>
      <w:r w:rsidRPr="000412B6">
        <w:rPr>
          <w:rFonts w:cs="Times New Roman"/>
          <w:szCs w:val="24"/>
        </w:rPr>
        <w:t>A principal contribuição desta pesquisa é a construção de uma zona de risco de inundação no município, com fontes de informação autônomas, fornecendo uma ferramenta para propor diferentes soluções para mitigar emergências, reduzindo as perdas ao possível.</w:t>
      </w:r>
    </w:p>
    <w:p w14:paraId="572FD609" w14:textId="77777777" w:rsidR="005F730E" w:rsidRDefault="005F730E" w:rsidP="007F46EB">
      <w:pPr>
        <w:spacing w:line="360" w:lineRule="auto"/>
        <w:contextualSpacing/>
        <w:rPr>
          <w:rFonts w:cs="Times New Roman"/>
          <w:szCs w:val="24"/>
        </w:rPr>
      </w:pPr>
    </w:p>
    <w:p w14:paraId="4D93E5E1" w14:textId="1042025D" w:rsidR="00D25F81" w:rsidRDefault="00D25F81" w:rsidP="007F46EB">
      <w:pPr>
        <w:spacing w:line="360" w:lineRule="auto"/>
        <w:contextualSpacing/>
        <w:rPr>
          <w:rFonts w:cs="Times New Roman"/>
          <w:szCs w:val="24"/>
        </w:rPr>
      </w:pPr>
      <w:r w:rsidRPr="00D25F81">
        <w:rPr>
          <w:rFonts w:cs="Times New Roman"/>
          <w:b/>
          <w:bCs/>
          <w:szCs w:val="24"/>
        </w:rPr>
        <w:t>Palavras-chave:</w:t>
      </w:r>
      <w:r w:rsidRPr="00D25F81">
        <w:rPr>
          <w:rFonts w:cs="Times New Roman"/>
          <w:szCs w:val="24"/>
        </w:rPr>
        <w:t xml:space="preserve"> Ameaça; Inundar; Zoneamento; Emergência.</w:t>
      </w:r>
    </w:p>
    <w:p w14:paraId="1E6C3383" w14:textId="34DAB720" w:rsidR="00FA07F0" w:rsidRPr="005F730E" w:rsidRDefault="00D25F81" w:rsidP="007F46EB">
      <w:pPr>
        <w:spacing w:line="360" w:lineRule="auto"/>
        <w:ind w:firstLine="0"/>
        <w:contextualSpacing/>
        <w:jc w:val="center"/>
        <w:rPr>
          <w:rFonts w:cs="Times New Roman"/>
          <w:b/>
          <w:bCs/>
          <w:szCs w:val="24"/>
          <w:lang w:val="es-MX"/>
        </w:rPr>
      </w:pPr>
      <w:bookmarkStart w:id="6" w:name="_Toc57336667"/>
      <w:r>
        <w:rPr>
          <w:b/>
          <w:bCs/>
        </w:rPr>
        <w:lastRenderedPageBreak/>
        <w:t xml:space="preserve">1. </w:t>
      </w:r>
      <w:r w:rsidR="006314BE" w:rsidRPr="00D25F81">
        <w:rPr>
          <w:b/>
          <w:bCs/>
        </w:rPr>
        <w:t xml:space="preserve"> </w:t>
      </w:r>
      <w:r w:rsidR="00143D5A" w:rsidRPr="00D25F81">
        <w:rPr>
          <w:b/>
          <w:bCs/>
        </w:rPr>
        <w:t>I</w:t>
      </w:r>
      <w:r w:rsidR="00CA13DE" w:rsidRPr="00D25F81">
        <w:rPr>
          <w:b/>
          <w:bCs/>
        </w:rPr>
        <w:t>NTRODUCCI</w:t>
      </w:r>
      <w:r w:rsidR="0028635D" w:rsidRPr="00D25F81">
        <w:rPr>
          <w:b/>
          <w:bCs/>
        </w:rPr>
        <w:t>Ó</w:t>
      </w:r>
      <w:r w:rsidR="00CA13DE" w:rsidRPr="00D25F81">
        <w:rPr>
          <w:b/>
          <w:bCs/>
        </w:rPr>
        <w:t>N</w:t>
      </w:r>
      <w:bookmarkEnd w:id="6"/>
    </w:p>
    <w:p w14:paraId="2BCF6FB9" w14:textId="2AE009FD" w:rsidR="00B12573" w:rsidRPr="00AF270F" w:rsidRDefault="00B12573" w:rsidP="007F46EB">
      <w:pPr>
        <w:spacing w:after="0" w:line="360" w:lineRule="auto"/>
        <w:contextualSpacing/>
        <w:rPr>
          <w:rFonts w:cs="Times New Roman"/>
          <w:szCs w:val="24"/>
        </w:rPr>
      </w:pPr>
      <w:r w:rsidRPr="00AF270F">
        <w:rPr>
          <w:rFonts w:cs="Times New Roman"/>
          <w:szCs w:val="24"/>
        </w:rPr>
        <w:t>Los Sistemas de Información Geográfica, se han constituido durante los últimos años, en una de las más importantes herramientas de trabajo para investigadores, analistas, planificadores y en general para todos los actores que tengan que ver con la toma de decisiones dentro del territorio. Sin embargo, no se puede desconocer que, aunque éstos tienen gran capacidad de análisis, los sistemas de información geográfica no pueden existir por sí mismos, deben tener una organización, personal y equipamiento responsable para su implementación y sostenimiento, adicionalmente este debe cumplir un objetivo y tener garantizados los recursos para su mantenimiento</w:t>
      </w:r>
      <w:sdt>
        <w:sdtPr>
          <w:rPr>
            <w:rFonts w:cs="Times New Roman"/>
            <w:szCs w:val="24"/>
          </w:rPr>
          <w:id w:val="-1787577512"/>
          <w:citation/>
        </w:sdtPr>
        <w:sdtEndPr/>
        <w:sdtContent>
          <w:r w:rsidR="001E0DCA" w:rsidRPr="00AF270F">
            <w:rPr>
              <w:rFonts w:cs="Times New Roman"/>
              <w:szCs w:val="24"/>
            </w:rPr>
            <w:fldChar w:fldCharType="begin"/>
          </w:r>
          <w:r w:rsidR="001E0DCA" w:rsidRPr="00AF270F">
            <w:rPr>
              <w:rFonts w:cs="Times New Roman"/>
              <w:szCs w:val="24"/>
              <w:lang w:val="es-MX"/>
            </w:rPr>
            <w:instrText xml:space="preserve"> CITATION Flo17 \l 2058 </w:instrText>
          </w:r>
          <w:r w:rsidR="001E0DCA" w:rsidRPr="00AF270F">
            <w:rPr>
              <w:rFonts w:cs="Times New Roman"/>
              <w:szCs w:val="24"/>
            </w:rPr>
            <w:fldChar w:fldCharType="separate"/>
          </w:r>
          <w:r w:rsidR="00D17804">
            <w:rPr>
              <w:rFonts w:cs="Times New Roman"/>
              <w:noProof/>
              <w:szCs w:val="24"/>
              <w:lang w:val="es-MX"/>
            </w:rPr>
            <w:t xml:space="preserve"> </w:t>
          </w:r>
          <w:r w:rsidR="00D17804" w:rsidRPr="00D17804">
            <w:rPr>
              <w:rFonts w:cs="Times New Roman"/>
              <w:noProof/>
              <w:szCs w:val="24"/>
              <w:lang w:val="es-MX"/>
            </w:rPr>
            <w:t>(Florez Delgado &amp; Fernandez Garcia, 2017)</w:t>
          </w:r>
          <w:r w:rsidR="001E0DCA" w:rsidRPr="00AF270F">
            <w:rPr>
              <w:rFonts w:cs="Times New Roman"/>
              <w:szCs w:val="24"/>
            </w:rPr>
            <w:fldChar w:fldCharType="end"/>
          </w:r>
        </w:sdtContent>
      </w:sdt>
      <w:r w:rsidR="00C56283">
        <w:rPr>
          <w:rFonts w:cs="Times New Roman"/>
          <w:szCs w:val="24"/>
        </w:rPr>
        <w:t>.</w:t>
      </w:r>
    </w:p>
    <w:p w14:paraId="767224C6" w14:textId="49EB7F09" w:rsidR="00C56283" w:rsidRPr="00AF270F" w:rsidRDefault="005032F0" w:rsidP="007F46EB">
      <w:pPr>
        <w:spacing w:after="0" w:line="360" w:lineRule="auto"/>
        <w:contextualSpacing/>
        <w:rPr>
          <w:rFonts w:cs="Times New Roman"/>
          <w:szCs w:val="24"/>
        </w:rPr>
      </w:pPr>
      <w:r w:rsidRPr="00AF270F">
        <w:rPr>
          <w:rFonts w:cs="Times New Roman"/>
          <w:szCs w:val="24"/>
        </w:rPr>
        <w:t>En el campo hidrológico</w:t>
      </w:r>
      <w:r w:rsidR="009C3E9D" w:rsidRPr="00AF270F">
        <w:rPr>
          <w:rFonts w:cs="Times New Roman"/>
          <w:szCs w:val="24"/>
        </w:rPr>
        <w:t>,</w:t>
      </w:r>
      <w:r w:rsidRPr="00AF270F">
        <w:rPr>
          <w:rFonts w:cs="Times New Roman"/>
          <w:szCs w:val="24"/>
        </w:rPr>
        <w:t xml:space="preserve"> </w:t>
      </w:r>
      <w:r w:rsidR="00145451" w:rsidRPr="00AF270F">
        <w:rPr>
          <w:rFonts w:cs="Times New Roman"/>
          <w:szCs w:val="24"/>
        </w:rPr>
        <w:t>los</w:t>
      </w:r>
      <w:r w:rsidRPr="00AF270F">
        <w:rPr>
          <w:rFonts w:cs="Times New Roman"/>
          <w:szCs w:val="24"/>
        </w:rPr>
        <w:t xml:space="preserve"> </w:t>
      </w:r>
      <w:r w:rsidR="00322B51" w:rsidRPr="00AF270F">
        <w:rPr>
          <w:rFonts w:cs="Times New Roman"/>
          <w:szCs w:val="24"/>
        </w:rPr>
        <w:t>“</w:t>
      </w:r>
      <w:r w:rsidRPr="00AF270F">
        <w:rPr>
          <w:rFonts w:cs="Times New Roman"/>
          <w:szCs w:val="24"/>
        </w:rPr>
        <w:t>S</w:t>
      </w:r>
      <w:r w:rsidR="00322B51" w:rsidRPr="00AF270F">
        <w:rPr>
          <w:rFonts w:cs="Times New Roman"/>
          <w:szCs w:val="24"/>
        </w:rPr>
        <w:t>IG”</w:t>
      </w:r>
      <w:r w:rsidRPr="00AF270F">
        <w:rPr>
          <w:rFonts w:cs="Times New Roman"/>
          <w:szCs w:val="24"/>
        </w:rPr>
        <w:t xml:space="preserve"> </w:t>
      </w:r>
      <w:r w:rsidR="009C3E9D" w:rsidRPr="00AF270F">
        <w:rPr>
          <w:rFonts w:cs="Times New Roman"/>
          <w:szCs w:val="24"/>
        </w:rPr>
        <w:t xml:space="preserve">han servido considerablemente ya que </w:t>
      </w:r>
      <w:r w:rsidR="0056550B" w:rsidRPr="00AF270F">
        <w:rPr>
          <w:rFonts w:cs="Times New Roman"/>
          <w:szCs w:val="24"/>
        </w:rPr>
        <w:t>ofrece la posibilidad de visualizar, consultar y evaluar diferentes escenarios que ayudan a tomar decisio</w:t>
      </w:r>
      <w:r w:rsidR="00FD1084" w:rsidRPr="00AF270F">
        <w:rPr>
          <w:rFonts w:cs="Times New Roman"/>
          <w:szCs w:val="24"/>
        </w:rPr>
        <w:t>nes en cuanto a la asignación y</w:t>
      </w:r>
      <w:r w:rsidR="0056550B" w:rsidRPr="00AF270F">
        <w:rPr>
          <w:rFonts w:cs="Times New Roman"/>
          <w:szCs w:val="24"/>
        </w:rPr>
        <w:t>/o uso del recurso hídrico</w:t>
      </w:r>
      <w:r w:rsidR="00F15ED3" w:rsidRPr="00AF270F">
        <w:rPr>
          <w:rFonts w:cs="Times New Roman"/>
          <w:szCs w:val="24"/>
        </w:rPr>
        <w:t xml:space="preserve"> </w:t>
      </w:r>
      <w:sdt>
        <w:sdtPr>
          <w:rPr>
            <w:rFonts w:cs="Times New Roman"/>
            <w:szCs w:val="24"/>
          </w:rPr>
          <w:id w:val="1375432886"/>
          <w:citation/>
        </w:sdtPr>
        <w:sdtEndPr/>
        <w:sdtContent>
          <w:r w:rsidR="00F15ED3" w:rsidRPr="00AF270F">
            <w:rPr>
              <w:rFonts w:cs="Times New Roman"/>
              <w:szCs w:val="24"/>
            </w:rPr>
            <w:fldChar w:fldCharType="begin"/>
          </w:r>
          <w:r w:rsidR="00F15ED3" w:rsidRPr="00AF270F">
            <w:rPr>
              <w:rFonts w:cs="Times New Roman"/>
              <w:szCs w:val="24"/>
            </w:rPr>
            <w:instrText xml:space="preserve"> CITATION Vel \l 9226 </w:instrText>
          </w:r>
          <w:r w:rsidR="00F15ED3" w:rsidRPr="00AF270F">
            <w:rPr>
              <w:rFonts w:cs="Times New Roman"/>
              <w:szCs w:val="24"/>
            </w:rPr>
            <w:fldChar w:fldCharType="separate"/>
          </w:r>
          <w:r w:rsidR="00D17804" w:rsidRPr="00D17804">
            <w:rPr>
              <w:rFonts w:cs="Times New Roman"/>
              <w:noProof/>
              <w:szCs w:val="24"/>
            </w:rPr>
            <w:t>(Velez Upegui &amp; Correa Velasquez)</w:t>
          </w:r>
          <w:r w:rsidR="00F15ED3" w:rsidRPr="00AF270F">
            <w:rPr>
              <w:rFonts w:cs="Times New Roman"/>
              <w:szCs w:val="24"/>
            </w:rPr>
            <w:fldChar w:fldCharType="end"/>
          </w:r>
        </w:sdtContent>
      </w:sdt>
      <w:r w:rsidR="00F15ED3" w:rsidRPr="00AF270F">
        <w:rPr>
          <w:rFonts w:cs="Times New Roman"/>
          <w:szCs w:val="24"/>
        </w:rPr>
        <w:t xml:space="preserve"> </w:t>
      </w:r>
      <w:r w:rsidR="0056550B" w:rsidRPr="00AF270F">
        <w:rPr>
          <w:rFonts w:cs="Times New Roman"/>
          <w:szCs w:val="24"/>
        </w:rPr>
        <w:t>. Los</w:t>
      </w:r>
      <w:r w:rsidR="009C3E9D" w:rsidRPr="00AF270F">
        <w:rPr>
          <w:rFonts w:cs="Times New Roman"/>
          <w:szCs w:val="24"/>
        </w:rPr>
        <w:t xml:space="preserve"> modelos hidrológicos tienen una comprensión y una amplia aceptación generalizada, de</w:t>
      </w:r>
      <w:r w:rsidR="0056550B" w:rsidRPr="00AF270F">
        <w:rPr>
          <w:rFonts w:cs="Times New Roman"/>
          <w:szCs w:val="24"/>
        </w:rPr>
        <w:t xml:space="preserve"> acuerdo a lo plasmado, teniendo la facilidad de brindar una continua actualización </w:t>
      </w:r>
      <w:r w:rsidR="00F15ED3" w:rsidRPr="00AF270F">
        <w:rPr>
          <w:rFonts w:cs="Times New Roman"/>
          <w:szCs w:val="24"/>
        </w:rPr>
        <w:t>llevada a la realidad</w:t>
      </w:r>
      <w:sdt>
        <w:sdtPr>
          <w:rPr>
            <w:rFonts w:cs="Times New Roman"/>
            <w:szCs w:val="24"/>
          </w:rPr>
          <w:id w:val="1608228142"/>
          <w:citation/>
        </w:sdtPr>
        <w:sdtEndPr/>
        <w:sdtContent>
          <w:r w:rsidR="00F15ED3" w:rsidRPr="00AF270F">
            <w:rPr>
              <w:rFonts w:cs="Times New Roman"/>
              <w:szCs w:val="24"/>
            </w:rPr>
            <w:fldChar w:fldCharType="begin"/>
          </w:r>
          <w:r w:rsidR="00F15ED3" w:rsidRPr="00AF270F">
            <w:rPr>
              <w:rFonts w:cs="Times New Roman"/>
              <w:szCs w:val="24"/>
            </w:rPr>
            <w:instrText xml:space="preserve"> CITATION Mor01 \l 9226 </w:instrText>
          </w:r>
          <w:r w:rsidR="00F15ED3" w:rsidRPr="00AF270F">
            <w:rPr>
              <w:rFonts w:cs="Times New Roman"/>
              <w:szCs w:val="24"/>
            </w:rPr>
            <w:fldChar w:fldCharType="separate"/>
          </w:r>
          <w:r w:rsidR="00D17804">
            <w:rPr>
              <w:rFonts w:cs="Times New Roman"/>
              <w:noProof/>
              <w:szCs w:val="24"/>
            </w:rPr>
            <w:t xml:space="preserve"> </w:t>
          </w:r>
          <w:r w:rsidR="00D17804" w:rsidRPr="00D17804">
            <w:rPr>
              <w:rFonts w:cs="Times New Roman"/>
              <w:noProof/>
              <w:szCs w:val="24"/>
            </w:rPr>
            <w:t>(Morad &amp; Triviño Perez, 2001)</w:t>
          </w:r>
          <w:r w:rsidR="00F15ED3" w:rsidRPr="00AF270F">
            <w:rPr>
              <w:rFonts w:cs="Times New Roman"/>
              <w:szCs w:val="24"/>
            </w:rPr>
            <w:fldChar w:fldCharType="end"/>
          </w:r>
        </w:sdtContent>
      </w:sdt>
      <w:r w:rsidR="00F15ED3" w:rsidRPr="00AF270F">
        <w:rPr>
          <w:rFonts w:cs="Times New Roman"/>
          <w:szCs w:val="24"/>
        </w:rPr>
        <w:t>.</w:t>
      </w:r>
    </w:p>
    <w:p w14:paraId="09E9AB5A" w14:textId="45CF2200" w:rsidR="4C9A4B9E" w:rsidRPr="00AF270F" w:rsidRDefault="00B12573" w:rsidP="007F46EB">
      <w:pPr>
        <w:spacing w:after="0" w:line="360" w:lineRule="auto"/>
        <w:contextualSpacing/>
        <w:rPr>
          <w:rFonts w:cs="Times New Roman"/>
          <w:szCs w:val="24"/>
        </w:rPr>
      </w:pPr>
      <w:r w:rsidRPr="00AF270F">
        <w:rPr>
          <w:rFonts w:cs="Times New Roman"/>
          <w:szCs w:val="24"/>
        </w:rPr>
        <w:t>A</w:t>
      </w:r>
      <w:r w:rsidR="00F15ED3" w:rsidRPr="00AF270F">
        <w:rPr>
          <w:rFonts w:cs="Times New Roman"/>
          <w:szCs w:val="24"/>
        </w:rPr>
        <w:t xml:space="preserve">hora bien, es muy importante conocer </w:t>
      </w:r>
      <w:r w:rsidR="00EE3139" w:rsidRPr="00AF270F">
        <w:rPr>
          <w:rFonts w:cs="Times New Roman"/>
          <w:szCs w:val="24"/>
        </w:rPr>
        <w:t xml:space="preserve">los </w:t>
      </w:r>
      <w:r w:rsidR="00F15ED3" w:rsidRPr="00AF270F">
        <w:rPr>
          <w:rFonts w:cs="Times New Roman"/>
          <w:szCs w:val="24"/>
        </w:rPr>
        <w:t>parámetros de la cuenca a estudiar</w:t>
      </w:r>
      <w:r w:rsidR="00EE3139" w:rsidRPr="00AF270F">
        <w:rPr>
          <w:rFonts w:cs="Times New Roman"/>
          <w:szCs w:val="24"/>
        </w:rPr>
        <w:t xml:space="preserve"> para así poder primeramente</w:t>
      </w:r>
      <w:r w:rsidRPr="00AF270F">
        <w:rPr>
          <w:rFonts w:cs="Times New Roman"/>
          <w:szCs w:val="24"/>
        </w:rPr>
        <w:t xml:space="preserve"> determinar el comportamiento hidrológico</w:t>
      </w:r>
      <w:r w:rsidR="00A03649" w:rsidRPr="00AF270F">
        <w:rPr>
          <w:rFonts w:cs="Times New Roman"/>
          <w:szCs w:val="24"/>
        </w:rPr>
        <w:t xml:space="preserve"> ante eventos climatológicos, lo anterior se</w:t>
      </w:r>
      <w:r w:rsidR="00EE3139" w:rsidRPr="00AF270F">
        <w:rPr>
          <w:rFonts w:cs="Times New Roman"/>
          <w:szCs w:val="24"/>
        </w:rPr>
        <w:t xml:space="preserve"> ve afectado por las características físicas</w:t>
      </w:r>
      <w:r w:rsidR="00A03649" w:rsidRPr="00AF270F">
        <w:rPr>
          <w:rFonts w:cs="Times New Roman"/>
          <w:szCs w:val="24"/>
        </w:rPr>
        <w:t xml:space="preserve"> de la c</w:t>
      </w:r>
      <w:r w:rsidR="00EE3139" w:rsidRPr="00AF270F">
        <w:rPr>
          <w:rFonts w:cs="Times New Roman"/>
          <w:szCs w:val="24"/>
        </w:rPr>
        <w:t>u</w:t>
      </w:r>
      <w:r w:rsidR="00A03649" w:rsidRPr="00AF270F">
        <w:rPr>
          <w:rFonts w:cs="Times New Roman"/>
          <w:szCs w:val="24"/>
        </w:rPr>
        <w:t>enca</w:t>
      </w:r>
      <w:r w:rsidRPr="00AF270F">
        <w:rPr>
          <w:rFonts w:cs="Times New Roman"/>
          <w:szCs w:val="24"/>
        </w:rPr>
        <w:t>. Dichas características se clasifican en dos tipos según su impacto en el drenaje: las que condicionan el volumen de escurrimiento como el área y el tipo de suelo de la cuenca, y las que condicionan la velocidad de respuesta entre las que se encuentran el orden de corriente, la pendiente, etc</w:t>
      </w:r>
      <w:sdt>
        <w:sdtPr>
          <w:rPr>
            <w:rFonts w:cs="Times New Roman"/>
            <w:szCs w:val="24"/>
          </w:rPr>
          <w:id w:val="-1460401363"/>
          <w:citation/>
        </w:sdtPr>
        <w:sdtEndPr/>
        <w:sdtContent>
          <w:r w:rsidR="001E0DCA" w:rsidRPr="00AF270F">
            <w:rPr>
              <w:rFonts w:cs="Times New Roman"/>
              <w:szCs w:val="24"/>
            </w:rPr>
            <w:fldChar w:fldCharType="begin"/>
          </w:r>
          <w:r w:rsidR="001E0DCA" w:rsidRPr="00AF270F">
            <w:rPr>
              <w:rFonts w:cs="Times New Roman"/>
              <w:szCs w:val="24"/>
              <w:lang w:val="es-MX"/>
            </w:rPr>
            <w:instrText xml:space="preserve"> CITATION Mor15 \l 2058 </w:instrText>
          </w:r>
          <w:r w:rsidR="001E0DCA" w:rsidRPr="00AF270F">
            <w:rPr>
              <w:rFonts w:cs="Times New Roman"/>
              <w:szCs w:val="24"/>
            </w:rPr>
            <w:fldChar w:fldCharType="separate"/>
          </w:r>
          <w:r w:rsidR="00D17804">
            <w:rPr>
              <w:rFonts w:cs="Times New Roman"/>
              <w:noProof/>
              <w:szCs w:val="24"/>
              <w:lang w:val="es-MX"/>
            </w:rPr>
            <w:t xml:space="preserve"> </w:t>
          </w:r>
          <w:r w:rsidR="00D17804" w:rsidRPr="00D17804">
            <w:rPr>
              <w:rFonts w:cs="Times New Roman"/>
              <w:noProof/>
              <w:szCs w:val="24"/>
              <w:lang w:val="es-MX"/>
            </w:rPr>
            <w:t>(Moreno Grande &amp; Esquivel Jimenez, 2015)</w:t>
          </w:r>
          <w:r w:rsidR="001E0DCA" w:rsidRPr="00AF270F">
            <w:rPr>
              <w:rFonts w:cs="Times New Roman"/>
              <w:szCs w:val="24"/>
            </w:rPr>
            <w:fldChar w:fldCharType="end"/>
          </w:r>
        </w:sdtContent>
      </w:sdt>
      <w:r w:rsidR="00C56283">
        <w:rPr>
          <w:rFonts w:cs="Times New Roman"/>
          <w:szCs w:val="24"/>
        </w:rPr>
        <w:t>.</w:t>
      </w:r>
    </w:p>
    <w:p w14:paraId="66A8C0B1" w14:textId="0690409D" w:rsidR="00C56283" w:rsidRDefault="00D25F81" w:rsidP="007F46EB">
      <w:pPr>
        <w:spacing w:after="0" w:line="360" w:lineRule="auto"/>
        <w:contextualSpacing/>
        <w:rPr>
          <w:rFonts w:cs="Times New Roman"/>
          <w:szCs w:val="24"/>
        </w:rPr>
      </w:pPr>
      <w:r>
        <w:rPr>
          <w:rFonts w:cs="Times New Roman"/>
          <w:szCs w:val="24"/>
        </w:rPr>
        <w:t>Con</w:t>
      </w:r>
      <w:r w:rsidR="4C9A4B9E" w:rsidRPr="00AF270F">
        <w:rPr>
          <w:rFonts w:cs="Times New Roman"/>
          <w:szCs w:val="24"/>
        </w:rPr>
        <w:t xml:space="preserve"> base a lo anterior, y observando el avance, aporte y uso de los SIG en el campo ingenieril e hidrológico se pretende crear un documento técnico en función de estos que ofrezca información pertinente para la toma de decisiones mitigantes y que permitan actuar de manera oportuna ante el fenómeno de amenaza por inundación presentado en el área urbana ubicada en la subzona hidrográfica del Rio Suárez en el municipio de Moniquirá - Boyacá</w:t>
      </w:r>
      <w:sdt>
        <w:sdtPr>
          <w:rPr>
            <w:rFonts w:cs="Times New Roman"/>
            <w:szCs w:val="24"/>
          </w:rPr>
          <w:id w:val="195903931"/>
          <w:citation/>
        </w:sdtPr>
        <w:sdtEndPr/>
        <w:sdtContent>
          <w:r w:rsidR="00075DEF" w:rsidRPr="00AF270F">
            <w:rPr>
              <w:rFonts w:cs="Times New Roman"/>
              <w:szCs w:val="24"/>
            </w:rPr>
            <w:fldChar w:fldCharType="begin"/>
          </w:r>
          <w:r w:rsidR="00075DEF" w:rsidRPr="00AF270F">
            <w:rPr>
              <w:rFonts w:cs="Times New Roman"/>
              <w:szCs w:val="24"/>
              <w:lang w:val="es-MX"/>
            </w:rPr>
            <w:instrText xml:space="preserve"> CITATION Cor14 \l 2058 </w:instrText>
          </w:r>
          <w:r w:rsidR="00075DEF" w:rsidRPr="00AF270F">
            <w:rPr>
              <w:rFonts w:cs="Times New Roman"/>
              <w:szCs w:val="24"/>
            </w:rPr>
            <w:fldChar w:fldCharType="separate"/>
          </w:r>
          <w:r w:rsidR="00D17804">
            <w:rPr>
              <w:rFonts w:cs="Times New Roman"/>
              <w:noProof/>
              <w:szCs w:val="24"/>
              <w:lang w:val="es-MX"/>
            </w:rPr>
            <w:t xml:space="preserve"> </w:t>
          </w:r>
          <w:r w:rsidR="00D17804" w:rsidRPr="00D17804">
            <w:rPr>
              <w:rFonts w:cs="Times New Roman"/>
              <w:noProof/>
              <w:szCs w:val="24"/>
              <w:lang w:val="es-MX"/>
            </w:rPr>
            <w:t>(Corpoboyaca, 2014)</w:t>
          </w:r>
          <w:r w:rsidR="00075DEF" w:rsidRPr="00AF270F">
            <w:rPr>
              <w:rFonts w:cs="Times New Roman"/>
              <w:szCs w:val="24"/>
            </w:rPr>
            <w:fldChar w:fldCharType="end"/>
          </w:r>
        </w:sdtContent>
      </w:sdt>
      <w:r w:rsidR="4C9A4B9E" w:rsidRPr="00AF270F">
        <w:rPr>
          <w:rFonts w:cs="Times New Roman"/>
          <w:szCs w:val="24"/>
        </w:rPr>
        <w:t xml:space="preserve"> y así garantizar el confort y bienestar de las vidas y de</w:t>
      </w:r>
      <w:r w:rsidR="00C56283">
        <w:rPr>
          <w:rFonts w:cs="Times New Roman"/>
          <w:szCs w:val="24"/>
        </w:rPr>
        <w:t xml:space="preserve"> la infraestructura municipal. </w:t>
      </w:r>
    </w:p>
    <w:p w14:paraId="7742566A" w14:textId="77777777" w:rsidR="00D25F81" w:rsidRPr="006430D9" w:rsidRDefault="00C56283" w:rsidP="007F46EB">
      <w:pPr>
        <w:pStyle w:val="Ttulo2"/>
        <w:numPr>
          <w:ilvl w:val="1"/>
          <w:numId w:val="25"/>
        </w:numPr>
        <w:spacing w:line="360" w:lineRule="auto"/>
        <w:contextualSpacing/>
        <w:rPr>
          <w:rFonts w:cs="Times New Roman"/>
          <w:szCs w:val="24"/>
        </w:rPr>
      </w:pPr>
      <w:r>
        <w:rPr>
          <w:rFonts w:cs="Times New Roman"/>
          <w:szCs w:val="24"/>
        </w:rPr>
        <w:br w:type="page"/>
      </w:r>
      <w:bookmarkStart w:id="7" w:name="_Toc57336673"/>
      <w:r w:rsidR="00D25F81" w:rsidRPr="00AF270F">
        <w:rPr>
          <w:rFonts w:cs="Times New Roman"/>
          <w:szCs w:val="24"/>
        </w:rPr>
        <w:lastRenderedPageBreak/>
        <w:t>OBJETIVOS</w:t>
      </w:r>
      <w:bookmarkEnd w:id="7"/>
    </w:p>
    <w:p w14:paraId="46FA0643" w14:textId="77777777" w:rsidR="00D25F81" w:rsidRPr="00AF270F" w:rsidRDefault="00D25F81" w:rsidP="007F46EB">
      <w:pPr>
        <w:pStyle w:val="Ttulo3"/>
        <w:numPr>
          <w:ilvl w:val="2"/>
          <w:numId w:val="25"/>
        </w:numPr>
        <w:spacing w:line="360" w:lineRule="auto"/>
        <w:contextualSpacing/>
        <w:rPr>
          <w:rFonts w:cs="Times New Roman"/>
        </w:rPr>
      </w:pPr>
      <w:bookmarkStart w:id="8" w:name="_Toc57336674"/>
      <w:r>
        <w:rPr>
          <w:rFonts w:cs="Times New Roman"/>
        </w:rPr>
        <w:t xml:space="preserve">OBJETIVO </w:t>
      </w:r>
      <w:r w:rsidRPr="00AF270F">
        <w:rPr>
          <w:rFonts w:cs="Times New Roman"/>
        </w:rPr>
        <w:t>GENERAL:</w:t>
      </w:r>
      <w:bookmarkEnd w:id="8"/>
    </w:p>
    <w:p w14:paraId="00CF0598" w14:textId="77777777" w:rsidR="00D25F81" w:rsidRPr="0016051D" w:rsidRDefault="00D25F81" w:rsidP="007F46EB">
      <w:pPr>
        <w:pStyle w:val="Prrafodelista"/>
        <w:numPr>
          <w:ilvl w:val="0"/>
          <w:numId w:val="5"/>
        </w:numPr>
        <w:spacing w:line="360" w:lineRule="auto"/>
        <w:ind w:left="1128" w:firstLine="720"/>
        <w:rPr>
          <w:rFonts w:cs="Times New Roman"/>
          <w:szCs w:val="24"/>
          <w:lang w:val="es-ES_tradnl"/>
        </w:rPr>
      </w:pPr>
      <w:r w:rsidRPr="0016051D">
        <w:rPr>
          <w:rFonts w:cs="Times New Roman"/>
          <w:szCs w:val="24"/>
          <w:lang w:val="es-ES_tradnl"/>
        </w:rPr>
        <w:t>Evaluar la amenaza por inundación del Río Moniquirá en el sector urbano del municipio de Moniquirá, a partir de sistemas de información geográfica los cuales permitirán exponer la susceptibilidad de la zona por inundación.</w:t>
      </w:r>
    </w:p>
    <w:p w14:paraId="2116561D" w14:textId="77777777" w:rsidR="00D25F81" w:rsidRPr="00AF270F" w:rsidRDefault="00D25F81" w:rsidP="007F46EB">
      <w:pPr>
        <w:pStyle w:val="Ttulo3"/>
        <w:numPr>
          <w:ilvl w:val="2"/>
          <w:numId w:val="25"/>
        </w:numPr>
        <w:spacing w:line="360" w:lineRule="auto"/>
        <w:contextualSpacing/>
        <w:rPr>
          <w:rFonts w:cs="Times New Roman"/>
        </w:rPr>
      </w:pPr>
      <w:bookmarkStart w:id="9" w:name="_Toc57336675"/>
      <w:r>
        <w:rPr>
          <w:rFonts w:cs="Times New Roman"/>
        </w:rPr>
        <w:t xml:space="preserve">OBJETIVOS </w:t>
      </w:r>
      <w:r w:rsidRPr="00AF270F">
        <w:rPr>
          <w:rFonts w:cs="Times New Roman"/>
        </w:rPr>
        <w:t>ESPEC</w:t>
      </w:r>
      <w:r>
        <w:rPr>
          <w:rFonts w:cs="Times New Roman"/>
        </w:rPr>
        <w:t>Í</w:t>
      </w:r>
      <w:r w:rsidRPr="00AF270F">
        <w:rPr>
          <w:rFonts w:cs="Times New Roman"/>
        </w:rPr>
        <w:t>FICOS</w:t>
      </w:r>
      <w:r>
        <w:rPr>
          <w:rFonts w:cs="Times New Roman"/>
        </w:rPr>
        <w:t>:</w:t>
      </w:r>
      <w:bookmarkEnd w:id="9"/>
    </w:p>
    <w:p w14:paraId="70F24B5C" w14:textId="77777777" w:rsidR="00D25F81" w:rsidRPr="00AF270F" w:rsidRDefault="00D25F81" w:rsidP="007F46EB">
      <w:pPr>
        <w:pStyle w:val="Prrafodelista"/>
        <w:numPr>
          <w:ilvl w:val="0"/>
          <w:numId w:val="4"/>
        </w:numPr>
        <w:spacing w:after="0" w:line="360" w:lineRule="auto"/>
        <w:ind w:firstLine="720"/>
        <w:rPr>
          <w:rFonts w:cs="Times New Roman"/>
          <w:szCs w:val="24"/>
          <w:lang w:val="es-ES_tradnl"/>
        </w:rPr>
      </w:pPr>
      <w:r w:rsidRPr="00AF270F">
        <w:rPr>
          <w:rFonts w:cs="Times New Roman"/>
          <w:szCs w:val="24"/>
        </w:rPr>
        <w:t>Estudiar</w:t>
      </w:r>
      <w:r w:rsidRPr="00AF270F">
        <w:rPr>
          <w:rFonts w:cs="Times New Roman"/>
          <w:szCs w:val="24"/>
          <w:lang w:val="es-ES_tradnl"/>
        </w:rPr>
        <w:t xml:space="preserve"> información primaria y secundaria del Recurso Municipal y departamental en cuanto a gestión del riesgo de desastres, el PBOT, entre otras, como base de antecedentes y proyecciones.</w:t>
      </w:r>
    </w:p>
    <w:p w14:paraId="1A41EFF0" w14:textId="77777777" w:rsidR="00D25F81" w:rsidRPr="00AF270F" w:rsidRDefault="00D25F81" w:rsidP="007F46EB">
      <w:pPr>
        <w:pStyle w:val="Prrafodelista"/>
        <w:numPr>
          <w:ilvl w:val="0"/>
          <w:numId w:val="4"/>
        </w:numPr>
        <w:spacing w:after="0" w:line="360" w:lineRule="auto"/>
        <w:ind w:firstLine="720"/>
        <w:rPr>
          <w:rFonts w:cs="Times New Roman"/>
          <w:szCs w:val="24"/>
          <w:lang w:val="es-ES_tradnl"/>
        </w:rPr>
      </w:pPr>
      <w:r w:rsidRPr="00AF270F">
        <w:rPr>
          <w:rFonts w:cs="Times New Roman"/>
          <w:szCs w:val="24"/>
          <w:lang w:val="es-ES_tradnl"/>
        </w:rPr>
        <w:t>Identificar los datos hidrológicos, meteorológicos, hidráulicos, ambientales, económicos, entre algunos otros que permitan definir las condiciones del municipio de Moniquirá.</w:t>
      </w:r>
    </w:p>
    <w:p w14:paraId="469FDA3D" w14:textId="7DFE878B" w:rsidR="00FB2BCE" w:rsidRPr="00FB2BCE" w:rsidRDefault="00D25F81" w:rsidP="00BB4216">
      <w:pPr>
        <w:numPr>
          <w:ilvl w:val="0"/>
          <w:numId w:val="4"/>
        </w:numPr>
        <w:spacing w:after="0" w:line="360" w:lineRule="auto"/>
        <w:ind w:firstLine="720"/>
        <w:contextualSpacing/>
        <w:rPr>
          <w:rFonts w:cs="Times New Roman"/>
          <w:szCs w:val="24"/>
        </w:rPr>
      </w:pPr>
      <w:r w:rsidRPr="00AF270F">
        <w:rPr>
          <w:rFonts w:cs="Times New Roman"/>
          <w:szCs w:val="24"/>
        </w:rPr>
        <w:t>Implementar un modelo de análisis espacial que permita visualizar las zonas inundables</w:t>
      </w:r>
      <w:r>
        <w:rPr>
          <w:rFonts w:cs="Times New Roman"/>
          <w:szCs w:val="24"/>
        </w:rPr>
        <w:t>.</w:t>
      </w:r>
    </w:p>
    <w:p w14:paraId="56652227" w14:textId="00DC2257" w:rsidR="00BB4216" w:rsidRPr="00BB4216" w:rsidRDefault="00FB2BCE" w:rsidP="00BB4216">
      <w:pPr>
        <w:pStyle w:val="Ttulo2"/>
        <w:numPr>
          <w:ilvl w:val="0"/>
          <w:numId w:val="0"/>
        </w:numPr>
        <w:spacing w:line="360" w:lineRule="auto"/>
        <w:contextualSpacing/>
        <w:jc w:val="center"/>
      </w:pPr>
      <w:r>
        <w:t>2. MATERIALES Y METODOS</w:t>
      </w:r>
    </w:p>
    <w:p w14:paraId="204AAD6C" w14:textId="35D8643F" w:rsidR="007F46EB" w:rsidRDefault="00FB2BCE" w:rsidP="00BB4216">
      <w:pPr>
        <w:spacing w:line="360" w:lineRule="auto"/>
        <w:ind w:firstLine="0"/>
        <w:contextualSpacing/>
        <w:rPr>
          <w:b/>
          <w:bCs/>
        </w:rPr>
      </w:pPr>
      <w:r w:rsidRPr="00FB2BCE">
        <w:rPr>
          <w:b/>
          <w:bCs/>
        </w:rPr>
        <w:t>Lugar de ejecución del estudio</w:t>
      </w:r>
    </w:p>
    <w:p w14:paraId="6D388AFB" w14:textId="6BEBDA34" w:rsidR="00594C55" w:rsidRPr="007F46EB" w:rsidRDefault="007F46EB" w:rsidP="00BB4216">
      <w:pPr>
        <w:spacing w:line="360" w:lineRule="auto"/>
        <w:ind w:firstLine="0"/>
        <w:contextualSpacing/>
        <w:rPr>
          <w:b/>
          <w:bCs/>
        </w:rPr>
      </w:pPr>
      <w:r>
        <w:rPr>
          <w:b/>
          <w:bCs/>
        </w:rPr>
        <w:tab/>
      </w:r>
      <w:r w:rsidR="00E40E12" w:rsidRPr="00AF270F">
        <w:rPr>
          <w:rFonts w:cs="Times New Roman"/>
          <w:szCs w:val="24"/>
        </w:rPr>
        <w:t>Moniquirá</w:t>
      </w:r>
      <w:r w:rsidR="00766B69" w:rsidRPr="00AF270F">
        <w:rPr>
          <w:rFonts w:cs="Times New Roman"/>
          <w:szCs w:val="24"/>
        </w:rPr>
        <w:t xml:space="preserve"> es un municipio ubicado en el Noreste del departamento de Boyacá,</w:t>
      </w:r>
      <w:r w:rsidR="00761F09">
        <w:rPr>
          <w:rFonts w:cs="Times New Roman"/>
          <w:szCs w:val="24"/>
        </w:rPr>
        <w:t xml:space="preserve"> con una extensión de 220 km2, una altitud de 1700 msnm </w:t>
      </w:r>
      <w:r w:rsidR="00766B69" w:rsidRPr="00AF270F">
        <w:rPr>
          <w:rFonts w:cs="Times New Roman"/>
          <w:szCs w:val="24"/>
        </w:rPr>
        <w:t>en la provincia de Ricaurte</w:t>
      </w:r>
      <w:r w:rsidR="00D24D7B" w:rsidRPr="00AF270F">
        <w:rPr>
          <w:rFonts w:cs="Times New Roman"/>
          <w:szCs w:val="24"/>
        </w:rPr>
        <w:t xml:space="preserve"> siendo la capital de esta provincia, a una distancia de 60.5 km </w:t>
      </w:r>
      <w:r w:rsidR="00346232" w:rsidRPr="00AF270F">
        <w:rPr>
          <w:rFonts w:cs="Times New Roman"/>
          <w:szCs w:val="24"/>
        </w:rPr>
        <w:t>de la capital del departamento Tunja</w:t>
      </w:r>
      <w:r w:rsidR="00766B69" w:rsidRPr="00AF270F">
        <w:rPr>
          <w:rFonts w:cs="Times New Roman"/>
          <w:szCs w:val="24"/>
        </w:rPr>
        <w:t>. Es un municipio que limita al</w:t>
      </w:r>
      <w:r w:rsidR="00CC66F8" w:rsidRPr="00AF270F">
        <w:rPr>
          <w:rFonts w:cs="Times New Roman"/>
          <w:szCs w:val="24"/>
        </w:rPr>
        <w:t xml:space="preserve"> Sur </w:t>
      </w:r>
      <w:r w:rsidR="00E40E12" w:rsidRPr="00AF270F">
        <w:rPr>
          <w:rFonts w:cs="Times New Roman"/>
          <w:szCs w:val="24"/>
        </w:rPr>
        <w:t>Gachantivá</w:t>
      </w:r>
      <w:r w:rsidR="00CC66F8" w:rsidRPr="00AF270F">
        <w:rPr>
          <w:rFonts w:cs="Times New Roman"/>
          <w:szCs w:val="24"/>
        </w:rPr>
        <w:t xml:space="preserve">, Arcabuco y Santa Sofía (Boyacá), al </w:t>
      </w:r>
      <w:r w:rsidR="00766B69" w:rsidRPr="00AF270F">
        <w:rPr>
          <w:rFonts w:cs="Times New Roman"/>
          <w:szCs w:val="24"/>
        </w:rPr>
        <w:t>Norte con los municipios de</w:t>
      </w:r>
      <w:r w:rsidR="00D24D7B" w:rsidRPr="00AF270F">
        <w:rPr>
          <w:rFonts w:cs="Times New Roman"/>
          <w:szCs w:val="24"/>
        </w:rPr>
        <w:t xml:space="preserve"> Togüi y San José de P</w:t>
      </w:r>
      <w:r w:rsidR="00766B69" w:rsidRPr="00AF270F">
        <w:rPr>
          <w:rFonts w:cs="Times New Roman"/>
          <w:szCs w:val="24"/>
        </w:rPr>
        <w:t xml:space="preserve">are (Boyacá), </w:t>
      </w:r>
      <w:r w:rsidR="00D24D7B" w:rsidRPr="00AF270F">
        <w:rPr>
          <w:rFonts w:cs="Times New Roman"/>
          <w:szCs w:val="24"/>
        </w:rPr>
        <w:t xml:space="preserve">al occidente con Puente Nacional y Barbosa (Santander) y al oriente con Gambita (Santander) </w:t>
      </w:r>
    </w:p>
    <w:p w14:paraId="100ECC10" w14:textId="1F7CF352" w:rsidR="00F52D4B" w:rsidRPr="00FB2BCE" w:rsidRDefault="00FB2BCE" w:rsidP="00BB4216">
      <w:pPr>
        <w:pStyle w:val="Ttulo3"/>
        <w:spacing w:line="360" w:lineRule="auto"/>
        <w:contextualSpacing/>
        <w:rPr>
          <w:rFonts w:cs="Times New Roman"/>
          <w:i w:val="0"/>
          <w:iCs/>
        </w:rPr>
      </w:pPr>
      <w:bookmarkStart w:id="10" w:name="_Toc517259063"/>
      <w:bookmarkStart w:id="11" w:name="_Toc57336685"/>
      <w:r w:rsidRPr="00FB2BCE">
        <w:rPr>
          <w:rFonts w:cs="Times New Roman"/>
          <w:i w:val="0"/>
          <w:iCs/>
        </w:rPr>
        <w:t xml:space="preserve">Características generales cuenca río </w:t>
      </w:r>
      <w:bookmarkEnd w:id="10"/>
      <w:bookmarkEnd w:id="11"/>
      <w:r w:rsidRPr="00FB2BCE">
        <w:rPr>
          <w:rFonts w:cs="Times New Roman"/>
          <w:i w:val="0"/>
          <w:iCs/>
        </w:rPr>
        <w:t>Moniquirá</w:t>
      </w:r>
    </w:p>
    <w:p w14:paraId="63E9E2B8" w14:textId="0D40A412" w:rsidR="00F52D4B" w:rsidRPr="00AF270F" w:rsidRDefault="004541F8" w:rsidP="007F46EB">
      <w:pPr>
        <w:spacing w:after="0" w:line="360" w:lineRule="auto"/>
        <w:contextualSpacing/>
        <w:rPr>
          <w:rFonts w:cs="Times New Roman"/>
          <w:szCs w:val="24"/>
        </w:rPr>
      </w:pPr>
      <w:r w:rsidRPr="00AF270F">
        <w:rPr>
          <w:rFonts w:cs="Times New Roman"/>
          <w:szCs w:val="24"/>
        </w:rPr>
        <w:t xml:space="preserve">El río Moniquirá ocupa un típico valle interandino longitudinal y nace a una cota de 3590 m.s.n.m. el páramo de Rabanal en linderos del Departamento de Cundinamarca, Al Occidente se encajona entre las cordilleras de Fondiño y Mazamorral y al Oriente con las de Consuelo o Sara. Baña los Municipios de Ráquira, Sutamarchán, </w:t>
      </w:r>
      <w:r w:rsidR="00E43BBD" w:rsidRPr="00AF270F">
        <w:rPr>
          <w:rFonts w:cs="Times New Roman"/>
          <w:szCs w:val="24"/>
        </w:rPr>
        <w:t>Tinjacá</w:t>
      </w:r>
      <w:r w:rsidRPr="00AF270F">
        <w:rPr>
          <w:rFonts w:cs="Times New Roman"/>
          <w:szCs w:val="24"/>
        </w:rPr>
        <w:t>, Villa de Leyva, Santa Sofía, Gachantivá y Moniquirá. Atraviesa el Municipio de Moniquirá de sur a norte en un trayecto aproximado de 26.73 km, siendo el depositario de importantes quebradas como la Sicha, La Honda Chiquita, la Honda Grande, La Capona, La Saravia y la Saraza</w:t>
      </w:r>
      <w:sdt>
        <w:sdtPr>
          <w:rPr>
            <w:rFonts w:cs="Times New Roman"/>
            <w:szCs w:val="24"/>
          </w:rPr>
          <w:id w:val="2072836400"/>
          <w:citation/>
        </w:sdtPr>
        <w:sdtEndPr/>
        <w:sdtContent>
          <w:r w:rsidR="00CC66F8" w:rsidRPr="00AF270F">
            <w:rPr>
              <w:rFonts w:cs="Times New Roman"/>
              <w:szCs w:val="24"/>
            </w:rPr>
            <w:fldChar w:fldCharType="begin"/>
          </w:r>
          <w:r w:rsidR="00CC66F8" w:rsidRPr="00AF270F">
            <w:rPr>
              <w:rFonts w:cs="Times New Roman"/>
              <w:szCs w:val="24"/>
              <w:lang w:val="es-MX"/>
            </w:rPr>
            <w:instrText xml:space="preserve"> CITATION Alc03 \l 2058 </w:instrText>
          </w:r>
          <w:r w:rsidR="00CC66F8" w:rsidRPr="00AF270F">
            <w:rPr>
              <w:rFonts w:cs="Times New Roman"/>
              <w:szCs w:val="24"/>
            </w:rPr>
            <w:fldChar w:fldCharType="separate"/>
          </w:r>
          <w:r w:rsidR="00D17804">
            <w:rPr>
              <w:rFonts w:cs="Times New Roman"/>
              <w:noProof/>
              <w:szCs w:val="24"/>
              <w:lang w:val="es-MX"/>
            </w:rPr>
            <w:t xml:space="preserve"> </w:t>
          </w:r>
          <w:r w:rsidR="00D17804" w:rsidRPr="00D17804">
            <w:rPr>
              <w:rFonts w:cs="Times New Roman"/>
              <w:noProof/>
              <w:szCs w:val="24"/>
              <w:lang w:val="es-MX"/>
            </w:rPr>
            <w:t>(Alcaldia de Moniquira, 2003)</w:t>
          </w:r>
          <w:r w:rsidR="00CC66F8" w:rsidRPr="00AF270F">
            <w:rPr>
              <w:rFonts w:cs="Times New Roman"/>
              <w:szCs w:val="24"/>
            </w:rPr>
            <w:fldChar w:fldCharType="end"/>
          </w:r>
        </w:sdtContent>
      </w:sdt>
      <w:r w:rsidRPr="00AF270F">
        <w:rPr>
          <w:rFonts w:cs="Times New Roman"/>
          <w:szCs w:val="24"/>
        </w:rPr>
        <w:t>.</w:t>
      </w:r>
    </w:p>
    <w:p w14:paraId="3BCD066B" w14:textId="6EFA8D22" w:rsidR="00EF7A39" w:rsidRDefault="006C7E44" w:rsidP="00EF7A39">
      <w:pPr>
        <w:autoSpaceDE w:val="0"/>
        <w:autoSpaceDN w:val="0"/>
        <w:adjustRightInd w:val="0"/>
        <w:spacing w:after="0" w:line="360" w:lineRule="auto"/>
        <w:contextualSpacing/>
        <w:rPr>
          <w:rFonts w:cs="Times New Roman"/>
          <w:szCs w:val="24"/>
        </w:rPr>
      </w:pPr>
      <w:r w:rsidRPr="00AF270F">
        <w:rPr>
          <w:rFonts w:cs="Times New Roman"/>
          <w:szCs w:val="24"/>
        </w:rPr>
        <w:lastRenderedPageBreak/>
        <w:t>E</w:t>
      </w:r>
      <w:r w:rsidR="008C7D4E" w:rsidRPr="00AF270F">
        <w:rPr>
          <w:rFonts w:cs="Times New Roman"/>
          <w:szCs w:val="24"/>
        </w:rPr>
        <w:t xml:space="preserve">l rio </w:t>
      </w:r>
      <w:r w:rsidR="00E40E12" w:rsidRPr="00AF270F">
        <w:rPr>
          <w:rFonts w:cs="Times New Roman"/>
          <w:szCs w:val="24"/>
        </w:rPr>
        <w:t>Moniquirá</w:t>
      </w:r>
      <w:r w:rsidR="008C7D4E" w:rsidRPr="00AF270F">
        <w:rPr>
          <w:rFonts w:cs="Times New Roman"/>
          <w:szCs w:val="24"/>
        </w:rPr>
        <w:t xml:space="preserve"> cuenta con una precipitación media anual de 1127,22 mm</w:t>
      </w:r>
      <w:r w:rsidR="002332C3">
        <w:rPr>
          <w:rFonts w:cs="Times New Roman"/>
          <w:szCs w:val="24"/>
        </w:rPr>
        <w:t>, con variaciones a lo largo del año que oscilan entre ±5.70 (m3/s) respecto a los 11.52 (m3/s)</w:t>
      </w:r>
      <w:r w:rsidR="008C7D4E" w:rsidRPr="00AF270F">
        <w:rPr>
          <w:rFonts w:cs="Times New Roman"/>
          <w:szCs w:val="24"/>
        </w:rPr>
        <w:t xml:space="preserve">. </w:t>
      </w:r>
      <w:r w:rsidR="00890118" w:rsidRPr="00AF270F">
        <w:rPr>
          <w:rFonts w:cs="Times New Roman"/>
          <w:szCs w:val="24"/>
        </w:rPr>
        <w:t xml:space="preserve">Tiene como formación </w:t>
      </w:r>
      <w:r w:rsidR="00BB4216" w:rsidRPr="00AF270F">
        <w:rPr>
          <w:rFonts w:cs="Times New Roman"/>
          <w:szCs w:val="24"/>
        </w:rPr>
        <w:t>litoestratigráfica un</w:t>
      </w:r>
      <w:r w:rsidR="00890118" w:rsidRPr="00AF270F">
        <w:rPr>
          <w:rFonts w:cs="Times New Roman"/>
          <w:szCs w:val="24"/>
        </w:rPr>
        <w:t xml:space="preserve"> conjunto de areniscas gris oscura, alternando con shales negra, piritoso y un espesor de 130 m, con un área aproximada de la formación cumbre dentro de la cuenca de aproximadamente 279 </w:t>
      </w:r>
      <w:r w:rsidRPr="00AF270F">
        <w:rPr>
          <w:rFonts w:cs="Times New Roman"/>
          <w:szCs w:val="24"/>
        </w:rPr>
        <w:t xml:space="preserve">km, </w:t>
      </w:r>
      <w:r w:rsidR="00890118" w:rsidRPr="00AF270F">
        <w:rPr>
          <w:rFonts w:cs="Times New Roman"/>
          <w:szCs w:val="24"/>
        </w:rPr>
        <w:t xml:space="preserve">tiene una elevación media de 2560,0 m.s.n.m, una </w:t>
      </w:r>
      <w:r w:rsidRPr="00AF270F">
        <w:rPr>
          <w:rFonts w:cs="Times New Roman"/>
          <w:szCs w:val="24"/>
        </w:rPr>
        <w:t>pendiente</w:t>
      </w:r>
      <w:r w:rsidR="00890118" w:rsidRPr="00AF270F">
        <w:rPr>
          <w:rFonts w:cs="Times New Roman"/>
          <w:szCs w:val="24"/>
        </w:rPr>
        <w:t xml:space="preserve"> media de 24,7% y por lo anterior tiene una susceptibilidad</w:t>
      </w:r>
      <w:r w:rsidRPr="00AF270F">
        <w:rPr>
          <w:rFonts w:cs="Times New Roman"/>
          <w:szCs w:val="24"/>
        </w:rPr>
        <w:t xml:space="preserve"> Moderada, tiene también un índice de calidad </w:t>
      </w:r>
      <w:r w:rsidR="00BF549C">
        <w:rPr>
          <w:rFonts w:cs="Times New Roman"/>
          <w:szCs w:val="24"/>
        </w:rPr>
        <w:t xml:space="preserve">relacionadas en la tabla </w:t>
      </w:r>
      <w:r w:rsidR="001E43B5">
        <w:rPr>
          <w:rFonts w:cs="Times New Roman"/>
          <w:szCs w:val="24"/>
        </w:rPr>
        <w:t>5</w:t>
      </w:r>
      <w:r w:rsidR="001E43B5" w:rsidRPr="001E43B5">
        <w:rPr>
          <w:rFonts w:cs="Times New Roman"/>
          <w:szCs w:val="24"/>
        </w:rPr>
        <w:t xml:space="preserve"> </w:t>
      </w:r>
      <w:sdt>
        <w:sdtPr>
          <w:rPr>
            <w:rFonts w:cs="Times New Roman"/>
            <w:szCs w:val="24"/>
          </w:rPr>
          <w:id w:val="629758079"/>
          <w:citation/>
        </w:sdtPr>
        <w:sdtEndPr/>
        <w:sdtContent>
          <w:r w:rsidR="001E43B5" w:rsidRPr="00AF270F">
            <w:rPr>
              <w:rFonts w:cs="Times New Roman"/>
              <w:szCs w:val="24"/>
            </w:rPr>
            <w:fldChar w:fldCharType="begin"/>
          </w:r>
          <w:r w:rsidR="001E43B5" w:rsidRPr="00AF270F">
            <w:rPr>
              <w:rFonts w:cs="Times New Roman"/>
              <w:szCs w:val="24"/>
            </w:rPr>
            <w:instrText xml:space="preserve"> CITATION Cor17 \l 9226 </w:instrText>
          </w:r>
          <w:r w:rsidR="001E43B5" w:rsidRPr="00AF270F">
            <w:rPr>
              <w:rFonts w:cs="Times New Roman"/>
              <w:szCs w:val="24"/>
            </w:rPr>
            <w:fldChar w:fldCharType="separate"/>
          </w:r>
          <w:r w:rsidR="00D17804" w:rsidRPr="00D17804">
            <w:rPr>
              <w:rFonts w:cs="Times New Roman"/>
              <w:noProof/>
              <w:szCs w:val="24"/>
            </w:rPr>
            <w:t>(Corpoboyaca, 2017)</w:t>
          </w:r>
          <w:r w:rsidR="001E43B5" w:rsidRPr="00AF270F">
            <w:rPr>
              <w:rFonts w:cs="Times New Roman"/>
              <w:szCs w:val="24"/>
            </w:rPr>
            <w:fldChar w:fldCharType="end"/>
          </w:r>
        </w:sdtContent>
      </w:sdt>
      <w:r w:rsidR="00167AC1">
        <w:rPr>
          <w:rFonts w:cs="Times New Roman"/>
          <w:szCs w:val="24"/>
        </w:rPr>
        <w:t>.</w:t>
      </w:r>
    </w:p>
    <w:p w14:paraId="6A9E0825" w14:textId="77777777" w:rsidR="00EF7A39" w:rsidRDefault="00EF7A39" w:rsidP="00EF7A39">
      <w:pPr>
        <w:autoSpaceDE w:val="0"/>
        <w:autoSpaceDN w:val="0"/>
        <w:adjustRightInd w:val="0"/>
        <w:spacing w:after="0" w:line="360" w:lineRule="auto"/>
        <w:contextualSpacing/>
        <w:rPr>
          <w:rFonts w:cs="Times New Roman"/>
          <w:szCs w:val="24"/>
        </w:rPr>
      </w:pPr>
    </w:p>
    <w:p w14:paraId="4AD76A55" w14:textId="7AB08DB3" w:rsidR="007F46EB" w:rsidRDefault="007F46EB" w:rsidP="00EF7A39">
      <w:pPr>
        <w:autoSpaceDE w:val="0"/>
        <w:autoSpaceDN w:val="0"/>
        <w:adjustRightInd w:val="0"/>
        <w:spacing w:after="0" w:line="360" w:lineRule="auto"/>
        <w:ind w:firstLine="0"/>
        <w:contextualSpacing/>
        <w:rPr>
          <w:rFonts w:cs="Times New Roman"/>
          <w:b/>
          <w:bCs/>
          <w:szCs w:val="24"/>
        </w:rPr>
      </w:pPr>
      <w:r>
        <w:rPr>
          <w:rFonts w:cs="Times New Roman"/>
          <w:b/>
          <w:bCs/>
          <w:szCs w:val="24"/>
        </w:rPr>
        <w:t>Metodología</w:t>
      </w:r>
    </w:p>
    <w:p w14:paraId="5F9013A6" w14:textId="2B9769DD" w:rsidR="002E60CF" w:rsidRDefault="007F46EB" w:rsidP="002E60CF">
      <w:pPr>
        <w:autoSpaceDE w:val="0"/>
        <w:autoSpaceDN w:val="0"/>
        <w:adjustRightInd w:val="0"/>
        <w:spacing w:after="0" w:line="360" w:lineRule="auto"/>
        <w:ind w:firstLine="0"/>
        <w:contextualSpacing/>
        <w:rPr>
          <w:rFonts w:cs="Times New Roman"/>
          <w:b/>
          <w:bCs/>
          <w:szCs w:val="24"/>
        </w:rPr>
      </w:pPr>
      <w:r>
        <w:rPr>
          <w:rFonts w:cs="Times New Roman"/>
          <w:b/>
          <w:bCs/>
          <w:szCs w:val="24"/>
        </w:rPr>
        <w:tab/>
      </w:r>
      <w:r w:rsidR="4C9A4B9E" w:rsidRPr="00D440FF">
        <w:rPr>
          <w:rFonts w:eastAsia="Arial" w:cs="Times New Roman"/>
          <w:szCs w:val="24"/>
        </w:rPr>
        <w:t xml:space="preserve">Para la evaluación de la amenaza por inundación en el municipio de Moniquirá se utilizaron los Sistemas de Información Geográfica, </w:t>
      </w:r>
      <w:r w:rsidR="00A65314">
        <w:rPr>
          <w:rFonts w:eastAsia="Arial" w:cs="Times New Roman"/>
          <w:szCs w:val="24"/>
        </w:rPr>
        <w:t>con</w:t>
      </w:r>
      <w:r w:rsidR="4C9A4B9E" w:rsidRPr="00D440FF">
        <w:rPr>
          <w:rFonts w:eastAsia="Arial" w:cs="Times New Roman"/>
          <w:szCs w:val="24"/>
        </w:rPr>
        <w:t xml:space="preserve"> base a estos se realizó una zonificación ambiental de la cuenca hidrográfica en estudio usando la metodología propuesta por el Instituto Geográfico Agustín Codazzi la cual permite analizar la cobertura de la tierra y la geomorfología del suelo, posteriormente se utilizó la información existente de estaciones pluviométricas y limnigráficas proporcionada por el IDEAM para analizar la precipitación en la zona y así mediante el procesamiento de la información en softwares especializados obtener la simulación de la inundación a periodos de retorno establecidos</w:t>
      </w:r>
      <w:r w:rsidR="00EF7A39">
        <w:rPr>
          <w:rFonts w:eastAsia="Arial" w:cs="Times New Roman"/>
          <w:szCs w:val="24"/>
        </w:rPr>
        <w:t xml:space="preserve"> siguiendo los pasos que se observan en la figura 1</w:t>
      </w:r>
      <w:r w:rsidR="4C9A4B9E" w:rsidRPr="00D440FF">
        <w:rPr>
          <w:rFonts w:eastAsia="Arial" w:cs="Times New Roman"/>
          <w:szCs w:val="24"/>
        </w:rPr>
        <w:t xml:space="preserve">. </w:t>
      </w:r>
    </w:p>
    <w:p w14:paraId="5B94D4CC" w14:textId="4609563A" w:rsidR="00DF4FAE" w:rsidRPr="002E60CF" w:rsidRDefault="002E60CF" w:rsidP="002E60CF">
      <w:pPr>
        <w:autoSpaceDE w:val="0"/>
        <w:autoSpaceDN w:val="0"/>
        <w:adjustRightInd w:val="0"/>
        <w:spacing w:after="0" w:line="360" w:lineRule="auto"/>
        <w:ind w:firstLine="0"/>
        <w:contextualSpacing/>
        <w:rPr>
          <w:rFonts w:cs="Times New Roman"/>
          <w:b/>
          <w:bCs/>
          <w:szCs w:val="24"/>
        </w:rPr>
      </w:pPr>
      <w:r>
        <w:rPr>
          <w:noProof/>
          <w:lang w:val="en-US"/>
        </w:rPr>
        <mc:AlternateContent>
          <mc:Choice Requires="wps">
            <w:drawing>
              <wp:anchor distT="0" distB="0" distL="114300" distR="114300" simplePos="0" relativeHeight="251963392" behindDoc="0" locked="0" layoutInCell="1" allowOverlap="1" wp14:anchorId="15F74412" wp14:editId="382C92EE">
                <wp:simplePos x="0" y="0"/>
                <wp:positionH relativeFrom="margin">
                  <wp:posOffset>177421</wp:posOffset>
                </wp:positionH>
                <wp:positionV relativeFrom="paragraph">
                  <wp:posOffset>140866</wp:posOffset>
                </wp:positionV>
                <wp:extent cx="5594985" cy="232012"/>
                <wp:effectExtent l="0" t="0" r="5715" b="0"/>
                <wp:wrapNone/>
                <wp:docPr id="1" name="Cuadro de texto 1"/>
                <wp:cNvGraphicFramePr/>
                <a:graphic xmlns:a="http://schemas.openxmlformats.org/drawingml/2006/main">
                  <a:graphicData uri="http://schemas.microsoft.com/office/word/2010/wordprocessingShape">
                    <wps:wsp>
                      <wps:cNvSpPr txBox="1"/>
                      <wps:spPr>
                        <a:xfrm>
                          <a:off x="0" y="0"/>
                          <a:ext cx="5594985" cy="232012"/>
                        </a:xfrm>
                        <a:prstGeom prst="rect">
                          <a:avLst/>
                        </a:prstGeom>
                        <a:solidFill>
                          <a:prstClr val="white"/>
                        </a:solidFill>
                        <a:ln>
                          <a:noFill/>
                        </a:ln>
                      </wps:spPr>
                      <wps:txbx>
                        <w:txbxContent>
                          <w:p w14:paraId="7926892A" w14:textId="120B6921" w:rsidR="00F74F15" w:rsidRPr="002E60CF" w:rsidRDefault="00F74F15" w:rsidP="002E60CF">
                            <w:pPr>
                              <w:pStyle w:val="Descripcin"/>
                              <w:rPr>
                                <w:rFonts w:cs="Times New Roman"/>
                                <w:noProof/>
                                <w:color w:val="000000" w:themeColor="text1"/>
                                <w:sz w:val="28"/>
                                <w:szCs w:val="28"/>
                              </w:rPr>
                            </w:pPr>
                            <w:r w:rsidRPr="002E60CF">
                              <w:rPr>
                                <w:color w:val="000000" w:themeColor="text1"/>
                                <w:sz w:val="20"/>
                                <w:szCs w:val="20"/>
                              </w:rPr>
                              <w:t xml:space="preserve">Figura </w:t>
                            </w:r>
                            <w:r w:rsidRPr="002E60CF">
                              <w:rPr>
                                <w:color w:val="000000" w:themeColor="text1"/>
                                <w:sz w:val="20"/>
                                <w:szCs w:val="20"/>
                              </w:rPr>
                              <w:fldChar w:fldCharType="begin"/>
                            </w:r>
                            <w:r w:rsidRPr="002E60CF">
                              <w:rPr>
                                <w:color w:val="000000" w:themeColor="text1"/>
                                <w:sz w:val="20"/>
                                <w:szCs w:val="20"/>
                              </w:rPr>
                              <w:instrText xml:space="preserve"> SEQ Figura \* ARABIC </w:instrText>
                            </w:r>
                            <w:r w:rsidRPr="002E60CF">
                              <w:rPr>
                                <w:color w:val="000000" w:themeColor="text1"/>
                                <w:sz w:val="20"/>
                                <w:szCs w:val="20"/>
                              </w:rPr>
                              <w:fldChar w:fldCharType="separate"/>
                            </w:r>
                            <w:r w:rsidR="00482DCC">
                              <w:rPr>
                                <w:noProof/>
                                <w:color w:val="000000" w:themeColor="text1"/>
                                <w:sz w:val="20"/>
                                <w:szCs w:val="20"/>
                              </w:rPr>
                              <w:t>1</w:t>
                            </w:r>
                            <w:r w:rsidRPr="002E60CF">
                              <w:rPr>
                                <w:color w:val="000000" w:themeColor="text1"/>
                                <w:sz w:val="20"/>
                                <w:szCs w:val="20"/>
                              </w:rPr>
                              <w:fldChar w:fldCharType="end"/>
                            </w:r>
                            <w:r w:rsidRPr="002E60CF">
                              <w:rPr>
                                <w:color w:val="000000" w:themeColor="text1"/>
                                <w:sz w:val="20"/>
                                <w:szCs w:val="20"/>
                              </w:rPr>
                              <w:t>. Metodología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5F74412" id="_x0000_t202" coordsize="21600,21600" o:spt="202" path="m,l,21600r21600,l21600,xe">
                <v:stroke joinstyle="miter"/>
                <v:path gradientshapeok="t" o:connecttype="rect"/>
              </v:shapetype>
              <v:shape id="Cuadro de texto 1" o:spid="_x0000_s1026" type="#_x0000_t202" style="position:absolute;margin-left:13.95pt;margin-top:11.1pt;width:440.55pt;height:18.25pt;z-index:251963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" stroked="f">
                <v:textbox inset="0,0,0,0">
                  <w:txbxContent>
                    <w:p w14:paraId="7926892A" w14:textId="120B6921" w:rsidR="00F74F15" w:rsidRPr="002E60CF" w:rsidRDefault="00F74F15" w:rsidP="002E60CF">
                      <w:pPr>
                        <w:pStyle w:val="Descripcin"/>
                        <w:rPr>
                          <w:rFonts w:cs="Times New Roman"/>
                          <w:noProof/>
                          <w:color w:val="000000" w:themeColor="text1"/>
                          <w:sz w:val="28"/>
                          <w:szCs w:val="28"/>
                        </w:rPr>
                      </w:pPr>
                      <w:r w:rsidRPr="002E60CF">
                        <w:rPr>
                          <w:color w:val="000000" w:themeColor="text1"/>
                          <w:sz w:val="20"/>
                          <w:szCs w:val="20"/>
                        </w:rPr>
                        <w:t xml:space="preserve">Figura </w:t>
                      </w:r>
                      <w:r w:rsidRPr="002E60CF">
                        <w:rPr>
                          <w:color w:val="000000" w:themeColor="text1"/>
                          <w:sz w:val="20"/>
                          <w:szCs w:val="20"/>
                        </w:rPr>
                        <w:fldChar w:fldCharType="begin"/>
                      </w:r>
                      <w:r w:rsidRPr="002E60CF">
                        <w:rPr>
                          <w:color w:val="000000" w:themeColor="text1"/>
                          <w:sz w:val="20"/>
                          <w:szCs w:val="20"/>
                        </w:rPr>
                        <w:instrText xml:space="preserve"> SEQ Figura \* ARABIC </w:instrText>
                      </w:r>
                      <w:r w:rsidRPr="002E60CF">
                        <w:rPr>
                          <w:color w:val="000000" w:themeColor="text1"/>
                          <w:sz w:val="20"/>
                          <w:szCs w:val="20"/>
                        </w:rPr>
                        <w:fldChar w:fldCharType="separate"/>
                      </w:r>
                      <w:r w:rsidR="00482DCC">
                        <w:rPr>
                          <w:noProof/>
                          <w:color w:val="000000" w:themeColor="text1"/>
                          <w:sz w:val="20"/>
                          <w:szCs w:val="20"/>
                        </w:rPr>
                        <w:t>1</w:t>
                      </w:r>
                      <w:r w:rsidRPr="002E60CF">
                        <w:rPr>
                          <w:color w:val="000000" w:themeColor="text1"/>
                          <w:sz w:val="20"/>
                          <w:szCs w:val="20"/>
                        </w:rPr>
                        <w:fldChar w:fldCharType="end"/>
                      </w:r>
                      <w:r w:rsidRPr="002E60CF">
                        <w:rPr>
                          <w:color w:val="000000" w:themeColor="text1"/>
                          <w:sz w:val="20"/>
                          <w:szCs w:val="20"/>
                        </w:rPr>
                        <w:t>. Metodología</w:t>
                      </w:r>
                    </w:p>
                  </w:txbxContent>
                </v:textbox>
                <w10:wrap anchorx="margin"/>
              </v:shape>
            </w:pict>
          </mc:Fallback>
        </mc:AlternateContent>
      </w:r>
    </w:p>
    <w:p w14:paraId="740710F8" w14:textId="1B967AFB" w:rsidR="002E60CF" w:rsidRPr="00AF270F" w:rsidRDefault="002E60CF" w:rsidP="007F46EB">
      <w:pPr>
        <w:spacing w:line="360" w:lineRule="auto"/>
        <w:contextualSpacing/>
        <w:rPr>
          <w:rFonts w:eastAsia="Arial" w:cs="Times New Roman"/>
          <w:szCs w:val="24"/>
        </w:rPr>
      </w:pPr>
    </w:p>
    <w:p w14:paraId="1AB1147D" w14:textId="76F8B64A" w:rsidR="005D2B85" w:rsidRPr="00AF270F" w:rsidRDefault="00BB4216" w:rsidP="007F46EB">
      <w:pPr>
        <w:spacing w:line="360" w:lineRule="auto"/>
        <w:ind w:left="360"/>
        <w:contextualSpacing/>
        <w:rPr>
          <w:rFonts w:eastAsia="Arial" w:cs="Times New Roman"/>
          <w:szCs w:val="24"/>
        </w:rPr>
      </w:pPr>
      <w:r>
        <w:rPr>
          <w:rFonts w:cs="Times New Roman"/>
          <w:noProof/>
          <w:szCs w:val="24"/>
          <w:lang w:val="en-US"/>
        </w:rPr>
        <mc:AlternateContent>
          <mc:Choice Requires="wpg">
            <w:drawing>
              <wp:anchor distT="0" distB="0" distL="114300" distR="114300" simplePos="0" relativeHeight="251961344" behindDoc="0" locked="0" layoutInCell="1" allowOverlap="1" wp14:anchorId="656EA87A" wp14:editId="36AF8F8E">
                <wp:simplePos x="0" y="0"/>
                <wp:positionH relativeFrom="margin">
                  <wp:posOffset>0</wp:posOffset>
                </wp:positionH>
                <wp:positionV relativeFrom="paragraph">
                  <wp:posOffset>10872</wp:posOffset>
                </wp:positionV>
                <wp:extent cx="5949950" cy="2388358"/>
                <wp:effectExtent l="0" t="0" r="0" b="12065"/>
                <wp:wrapNone/>
                <wp:docPr id="43" name="Grupo 43"/>
                <wp:cNvGraphicFramePr/>
                <a:graphic xmlns:a="http://schemas.openxmlformats.org/drawingml/2006/main">
                  <a:graphicData uri="http://schemas.microsoft.com/office/word/2010/wordprocessingGroup">
                    <wpg:wgp>
                      <wpg:cNvGrpSpPr/>
                      <wpg:grpSpPr>
                        <a:xfrm>
                          <a:off x="0" y="0"/>
                          <a:ext cx="5949950" cy="2388358"/>
                          <a:chOff x="-191112" y="77606"/>
                          <a:chExt cx="5785741" cy="2231269"/>
                        </a:xfrm>
                      </wpg:grpSpPr>
                      <wpg:grpSp>
                        <wpg:cNvPr id="62" name="Grupo 62"/>
                        <wpg:cNvGrpSpPr/>
                        <wpg:grpSpPr>
                          <a:xfrm>
                            <a:off x="-191112" y="77606"/>
                            <a:ext cx="5785741" cy="2231269"/>
                            <a:chOff x="-3453746" y="-6919850"/>
                            <a:chExt cx="10128425" cy="4344432"/>
                          </a:xfrm>
                        </wpg:grpSpPr>
                        <wpg:grpSp>
                          <wpg:cNvPr id="61" name="Grupo 61"/>
                          <wpg:cNvGrpSpPr/>
                          <wpg:grpSpPr>
                            <a:xfrm>
                              <a:off x="-3453746" y="-6919850"/>
                              <a:ext cx="10128425" cy="4344432"/>
                              <a:chOff x="-3453746" y="-6919850"/>
                              <a:chExt cx="10128425" cy="4344432"/>
                            </a:xfrm>
                          </wpg:grpSpPr>
                          <wpg:grpSp>
                            <wpg:cNvPr id="52" name="Grupo 52"/>
                            <wpg:cNvGrpSpPr/>
                            <wpg:grpSpPr>
                              <a:xfrm>
                                <a:off x="-3453746" y="-6919850"/>
                                <a:ext cx="10128425" cy="3899284"/>
                                <a:chOff x="-3310726" y="-6777662"/>
                                <a:chExt cx="10129008" cy="3899871"/>
                              </a:xfrm>
                            </wpg:grpSpPr>
                            <wpg:grpSp>
                              <wpg:cNvPr id="24" name="Grupo 24"/>
                              <wpg:cNvGrpSpPr/>
                              <wpg:grpSpPr>
                                <a:xfrm>
                                  <a:off x="-3310726" y="-6189108"/>
                                  <a:ext cx="2150604" cy="899794"/>
                                  <a:chOff x="-3674204" y="-7840239"/>
                                  <a:chExt cx="2287748" cy="1013550"/>
                                </a:xfrm>
                              </wpg:grpSpPr>
                              <wps:wsp>
                                <wps:cNvPr id="22" name="Rectángulo redondeado 22"/>
                                <wps:cNvSpPr/>
                                <wps:spPr>
                                  <a:xfrm>
                                    <a:off x="-3633426" y="-7813024"/>
                                    <a:ext cx="2093787" cy="946074"/>
                                  </a:xfrm>
                                  <a:prstGeom prst="roundRect">
                                    <a:avLst/>
                                  </a:prstGeom>
                                  <a:ln w="38100">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Cuadro de texto 2"/>
                                <wps:cNvSpPr txBox="1">
                                  <a:spLocks noChangeArrowheads="1"/>
                                </wps:cNvSpPr>
                                <wps:spPr bwMode="auto">
                                  <a:xfrm>
                                    <a:off x="-3674204" y="-7840239"/>
                                    <a:ext cx="2287748" cy="1013550"/>
                                  </a:xfrm>
                                  <a:prstGeom prst="rect">
                                    <a:avLst/>
                                  </a:prstGeom>
                                  <a:noFill/>
                                  <a:ln w="9525">
                                    <a:noFill/>
                                    <a:miter lim="800000"/>
                                    <a:headEnd/>
                                    <a:tailEnd/>
                                  </a:ln>
                                </wps:spPr>
                                <wps:txbx>
                                  <w:txbxContent>
                                    <w:p w14:paraId="0D8DA52A" w14:textId="699B4B5C" w:rsidR="00F74F15" w:rsidRPr="00247BC1" w:rsidRDefault="00F74F15" w:rsidP="00DF4FAE">
                                      <w:pPr>
                                        <w:spacing w:line="240" w:lineRule="auto"/>
                                        <w:ind w:firstLine="0"/>
                                        <w:jc w:val="center"/>
                                        <w:rPr>
                                          <w:rFonts w:cs="Times New Roman"/>
                                          <w:szCs w:val="24"/>
                                        </w:rPr>
                                      </w:pPr>
                                      <w:r w:rsidRPr="00247BC1">
                                        <w:rPr>
                                          <w:rFonts w:cs="Times New Roman"/>
                                          <w:szCs w:val="24"/>
                                        </w:rPr>
                                        <w:t>Recopilación de la información</w:t>
                                      </w:r>
                                    </w:p>
                                  </w:txbxContent>
                                </wps:txbx>
                                <wps:bodyPr rot="0" vert="horz" wrap="square" lIns="91440" tIns="45720" rIns="91440" bIns="45720" anchor="ctr" anchorCtr="0">
                                  <a:noAutofit/>
                                </wps:bodyPr>
                              </wps:wsp>
                            </wpg:grpSp>
                            <wpg:grpSp>
                              <wpg:cNvPr id="25" name="Grupo 25"/>
                              <wpg:cNvGrpSpPr/>
                              <wpg:grpSpPr>
                                <a:xfrm>
                                  <a:off x="-906486" y="-6166011"/>
                                  <a:ext cx="3162331" cy="1090251"/>
                                  <a:chOff x="-3037673" y="-133911263"/>
                                  <a:chExt cx="3362933" cy="21594225"/>
                                </a:xfrm>
                              </wpg:grpSpPr>
                              <wps:wsp>
                                <wps:cNvPr id="26" name="Rectángulo redondeado 26"/>
                                <wps:cNvSpPr/>
                                <wps:spPr>
                                  <a:xfrm>
                                    <a:off x="-3037673" y="-133911263"/>
                                    <a:ext cx="3362933" cy="19652832"/>
                                  </a:xfrm>
                                  <a:prstGeom prst="roundRect">
                                    <a:avLst/>
                                  </a:prstGeom>
                                  <a:ln w="38100">
                                    <a:solidFill>
                                      <a:srgbClr val="92D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Cuadro de texto 2"/>
                                <wps:cNvSpPr txBox="1">
                                  <a:spLocks noChangeArrowheads="1"/>
                                </wps:cNvSpPr>
                                <wps:spPr bwMode="auto">
                                  <a:xfrm>
                                    <a:off x="-2961459" y="-132110114"/>
                                    <a:ext cx="3210501" cy="19793076"/>
                                  </a:xfrm>
                                  <a:prstGeom prst="rect">
                                    <a:avLst/>
                                  </a:prstGeom>
                                  <a:noFill/>
                                  <a:ln w="9525">
                                    <a:noFill/>
                                    <a:miter lim="800000"/>
                                    <a:headEnd/>
                                    <a:tailEnd/>
                                  </a:ln>
                                </wps:spPr>
                                <wps:txbx>
                                  <w:txbxContent>
                                    <w:p w14:paraId="0B7F6A12" w14:textId="3C15746F" w:rsidR="00F74F15" w:rsidRPr="00247BC1" w:rsidRDefault="00F74F15" w:rsidP="00DF4FAE">
                                      <w:pPr>
                                        <w:spacing w:line="240" w:lineRule="auto"/>
                                        <w:ind w:firstLine="0"/>
                                        <w:jc w:val="center"/>
                                        <w:rPr>
                                          <w:rFonts w:cs="Times New Roman"/>
                                          <w:szCs w:val="24"/>
                                        </w:rPr>
                                      </w:pPr>
                                      <w:r w:rsidRPr="00247BC1">
                                        <w:rPr>
                                          <w:rFonts w:cs="Times New Roman"/>
                                          <w:szCs w:val="24"/>
                                        </w:rPr>
                                        <w:t xml:space="preserve">Tratamiento de información geoespacial </w:t>
                                      </w:r>
                                    </w:p>
                                  </w:txbxContent>
                                </wps:txbx>
                                <wps:bodyPr rot="0" vert="horz" wrap="square" lIns="91440" tIns="45720" rIns="91440" bIns="45720" anchor="ctr" anchorCtr="0">
                                  <a:noAutofit/>
                                </wps:bodyPr>
                              </wps:wsp>
                            </wpg:grpSp>
                            <wpg:grpSp>
                              <wpg:cNvPr id="28" name="Grupo 28"/>
                              <wpg:cNvGrpSpPr/>
                              <wpg:grpSpPr>
                                <a:xfrm>
                                  <a:off x="2650693" y="-6135229"/>
                                  <a:ext cx="1898630" cy="1008155"/>
                                  <a:chOff x="-1164879" y="-121353750"/>
                                  <a:chExt cx="2019710" cy="18178422"/>
                                </a:xfrm>
                              </wpg:grpSpPr>
                              <wps:wsp>
                                <wps:cNvPr id="29" name="Rectángulo redondeado 29"/>
                                <wps:cNvSpPr/>
                                <wps:spPr>
                                  <a:xfrm>
                                    <a:off x="-1041192" y="-121353750"/>
                                    <a:ext cx="1798966" cy="17725299"/>
                                  </a:xfrm>
                                  <a:prstGeom prst="roundRect">
                                    <a:avLst/>
                                  </a:prstGeom>
                                  <a:ln w="381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Cuadro de texto 2"/>
                                <wps:cNvSpPr txBox="1">
                                  <a:spLocks noChangeArrowheads="1"/>
                                </wps:cNvSpPr>
                                <wps:spPr bwMode="auto">
                                  <a:xfrm>
                                    <a:off x="-1164879" y="-120905876"/>
                                    <a:ext cx="2019710" cy="17730548"/>
                                  </a:xfrm>
                                  <a:prstGeom prst="rect">
                                    <a:avLst/>
                                  </a:prstGeom>
                                  <a:noFill/>
                                  <a:ln w="9525">
                                    <a:noFill/>
                                    <a:miter lim="800000"/>
                                    <a:headEnd/>
                                    <a:tailEnd/>
                                  </a:ln>
                                </wps:spPr>
                                <wps:txbx>
                                  <w:txbxContent>
                                    <w:p w14:paraId="3E0CE624" w14:textId="3111199C" w:rsidR="00F74F15" w:rsidRPr="00247BC1" w:rsidRDefault="00F74F15" w:rsidP="00DF4FAE">
                                      <w:pPr>
                                        <w:spacing w:line="240" w:lineRule="auto"/>
                                        <w:ind w:firstLine="0"/>
                                        <w:jc w:val="center"/>
                                        <w:rPr>
                                          <w:rFonts w:cs="Times New Roman"/>
                                          <w:szCs w:val="24"/>
                                        </w:rPr>
                                      </w:pPr>
                                      <w:r w:rsidRPr="00247BC1">
                                        <w:rPr>
                                          <w:rFonts w:cs="Times New Roman"/>
                                          <w:szCs w:val="24"/>
                                        </w:rPr>
                                        <w:t>Delimitación de la Cuenca</w:t>
                                      </w:r>
                                    </w:p>
                                  </w:txbxContent>
                                </wps:txbx>
                                <wps:bodyPr rot="0" vert="horz" wrap="square" lIns="91440" tIns="45720" rIns="91440" bIns="45720" anchor="ctr" anchorCtr="0">
                                  <a:noAutofit/>
                                </wps:bodyPr>
                              </wps:wsp>
                            </wpg:grpSp>
                            <wpg:grpSp>
                              <wpg:cNvPr id="31" name="Grupo 31"/>
                              <wpg:cNvGrpSpPr/>
                              <wpg:grpSpPr>
                                <a:xfrm>
                                  <a:off x="121027" y="-3981365"/>
                                  <a:ext cx="2010063" cy="1103574"/>
                                  <a:chOff x="128744" y="-122047470"/>
                                  <a:chExt cx="2138245" cy="19898905"/>
                                </a:xfrm>
                              </wpg:grpSpPr>
                              <wps:wsp>
                                <wps:cNvPr id="32" name="Rectángulo redondeado 32"/>
                                <wps:cNvSpPr/>
                                <wps:spPr>
                                  <a:xfrm>
                                    <a:off x="129298" y="-122045272"/>
                                    <a:ext cx="2137691" cy="17693360"/>
                                  </a:xfrm>
                                  <a:prstGeom prst="roundRect">
                                    <a:avLst/>
                                  </a:prstGeom>
                                  <a:ln w="3810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Cuadro de texto 2"/>
                                <wps:cNvSpPr txBox="1">
                                  <a:spLocks noChangeArrowheads="1"/>
                                </wps:cNvSpPr>
                                <wps:spPr bwMode="auto">
                                  <a:xfrm>
                                    <a:off x="128744" y="-122047470"/>
                                    <a:ext cx="2137781" cy="19898905"/>
                                  </a:xfrm>
                                  <a:prstGeom prst="rect">
                                    <a:avLst/>
                                  </a:prstGeom>
                                  <a:noFill/>
                                  <a:ln w="9525">
                                    <a:noFill/>
                                    <a:miter lim="800000"/>
                                    <a:headEnd/>
                                    <a:tailEnd/>
                                  </a:ln>
                                </wps:spPr>
                                <wps:txbx>
                                  <w:txbxContent>
                                    <w:p w14:paraId="129A2EC2" w14:textId="71EB2206" w:rsidR="00F74F15" w:rsidRPr="00247BC1" w:rsidRDefault="00F74F15" w:rsidP="00DF4FAE">
                                      <w:pPr>
                                        <w:spacing w:line="240" w:lineRule="auto"/>
                                        <w:ind w:firstLine="0"/>
                                        <w:jc w:val="center"/>
                                        <w:rPr>
                                          <w:rFonts w:cs="Times New Roman"/>
                                          <w:szCs w:val="24"/>
                                        </w:rPr>
                                      </w:pPr>
                                      <w:r w:rsidRPr="00247BC1">
                                        <w:rPr>
                                          <w:rFonts w:cs="Times New Roman"/>
                                          <w:szCs w:val="24"/>
                                        </w:rPr>
                                        <w:t>Determinación del Caudal</w:t>
                                      </w:r>
                                    </w:p>
                                  </w:txbxContent>
                                </wps:txbx>
                                <wps:bodyPr rot="0" vert="horz" wrap="square" lIns="91440" tIns="45720" rIns="91440" bIns="45720" anchor="ctr" anchorCtr="0">
                                  <a:noAutofit/>
                                </wps:bodyPr>
                              </wps:wsp>
                            </wpg:grpSp>
                            <wpg:grpSp>
                              <wpg:cNvPr id="34" name="Grupo 34"/>
                              <wpg:cNvGrpSpPr/>
                              <wpg:grpSpPr>
                                <a:xfrm>
                                  <a:off x="2766964" y="-3981258"/>
                                  <a:ext cx="1836332" cy="1059076"/>
                                  <a:chOff x="939395" y="-122244409"/>
                                  <a:chExt cx="1953434" cy="19096586"/>
                                </a:xfrm>
                              </wpg:grpSpPr>
                              <wps:wsp>
                                <wps:cNvPr id="35" name="Rectángulo redondeado 35"/>
                                <wps:cNvSpPr/>
                                <wps:spPr>
                                  <a:xfrm>
                                    <a:off x="939395" y="-122244409"/>
                                    <a:ext cx="1916541" cy="19096586"/>
                                  </a:xfrm>
                                  <a:prstGeom prst="roundRect">
                                    <a:avLst/>
                                  </a:prstGeom>
                                  <a:ln w="38100">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Cuadro de texto 2"/>
                                <wps:cNvSpPr txBox="1">
                                  <a:spLocks noChangeArrowheads="1"/>
                                </wps:cNvSpPr>
                                <wps:spPr bwMode="auto">
                                  <a:xfrm>
                                    <a:off x="976288" y="-120658545"/>
                                    <a:ext cx="1916541" cy="15364932"/>
                                  </a:xfrm>
                                  <a:prstGeom prst="rect">
                                    <a:avLst/>
                                  </a:prstGeom>
                                  <a:noFill/>
                                  <a:ln w="9525">
                                    <a:noFill/>
                                    <a:miter lim="800000"/>
                                    <a:headEnd/>
                                    <a:tailEnd/>
                                  </a:ln>
                                </wps:spPr>
                                <wps:txbx>
                                  <w:txbxContent>
                                    <w:p w14:paraId="7810392E" w14:textId="50FB1275" w:rsidR="00F74F15" w:rsidRPr="00247BC1" w:rsidRDefault="00F74F15" w:rsidP="00DF4FAE">
                                      <w:pPr>
                                        <w:spacing w:line="240" w:lineRule="auto"/>
                                        <w:ind w:firstLine="0"/>
                                        <w:jc w:val="center"/>
                                        <w:rPr>
                                          <w:rFonts w:cs="Times New Roman"/>
                                          <w:szCs w:val="24"/>
                                        </w:rPr>
                                      </w:pPr>
                                      <w:r w:rsidRPr="00247BC1">
                                        <w:rPr>
                                          <w:rFonts w:cs="Times New Roman"/>
                                          <w:szCs w:val="24"/>
                                        </w:rPr>
                                        <w:t>Análisis de Precipitación</w:t>
                                      </w:r>
                                    </w:p>
                                  </w:txbxContent>
                                </wps:txbx>
                                <wps:bodyPr rot="0" vert="horz" wrap="square" lIns="91440" tIns="45720" rIns="91440" bIns="45720" anchor="ctr" anchorCtr="0">
                                  <a:noAutofit/>
                                </wps:bodyPr>
                              </wps:wsp>
                            </wpg:grpSp>
                            <wpg:grpSp>
                              <wpg:cNvPr id="37" name="Grupo 37"/>
                              <wpg:cNvGrpSpPr/>
                              <wpg:grpSpPr>
                                <a:xfrm>
                                  <a:off x="4500915" y="-5538544"/>
                                  <a:ext cx="2317367" cy="1738540"/>
                                  <a:chOff x="803338" y="-150324344"/>
                                  <a:chExt cx="2465145" cy="31348241"/>
                                </a:xfrm>
                              </wpg:grpSpPr>
                              <wps:wsp>
                                <wps:cNvPr id="38" name="Rectángulo redondeado 38"/>
                                <wps:cNvSpPr/>
                                <wps:spPr>
                                  <a:xfrm>
                                    <a:off x="1134386" y="-144325648"/>
                                    <a:ext cx="1702727" cy="16738277"/>
                                  </a:xfrm>
                                  <a:prstGeom prst="roundRect">
                                    <a:avLst/>
                                  </a:prstGeom>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Cuadro de texto 2"/>
                                <wps:cNvSpPr txBox="1">
                                  <a:spLocks noChangeArrowheads="1"/>
                                </wps:cNvSpPr>
                                <wps:spPr bwMode="auto">
                                  <a:xfrm>
                                    <a:off x="803338" y="-150324344"/>
                                    <a:ext cx="2465145" cy="31348241"/>
                                  </a:xfrm>
                                  <a:prstGeom prst="rect">
                                    <a:avLst/>
                                  </a:prstGeom>
                                  <a:noFill/>
                                  <a:ln w="9525">
                                    <a:noFill/>
                                    <a:miter lim="800000"/>
                                    <a:headEnd/>
                                    <a:tailEnd/>
                                  </a:ln>
                                </wps:spPr>
                                <wps:txbx>
                                  <w:txbxContent>
                                    <w:p w14:paraId="6DDE12C9" w14:textId="1A4494DC" w:rsidR="00F74F15" w:rsidRPr="001124D8" w:rsidRDefault="00F74F15" w:rsidP="001124D8">
                                      <w:pPr>
                                        <w:spacing w:line="240" w:lineRule="auto"/>
                                        <w:ind w:firstLine="0"/>
                                        <w:jc w:val="center"/>
                                        <w:rPr>
                                          <w:rFonts w:cs="Times New Roman"/>
                                          <w:szCs w:val="24"/>
                                        </w:rPr>
                                      </w:pPr>
                                      <w:r>
                                        <w:rPr>
                                          <w:rFonts w:cs="Times New Roman"/>
                                          <w:szCs w:val="24"/>
                                        </w:rPr>
                                        <w:t>Análisis de Morfometría</w:t>
                                      </w:r>
                                    </w:p>
                                  </w:txbxContent>
                                </wps:txbx>
                                <wps:bodyPr rot="0" vert="horz" wrap="square" lIns="91440" tIns="45720" rIns="91440" bIns="45720" anchor="ctr" anchorCtr="0">
                                  <a:noAutofit/>
                                </wps:bodyPr>
                              </wps:wsp>
                            </wpg:grpSp>
                            <wps:wsp>
                              <wps:cNvPr id="41" name="Flecha curvada hacia arriba 41"/>
                              <wps:cNvSpPr/>
                              <wps:spPr>
                                <a:xfrm>
                                  <a:off x="-1900855" y="-5156138"/>
                                  <a:ext cx="1630496" cy="491582"/>
                                </a:xfrm>
                                <a:prstGeom prst="curvedUpArrow">
                                  <a:avLst>
                                    <a:gd name="adj1" fmla="val 25000"/>
                                    <a:gd name="adj2" fmla="val 58004"/>
                                    <a:gd name="adj3" fmla="val 22037"/>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Flecha curvada hacia arriba 42"/>
                              <wps:cNvSpPr/>
                              <wps:spPr>
                                <a:xfrm flipV="1">
                                  <a:off x="1524780" y="-6777662"/>
                                  <a:ext cx="1792398" cy="518281"/>
                                </a:xfrm>
                                <a:prstGeom prst="curvedUpArrow">
                                  <a:avLst>
                                    <a:gd name="adj1" fmla="val 25000"/>
                                    <a:gd name="adj2" fmla="val 60957"/>
                                    <a:gd name="adj3" fmla="val 25000"/>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 name="Flecha curvada hacia la izquierda 56"/>
                            <wps:cNvSpPr/>
                            <wps:spPr>
                              <a:xfrm rot="16200000" flipV="1">
                                <a:off x="2033410" y="-5396600"/>
                                <a:ext cx="477796" cy="1895429"/>
                              </a:xfrm>
                              <a:prstGeom prst="curvedLeftArrow">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Flecha curvada hacia arriba 58"/>
                            <wps:cNvSpPr/>
                            <wps:spPr>
                              <a:xfrm rot="10800000" flipV="1">
                                <a:off x="-1303307" y="-3021592"/>
                                <a:ext cx="1868259" cy="446174"/>
                              </a:xfrm>
                              <a:prstGeom prst="curvedUpArrow">
                                <a:avLst>
                                  <a:gd name="adj1" fmla="val 32434"/>
                                  <a:gd name="adj2" fmla="val 60957"/>
                                  <a:gd name="adj3" fmla="val 25000"/>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ángulo redondeado 59"/>
                            <wps:cNvSpPr/>
                            <wps:spPr>
                              <a:xfrm>
                                <a:off x="-2485464" y="-3990695"/>
                                <a:ext cx="1826851" cy="899159"/>
                              </a:xfrm>
                              <a:prstGeom prst="roundRect">
                                <a:avLst/>
                              </a:prstGeom>
                              <a:ln w="38100">
                                <a:solidFill>
                                  <a:srgbClr val="FF006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 name="Cuadro de texto 2"/>
                          <wps:cNvSpPr txBox="1">
                            <a:spLocks noChangeArrowheads="1"/>
                          </wps:cNvSpPr>
                          <wps:spPr bwMode="auto">
                            <a:xfrm>
                              <a:off x="-2524476" y="-3990697"/>
                              <a:ext cx="2000224" cy="859845"/>
                            </a:xfrm>
                            <a:prstGeom prst="rect">
                              <a:avLst/>
                            </a:prstGeom>
                            <a:noFill/>
                            <a:ln w="9525">
                              <a:noFill/>
                              <a:miter lim="800000"/>
                              <a:headEnd/>
                              <a:tailEnd/>
                            </a:ln>
                          </wps:spPr>
                          <wps:txbx>
                            <w:txbxContent>
                              <w:p w14:paraId="3C563D61" w14:textId="2B8BB020" w:rsidR="00F74F15" w:rsidRPr="00247BC1" w:rsidRDefault="00F74F15" w:rsidP="00DF4FAE">
                                <w:pPr>
                                  <w:spacing w:line="240" w:lineRule="auto"/>
                                  <w:ind w:firstLine="0"/>
                                  <w:jc w:val="center"/>
                                  <w:rPr>
                                    <w:rFonts w:cs="Times New Roman"/>
                                    <w:szCs w:val="24"/>
                                  </w:rPr>
                                </w:pPr>
                                <w:r w:rsidRPr="00247BC1">
                                  <w:rPr>
                                    <w:rFonts w:cs="Times New Roman"/>
                                    <w:szCs w:val="24"/>
                                  </w:rPr>
                                  <w:t>Simulación de la inundación</w:t>
                                </w:r>
                              </w:p>
                            </w:txbxContent>
                          </wps:txbx>
                          <wps:bodyPr rot="0" vert="horz" wrap="square" lIns="91440" tIns="45720" rIns="91440" bIns="45720" anchor="ctr" anchorCtr="0">
                            <a:noAutofit/>
                          </wps:bodyPr>
                        </wps:wsp>
                      </wpg:grpSp>
                      <wps:wsp>
                        <wps:cNvPr id="6" name="Flecha: doblada 6"/>
                        <wps:cNvSpPr/>
                        <wps:spPr>
                          <a:xfrm rot="5400000">
                            <a:off x="4389661" y="404513"/>
                            <a:ext cx="330835" cy="513715"/>
                          </a:xfrm>
                          <a:prstGeom prst="bentArrow">
                            <a:avLst>
                              <a:gd name="adj1" fmla="val 12732"/>
                              <a:gd name="adj2" fmla="val 15882"/>
                              <a:gd name="adj3" fmla="val 25000"/>
                              <a:gd name="adj4" fmla="val 43750"/>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echa: doblada 15"/>
                        <wps:cNvSpPr/>
                        <wps:spPr>
                          <a:xfrm rot="10800000">
                            <a:off x="4372686" y="1433014"/>
                            <a:ext cx="458470" cy="439420"/>
                          </a:xfrm>
                          <a:prstGeom prst="bentArrow">
                            <a:avLst>
                              <a:gd name="adj1" fmla="val 9626"/>
                              <a:gd name="adj2" fmla="val 15882"/>
                              <a:gd name="adj3" fmla="val 25000"/>
                              <a:gd name="adj4" fmla="val 28221"/>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6EA87A" id="Grupo 43" o:spid="_x0000_s1027" style="position:absolute;left:0;text-align:left;margin-left:0;margin-top:.85pt;width:468.5pt;height:188.05pt;z-index:251961344;mso-position-horizontal-relative:margin;mso-width-relative:margin;mso-height-relative:margin" coordorigin="-1911,776" coordsize="57857,2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">
                <v:group id="Grupo 62" o:spid="_x0000_s1028" style="position:absolute;left:-1911;top:776;width:57857;height:22312" coordorigin="-34537,-69198" coordsize="101284,4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upo 61" o:spid="_x0000_s1029" style="position:absolute;left:-34537;top:-69198;width:101283;height:43444" coordorigin="-34537,-69198" coordsize="101284,4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upo 52" o:spid="_x0000_s1030" style="position:absolute;left:-34537;top:-69198;width:101283;height:38993" coordorigin="-33107,-67776" coordsize="101290,3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upo 24" o:spid="_x0000_s1031" style="position:absolute;left:-33107;top:-61891;width:21506;height:8998" coordorigin="-36742,-78402" coordsize="22877,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oundrect id="Rectángulo redondeado 22" o:spid="_x0000_s1032" style="position:absolute;left:-36334;top:-78130;width:20938;height:94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" fillcolor="white [3201]" strokecolor="#00b0f0" strokeweight="3pt">
                          <v:stroke joinstyle="miter"/>
                        </v:roundrect>
                        <v:shape id="Cuadro de texto 2" o:spid="_x0000_s1033" type="#_x0000_t202" style="position:absolute;left:-36742;top:-78402;width:22878;height:10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nuwwAAANsAAAAPAAAAZHJzL2Rvd25yZXYueG1sRI/disIw&#10;FITvhX2HcBa8EU3XBZ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lor57sMAAADbAAAADwAA&#10;AAAAAAAAAAAAAAAHAgAAZHJzL2Rvd25yZXYueG1sUEsFBgAAAAADAAMAtwAAAPcCAAAAAA==&#10;" filled="f" stroked="f">
                          <v:textbox>
                            <w:txbxContent>
                              <w:p w14:paraId="0D8DA52A" w14:textId="699B4B5C" w:rsidR="00F74F15" w:rsidRPr="00247BC1" w:rsidRDefault="00F74F15" w:rsidP="00DF4FAE">
                                <w:pPr>
                                  <w:spacing w:line="240" w:lineRule="auto"/>
                                  <w:ind w:firstLine="0"/>
                                  <w:jc w:val="center"/>
                                  <w:rPr>
                                    <w:rFonts w:cs="Times New Roman"/>
                                    <w:szCs w:val="24"/>
                                  </w:rPr>
                                </w:pPr>
                                <w:r w:rsidRPr="00247BC1">
                                  <w:rPr>
                                    <w:rFonts w:cs="Times New Roman"/>
                                    <w:szCs w:val="24"/>
                                  </w:rPr>
                                  <w:t>Recopilación de la información</w:t>
                                </w:r>
                              </w:p>
                            </w:txbxContent>
                          </v:textbox>
                        </v:shape>
                      </v:group>
                      <v:group id="Grupo 25" o:spid="_x0000_s1034" style="position:absolute;left:-9064;top:-61660;width:31622;height:10903" coordorigin="-30376,-1339112" coordsize="33629,21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Rectángulo redondeado 26" o:spid="_x0000_s1035" style="position:absolute;left:-30376;top:-1339112;width:33628;height:1965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" fillcolor="white [3201]" strokecolor="#92d050" strokeweight="3pt">
                          <v:stroke joinstyle="miter"/>
                        </v:roundrect>
                        <v:shape id="Cuadro de texto 2" o:spid="_x0000_s1036" type="#_x0000_t202" style="position:absolute;left:-29614;top:-1321101;width:32104;height:197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" filled="f" stroked="f">
                          <v:textbox>
                            <w:txbxContent>
                              <w:p w14:paraId="0B7F6A12" w14:textId="3C15746F" w:rsidR="00F74F15" w:rsidRPr="00247BC1" w:rsidRDefault="00F74F15" w:rsidP="00DF4FAE">
                                <w:pPr>
                                  <w:spacing w:line="240" w:lineRule="auto"/>
                                  <w:ind w:firstLine="0"/>
                                  <w:jc w:val="center"/>
                                  <w:rPr>
                                    <w:rFonts w:cs="Times New Roman"/>
                                    <w:szCs w:val="24"/>
                                  </w:rPr>
                                </w:pPr>
                                <w:r w:rsidRPr="00247BC1">
                                  <w:rPr>
                                    <w:rFonts w:cs="Times New Roman"/>
                                    <w:szCs w:val="24"/>
                                  </w:rPr>
                                  <w:t xml:space="preserve">Tratamiento de información geoespacial </w:t>
                                </w:r>
                              </w:p>
                            </w:txbxContent>
                          </v:textbox>
                        </v:shape>
                      </v:group>
                      <v:group id="Grupo 28" o:spid="_x0000_s1037" style="position:absolute;left:26506;top:-61352;width:18987;height:10082" coordorigin="-11648,-1213537" coordsize="20197,18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Rectángulo redondeado 29" o:spid="_x0000_s1038" style="position:absolute;left:-10411;top:-1213537;width:17988;height:1772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" fillcolor="white [3201]" strokecolor="#7030a0" strokeweight="3pt">
                          <v:stroke joinstyle="miter"/>
                        </v:roundrect>
                        <v:shape id="Cuadro de texto 2" o:spid="_x0000_s1039" type="#_x0000_t202" style="position:absolute;left:-11648;top:-1209058;width:20196;height:177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" filled="f" stroked="f">
                          <v:textbox>
                            <w:txbxContent>
                              <w:p w14:paraId="3E0CE624" w14:textId="3111199C" w:rsidR="00F74F15" w:rsidRPr="00247BC1" w:rsidRDefault="00F74F15" w:rsidP="00DF4FAE">
                                <w:pPr>
                                  <w:spacing w:line="240" w:lineRule="auto"/>
                                  <w:ind w:firstLine="0"/>
                                  <w:jc w:val="center"/>
                                  <w:rPr>
                                    <w:rFonts w:cs="Times New Roman"/>
                                    <w:szCs w:val="24"/>
                                  </w:rPr>
                                </w:pPr>
                                <w:r w:rsidRPr="00247BC1">
                                  <w:rPr>
                                    <w:rFonts w:cs="Times New Roman"/>
                                    <w:szCs w:val="24"/>
                                  </w:rPr>
                                  <w:t>Delimitación de la Cuenca</w:t>
                                </w:r>
                              </w:p>
                            </w:txbxContent>
                          </v:textbox>
                        </v:shape>
                      </v:group>
                      <v:group id="Grupo 31" o:spid="_x0000_s1040" style="position:absolute;left:1210;top:-39813;width:20100;height:11036" coordorigin="1287,-1220474" coordsize="21382,19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Rectángulo redondeado 32" o:spid="_x0000_s1041" style="position:absolute;left:1292;top:-1220452;width:21377;height:1769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" fillcolor="white [3201]" strokecolor="yellow" strokeweight="3pt">
                          <v:stroke joinstyle="miter"/>
                        </v:roundrect>
                        <v:shape id="Cuadro de texto 2" o:spid="_x0000_s1042" type="#_x0000_t202" style="position:absolute;left:1287;top:-1220474;width:21378;height:198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" filled="f" stroked="f">
                          <v:textbox>
                            <w:txbxContent>
                              <w:p w14:paraId="129A2EC2" w14:textId="71EB2206" w:rsidR="00F74F15" w:rsidRPr="00247BC1" w:rsidRDefault="00F74F15" w:rsidP="00DF4FAE">
                                <w:pPr>
                                  <w:spacing w:line="240" w:lineRule="auto"/>
                                  <w:ind w:firstLine="0"/>
                                  <w:jc w:val="center"/>
                                  <w:rPr>
                                    <w:rFonts w:cs="Times New Roman"/>
                                    <w:szCs w:val="24"/>
                                  </w:rPr>
                                </w:pPr>
                                <w:r w:rsidRPr="00247BC1">
                                  <w:rPr>
                                    <w:rFonts w:cs="Times New Roman"/>
                                    <w:szCs w:val="24"/>
                                  </w:rPr>
                                  <w:t>Determinación del Caudal</w:t>
                                </w:r>
                              </w:p>
                            </w:txbxContent>
                          </v:textbox>
                        </v:shape>
                      </v:group>
                      <v:group id="Grupo 34" o:spid="_x0000_s1043" style="position:absolute;left:27669;top:-39812;width:18363;height:10591" coordorigin="9393,-1222444" coordsize="19534,19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oundrect id="Rectángulo redondeado 35" o:spid="_x0000_s1044" style="position:absolute;left:9393;top:-1222444;width:19166;height:1909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" fillcolor="white [3201]" strokecolor="#002060" strokeweight="3pt">
                          <v:stroke joinstyle="miter"/>
                        </v:roundrect>
                        <v:shape id="Cuadro de texto 2" o:spid="_x0000_s1045" type="#_x0000_t202" style="position:absolute;left:9762;top:-1206585;width:19166;height:153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" filled="f" stroked="f">
                          <v:textbox>
                            <w:txbxContent>
                              <w:p w14:paraId="7810392E" w14:textId="50FB1275" w:rsidR="00F74F15" w:rsidRPr="00247BC1" w:rsidRDefault="00F74F15" w:rsidP="00DF4FAE">
                                <w:pPr>
                                  <w:spacing w:line="240" w:lineRule="auto"/>
                                  <w:ind w:firstLine="0"/>
                                  <w:jc w:val="center"/>
                                  <w:rPr>
                                    <w:rFonts w:cs="Times New Roman"/>
                                    <w:szCs w:val="24"/>
                                  </w:rPr>
                                </w:pPr>
                                <w:r w:rsidRPr="00247BC1">
                                  <w:rPr>
                                    <w:rFonts w:cs="Times New Roman"/>
                                    <w:szCs w:val="24"/>
                                  </w:rPr>
                                  <w:t>Análisis de Precipitación</w:t>
                                </w:r>
                              </w:p>
                            </w:txbxContent>
                          </v:textbox>
                        </v:shape>
                      </v:group>
                      <v:group id="Grupo 37" o:spid="_x0000_s1046" style="position:absolute;left:45009;top:-55385;width:23173;height:17385" coordorigin="8033,-1503243" coordsize="24651,31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oundrect id="Rectángulo redondeado 38" o:spid="_x0000_s1047" style="position:absolute;left:11343;top:-1443256;width:17028;height:1673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" fillcolor="white [3201]" strokecolor="red" strokeweight="3pt">
                          <v:stroke joinstyle="miter"/>
                        </v:roundrect>
                        <v:shape id="Cuadro de texto 2" o:spid="_x0000_s1048" type="#_x0000_t202" style="position:absolute;left:8033;top:-1503243;width:24651;height:313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" filled="f" stroked="f">
                          <v:textbox>
                            <w:txbxContent>
                              <w:p w14:paraId="6DDE12C9" w14:textId="1A4494DC" w:rsidR="00F74F15" w:rsidRPr="001124D8" w:rsidRDefault="00F74F15" w:rsidP="001124D8">
                                <w:pPr>
                                  <w:spacing w:line="240" w:lineRule="auto"/>
                                  <w:ind w:firstLine="0"/>
                                  <w:jc w:val="center"/>
                                  <w:rPr>
                                    <w:rFonts w:cs="Times New Roman"/>
                                    <w:szCs w:val="24"/>
                                  </w:rPr>
                                </w:pPr>
                                <w:r>
                                  <w:rPr>
                                    <w:rFonts w:cs="Times New Roman"/>
                                    <w:szCs w:val="24"/>
                                  </w:rPr>
                                  <w:t>Análisis de Morfometría</w:t>
                                </w:r>
                              </w:p>
                            </w:txbxContent>
                          </v:textbox>
                        </v:shape>
                      </v:group>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41" o:spid="_x0000_s1049" type="#_x0000_t104" style="position:absolute;left:-19008;top:-51561;width:16305;height:4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" adj="17823,20526,4760" fillcolor="#00b0f0" strokecolor="#00b0f0" strokeweight="1pt"/>
                      <v:shape id="Flecha curvada hacia arriba 42" o:spid="_x0000_s1050" type="#_x0000_t104" style="position:absolute;left:15247;top:-67776;width:17924;height:518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" adj="17793,20477,5400" fillcolor="#92d050" strokecolor="#92d050" strokeweight="1pt"/>
                    </v:group>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56" o:spid="_x0000_s1051" type="#_x0000_t103" style="position:absolute;left:20334;top:-53966;width:4778;height:1895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" adj="18878,20920,5400" fillcolor="#002060" strokecolor="#002060" strokeweight="1pt"/>
                    <v:shape id="Flecha curvada hacia arriba 58" o:spid="_x0000_s1052" type="#_x0000_t104" style="position:absolute;left:-13033;top:-30215;width:18682;height:4461;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" adj="18456,20865,5400" fillcolor="yellow" strokecolor="yellow" strokeweight="1pt"/>
                    <v:roundrect id="Rectángulo redondeado 59" o:spid="_x0000_s1053" style="position:absolute;left:-24854;top:-39906;width:18268;height:89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" fillcolor="white [3201]" strokecolor="#f06" strokeweight="3pt">
                      <v:stroke joinstyle="miter"/>
                    </v:roundrect>
                  </v:group>
                  <v:shape id="Cuadro de texto 2" o:spid="_x0000_s1054" type="#_x0000_t202" style="position:absolute;left:-25244;top:-39906;width:20002;height:8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" filled="f" stroked="f">
                    <v:textbox>
                      <w:txbxContent>
                        <w:p w14:paraId="3C563D61" w14:textId="2B8BB020" w:rsidR="00F74F15" w:rsidRPr="00247BC1" w:rsidRDefault="00F74F15" w:rsidP="00DF4FAE">
                          <w:pPr>
                            <w:spacing w:line="240" w:lineRule="auto"/>
                            <w:ind w:firstLine="0"/>
                            <w:jc w:val="center"/>
                            <w:rPr>
                              <w:rFonts w:cs="Times New Roman"/>
                              <w:szCs w:val="24"/>
                            </w:rPr>
                          </w:pPr>
                          <w:r w:rsidRPr="00247BC1">
                            <w:rPr>
                              <w:rFonts w:cs="Times New Roman"/>
                              <w:szCs w:val="24"/>
                            </w:rPr>
                            <w:t>Simulación de la inundación</w:t>
                          </w:r>
                        </w:p>
                      </w:txbxContent>
                    </v:textbox>
                  </v:shape>
                </v:group>
                <v:shape id="Flecha: doblada 6" o:spid="_x0000_s1055" style="position:absolute;left:43897;top:4044;width:3308;height:5137;rotation:90;visibility:visible;mso-wrap-style:square;v-text-anchor:middle" coordsize="330835,5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" path="m,513715l,176223c,96285,64802,31483,144740,31483r103386,-1l248126,r82709,52543l248126,105086r,-31482l144740,73604v-56674,,-102618,45944,-102618,102618l42122,513715,,513715xe" fillcolor="#7030a0" strokecolor="#7030a0" strokeweight="1pt">
                  <v:stroke joinstyle="miter"/>
                  <v:path arrowok="t" o:connecttype="custom" o:connectlocs="0,513715;0,176223;144740,31483;248126,31482;248126,0;330835,52543;248126,105086;248126,73604;144740,73604;42122,176222;42122,513715;0,513715" o:connectangles="0,0,0,0,0,0,0,0,0,0,0,0"/>
                </v:shape>
                <v:shape id="Flecha: doblada 15" o:spid="_x0000_s1056" style="position:absolute;left:43726;top:14330;width:4585;height:4394;rotation:180;visibility:visible;mso-wrap-style:square;v-text-anchor:middle" coordsize="45847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" path="m,439420l,172648c,104160,55521,48639,124009,48639r224606,l348615,,458470,69789,348615,139577r,-48639l124009,90938v-45127,,-81710,36583,-81710,81710l42299,439420,,439420xe" fillcolor="red" strokecolor="red" strokeweight="1pt">
                  <v:stroke joinstyle="miter"/>
                  <v:path arrowok="t" o:connecttype="custom" o:connectlocs="0,439420;0,172648;124009,48639;348615,48639;348615,0;458470,69789;348615,139577;348615,90938;124009,90938;42299,172648;42299,439420;0,439420" o:connectangles="0,0,0,0,0,0,0,0,0,0,0,0"/>
                </v:shape>
                <w10:wrap anchorx="margin"/>
              </v:group>
            </w:pict>
          </mc:Fallback>
        </mc:AlternateContent>
      </w:r>
    </w:p>
    <w:p w14:paraId="5E9D3D66" w14:textId="53DA96CD" w:rsidR="005D2B85" w:rsidRPr="00AF270F" w:rsidRDefault="005D2B85" w:rsidP="007F46EB">
      <w:pPr>
        <w:spacing w:line="360" w:lineRule="auto"/>
        <w:contextualSpacing/>
        <w:rPr>
          <w:rFonts w:cs="Times New Roman"/>
          <w:szCs w:val="24"/>
        </w:rPr>
      </w:pPr>
    </w:p>
    <w:p w14:paraId="51496059" w14:textId="1907C63B" w:rsidR="005D2B85" w:rsidRPr="00AF270F" w:rsidRDefault="005D2B85" w:rsidP="007F46EB">
      <w:pPr>
        <w:spacing w:line="360" w:lineRule="auto"/>
        <w:contextualSpacing/>
        <w:rPr>
          <w:rFonts w:cs="Times New Roman"/>
          <w:szCs w:val="24"/>
        </w:rPr>
      </w:pPr>
    </w:p>
    <w:p w14:paraId="07021E90" w14:textId="21CDCE45" w:rsidR="005D2B85" w:rsidRPr="00AF270F" w:rsidRDefault="005D2B85" w:rsidP="007F46EB">
      <w:pPr>
        <w:spacing w:line="360" w:lineRule="auto"/>
        <w:contextualSpacing/>
        <w:rPr>
          <w:rFonts w:cs="Times New Roman"/>
          <w:szCs w:val="24"/>
        </w:rPr>
      </w:pPr>
    </w:p>
    <w:p w14:paraId="03898195" w14:textId="54E0468C" w:rsidR="00B93D97" w:rsidRPr="00AF270F" w:rsidRDefault="00B93D97" w:rsidP="007F46EB">
      <w:pPr>
        <w:spacing w:line="360" w:lineRule="auto"/>
        <w:contextualSpacing/>
        <w:rPr>
          <w:rFonts w:cs="Times New Roman"/>
          <w:szCs w:val="24"/>
        </w:rPr>
      </w:pPr>
    </w:p>
    <w:p w14:paraId="4D3CF5C3" w14:textId="564DC7E9" w:rsidR="00B93D97" w:rsidRPr="00AF270F" w:rsidRDefault="00B93D97" w:rsidP="007F46EB">
      <w:pPr>
        <w:spacing w:line="360" w:lineRule="auto"/>
        <w:contextualSpacing/>
        <w:rPr>
          <w:rFonts w:cs="Times New Roman"/>
          <w:szCs w:val="24"/>
        </w:rPr>
      </w:pPr>
    </w:p>
    <w:p w14:paraId="36AD225E" w14:textId="2937EF6A" w:rsidR="00B93D97" w:rsidRPr="00AF270F" w:rsidRDefault="00B93D97" w:rsidP="007F46EB">
      <w:pPr>
        <w:spacing w:line="360" w:lineRule="auto"/>
        <w:contextualSpacing/>
        <w:rPr>
          <w:rFonts w:cs="Times New Roman"/>
          <w:szCs w:val="24"/>
        </w:rPr>
      </w:pPr>
    </w:p>
    <w:p w14:paraId="2B0C3289" w14:textId="33F2D5BC" w:rsidR="00B93D97" w:rsidRPr="00AF270F" w:rsidRDefault="00B93D97" w:rsidP="007F46EB">
      <w:pPr>
        <w:spacing w:line="360" w:lineRule="auto"/>
        <w:contextualSpacing/>
        <w:rPr>
          <w:rFonts w:cs="Times New Roman"/>
          <w:szCs w:val="24"/>
        </w:rPr>
      </w:pPr>
    </w:p>
    <w:p w14:paraId="0DFB8910" w14:textId="334E0B62" w:rsidR="00B93D97" w:rsidRPr="00AF270F" w:rsidRDefault="00B93D97" w:rsidP="007F46EB">
      <w:pPr>
        <w:spacing w:line="360" w:lineRule="auto"/>
        <w:contextualSpacing/>
        <w:rPr>
          <w:rFonts w:cs="Times New Roman"/>
          <w:szCs w:val="24"/>
        </w:rPr>
      </w:pPr>
    </w:p>
    <w:p w14:paraId="05C5F5BF" w14:textId="738EDE0F" w:rsidR="00B93D97" w:rsidRPr="00AF270F" w:rsidRDefault="00B93D97" w:rsidP="007F46EB">
      <w:pPr>
        <w:spacing w:line="360" w:lineRule="auto"/>
        <w:contextualSpacing/>
        <w:rPr>
          <w:rFonts w:cs="Times New Roman"/>
          <w:szCs w:val="24"/>
        </w:rPr>
      </w:pPr>
    </w:p>
    <w:p w14:paraId="44DAE7D9" w14:textId="32416387" w:rsidR="00247BC1" w:rsidRPr="00EF7A39" w:rsidRDefault="002E60CF" w:rsidP="00EF7A39">
      <w:pPr>
        <w:spacing w:line="360" w:lineRule="auto"/>
        <w:contextualSpacing/>
        <w:rPr>
          <w:rFonts w:cs="Times New Roman"/>
          <w:szCs w:val="24"/>
        </w:rPr>
      </w:pPr>
      <w:r>
        <w:rPr>
          <w:rFonts w:cs="Times New Roman"/>
          <w:szCs w:val="24"/>
        </w:rPr>
        <w:t>Fuente: Elaboración propia</w:t>
      </w:r>
    </w:p>
    <w:p w14:paraId="0DBF458B" w14:textId="67E1D415" w:rsidR="000A5C64" w:rsidRPr="003872AD" w:rsidRDefault="00113269" w:rsidP="00397933">
      <w:pPr>
        <w:spacing w:line="360" w:lineRule="auto"/>
        <w:contextualSpacing/>
        <w:rPr>
          <w:rFonts w:cs="Times New Roman"/>
          <w:b/>
          <w:szCs w:val="24"/>
        </w:rPr>
      </w:pPr>
      <w:r w:rsidRPr="00AF270F">
        <w:rPr>
          <w:rFonts w:cs="Times New Roman"/>
          <w:b/>
          <w:szCs w:val="24"/>
        </w:rPr>
        <w:lastRenderedPageBreak/>
        <w:t>Recopilación De La Información:</w:t>
      </w:r>
      <w:r w:rsidR="003872AD">
        <w:rPr>
          <w:rFonts w:cs="Times New Roman"/>
          <w:b/>
          <w:szCs w:val="24"/>
        </w:rPr>
        <w:t xml:space="preserve"> </w:t>
      </w:r>
      <w:r w:rsidR="00F04A79" w:rsidRPr="000A5C64">
        <w:rPr>
          <w:rFonts w:cs="Times New Roman"/>
          <w:szCs w:val="24"/>
        </w:rPr>
        <w:t xml:space="preserve">Se obtendrá la información de entidades gubernamentales, del Instituto de Hidrología, Meteorología y Estudios Ambientales (IDEAM), de </w:t>
      </w:r>
      <w:r w:rsidR="00E40E12" w:rsidRPr="000A5C64">
        <w:rPr>
          <w:rFonts w:cs="Times New Roman"/>
          <w:szCs w:val="24"/>
        </w:rPr>
        <w:t>Corpoboyacá</w:t>
      </w:r>
      <w:r w:rsidR="00F04A79" w:rsidRPr="000A5C64">
        <w:rPr>
          <w:rFonts w:cs="Times New Roman"/>
          <w:szCs w:val="24"/>
        </w:rPr>
        <w:t xml:space="preserve">, Instituto Geográfico Agustín Codazzi (IGAC) y la alcaldía de </w:t>
      </w:r>
      <w:r w:rsidR="00E40E12" w:rsidRPr="000A5C64">
        <w:rPr>
          <w:rFonts w:cs="Times New Roman"/>
          <w:szCs w:val="24"/>
        </w:rPr>
        <w:t>Moniquirá</w:t>
      </w:r>
      <w:r w:rsidR="00F04A79" w:rsidRPr="000A5C64">
        <w:rPr>
          <w:rFonts w:cs="Times New Roman"/>
          <w:szCs w:val="24"/>
        </w:rPr>
        <w:t xml:space="preserve">, entre otros a nivel nacional, para </w:t>
      </w:r>
      <w:r w:rsidR="000479F2" w:rsidRPr="000A5C64">
        <w:rPr>
          <w:rFonts w:cs="Times New Roman"/>
          <w:szCs w:val="24"/>
        </w:rPr>
        <w:t>conocer el comportamiento de la zona de estudio, así como las variaciones que ha presentado y presenta el área de la cuenca objeto de estudio.</w:t>
      </w:r>
    </w:p>
    <w:p w14:paraId="004610C9" w14:textId="08F783F2" w:rsidR="00331FEA" w:rsidRPr="003872AD" w:rsidRDefault="00113269" w:rsidP="00397933">
      <w:pPr>
        <w:spacing w:line="360" w:lineRule="auto"/>
        <w:contextualSpacing/>
        <w:rPr>
          <w:rFonts w:cs="Times New Roman"/>
          <w:b/>
          <w:color w:val="000000"/>
          <w:szCs w:val="24"/>
          <w:shd w:val="clear" w:color="auto" w:fill="FFFFFF"/>
        </w:rPr>
      </w:pPr>
      <w:r w:rsidRPr="00AF270F">
        <w:rPr>
          <w:rFonts w:cs="Times New Roman"/>
          <w:b/>
          <w:szCs w:val="24"/>
        </w:rPr>
        <w:t xml:space="preserve">Tratamiento De Información Geoespacial: </w:t>
      </w:r>
      <w:r w:rsidR="003872AD">
        <w:rPr>
          <w:rFonts w:cs="Times New Roman"/>
          <w:bCs/>
          <w:szCs w:val="24"/>
        </w:rPr>
        <w:t>Se obtendrán d</w:t>
      </w:r>
      <w:r w:rsidR="005A6800" w:rsidRPr="00AF270F">
        <w:rPr>
          <w:rFonts w:cs="Times New Roman"/>
          <w:color w:val="000000"/>
          <w:szCs w:val="24"/>
          <w:shd w:val="clear" w:color="auto" w:fill="FFFFFF"/>
        </w:rPr>
        <w:t>iferentes</w:t>
      </w:r>
      <w:r w:rsidR="00024722" w:rsidRPr="00AF270F">
        <w:rPr>
          <w:rFonts w:cs="Times New Roman"/>
          <w:color w:val="000000"/>
          <w:szCs w:val="24"/>
          <w:shd w:val="clear" w:color="auto" w:fill="FFFFFF"/>
        </w:rPr>
        <w:t xml:space="preserve"> modelos</w:t>
      </w:r>
      <w:r w:rsidR="00F261AE" w:rsidRPr="00AF270F">
        <w:rPr>
          <w:rFonts w:cs="Times New Roman"/>
          <w:color w:val="000000"/>
          <w:szCs w:val="24"/>
          <w:shd w:val="clear" w:color="auto" w:fill="FFFFFF"/>
        </w:rPr>
        <w:t xml:space="preserve"> digitales</w:t>
      </w:r>
      <w:r w:rsidR="00E01B18" w:rsidRPr="00AF270F">
        <w:rPr>
          <w:rFonts w:cs="Times New Roman"/>
          <w:color w:val="000000"/>
          <w:szCs w:val="24"/>
          <w:shd w:val="clear" w:color="auto" w:fill="FFFFFF"/>
        </w:rPr>
        <w:t xml:space="preserve"> de </w:t>
      </w:r>
      <w:r w:rsidR="00F261AE" w:rsidRPr="00AF270F">
        <w:rPr>
          <w:rFonts w:cs="Times New Roman"/>
          <w:color w:val="000000"/>
          <w:szCs w:val="24"/>
          <w:shd w:val="clear" w:color="auto" w:fill="FFFFFF"/>
        </w:rPr>
        <w:t xml:space="preserve">elevación, por medio </w:t>
      </w:r>
      <w:r w:rsidRPr="00AF270F">
        <w:rPr>
          <w:rFonts w:cs="Times New Roman"/>
          <w:color w:val="000000"/>
          <w:szCs w:val="24"/>
          <w:shd w:val="clear" w:color="auto" w:fill="FFFFFF"/>
        </w:rPr>
        <w:t>de</w:t>
      </w:r>
      <w:r w:rsidR="005A6800" w:rsidRPr="00AF270F">
        <w:rPr>
          <w:rFonts w:cs="Times New Roman"/>
          <w:color w:val="000000"/>
          <w:szCs w:val="24"/>
          <w:shd w:val="clear" w:color="auto" w:fill="FFFFFF"/>
        </w:rPr>
        <w:t xml:space="preserve"> los</w:t>
      </w:r>
      <w:r w:rsidR="00F261AE" w:rsidRPr="00AF270F">
        <w:rPr>
          <w:rFonts w:cs="Times New Roman"/>
          <w:color w:val="000000"/>
          <w:szCs w:val="24"/>
          <w:shd w:val="clear" w:color="auto" w:fill="FFFFFF"/>
        </w:rPr>
        <w:t xml:space="preserve"> cual</w:t>
      </w:r>
      <w:r w:rsidR="005A6800" w:rsidRPr="00AF270F">
        <w:rPr>
          <w:rFonts w:cs="Times New Roman"/>
          <w:color w:val="000000"/>
          <w:szCs w:val="24"/>
          <w:shd w:val="clear" w:color="auto" w:fill="FFFFFF"/>
        </w:rPr>
        <w:t>es</w:t>
      </w:r>
      <w:r w:rsidR="00F261AE" w:rsidRPr="00AF270F">
        <w:rPr>
          <w:rFonts w:cs="Times New Roman"/>
          <w:color w:val="000000"/>
          <w:szCs w:val="24"/>
          <w:shd w:val="clear" w:color="auto" w:fill="FFFFFF"/>
        </w:rPr>
        <w:t xml:space="preserve"> se puede lograr una representación del relieve y un análisis de los elementos presentes en el mismo mediante el uso de equipo y software que especializado para ese fin.</w:t>
      </w:r>
    </w:p>
    <w:p w14:paraId="48A6A5D6" w14:textId="11F5DAA3" w:rsidR="005E221C" w:rsidRPr="00D34558" w:rsidRDefault="00586E46" w:rsidP="00397933">
      <w:pPr>
        <w:spacing w:line="360" w:lineRule="auto"/>
        <w:contextualSpacing/>
        <w:rPr>
          <w:rFonts w:cs="Times New Roman"/>
          <w:bCs/>
          <w:szCs w:val="24"/>
        </w:rPr>
      </w:pPr>
      <w:r w:rsidRPr="00AF270F">
        <w:rPr>
          <w:rFonts w:cs="Times New Roman"/>
          <w:b/>
          <w:szCs w:val="24"/>
        </w:rPr>
        <w:t>Delimitación De Cuenca</w:t>
      </w:r>
      <w:r w:rsidR="003872AD">
        <w:rPr>
          <w:rFonts w:cs="Times New Roman"/>
          <w:b/>
          <w:szCs w:val="24"/>
        </w:rPr>
        <w:t xml:space="preserve">: </w:t>
      </w:r>
      <w:r w:rsidR="00CA7E3A" w:rsidRPr="00D34558">
        <w:rPr>
          <w:rFonts w:cs="Times New Roman"/>
          <w:bCs/>
          <w:szCs w:val="24"/>
        </w:rPr>
        <w:t>El</w:t>
      </w:r>
      <w:r w:rsidR="00024722" w:rsidRPr="00D34558">
        <w:rPr>
          <w:rFonts w:cs="Times New Roman"/>
          <w:bCs/>
          <w:color w:val="000000"/>
          <w:szCs w:val="24"/>
          <w:shd w:val="clear" w:color="auto" w:fill="FFFFFF"/>
        </w:rPr>
        <w:t xml:space="preserve"> modelo digital de elevación </w:t>
      </w:r>
      <w:r w:rsidR="00CA7E3A" w:rsidRPr="00D34558">
        <w:rPr>
          <w:rFonts w:cs="Times New Roman"/>
          <w:bCs/>
          <w:color w:val="000000"/>
          <w:szCs w:val="24"/>
          <w:shd w:val="clear" w:color="auto" w:fill="FFFFFF"/>
        </w:rPr>
        <w:t xml:space="preserve">se </w:t>
      </w:r>
      <w:r w:rsidR="00CA7E3A" w:rsidRPr="00D34558">
        <w:rPr>
          <w:rFonts w:cs="Times New Roman"/>
          <w:bCs/>
          <w:szCs w:val="24"/>
        </w:rPr>
        <w:t>obtendrá de la recolección de datos satelitales de observación terrestre ALOS-PALSAR, el cual se descargará con una resolución de 12.5 metros, correspondiente a la mayor resolución libre que se puede encontrar en el mercado, este DEM se</w:t>
      </w:r>
      <w:r w:rsidR="003872AD" w:rsidRPr="00D34558">
        <w:rPr>
          <w:rFonts w:cs="Times New Roman"/>
          <w:bCs/>
          <w:color w:val="000000"/>
          <w:szCs w:val="24"/>
          <w:shd w:val="clear" w:color="auto" w:fill="FFFFFF"/>
        </w:rPr>
        <w:t xml:space="preserve"> </w:t>
      </w:r>
      <w:r w:rsidR="00AC1AC3" w:rsidRPr="00D34558">
        <w:rPr>
          <w:rFonts w:cs="Times New Roman"/>
          <w:bCs/>
          <w:color w:val="000000"/>
          <w:szCs w:val="24"/>
          <w:shd w:val="clear" w:color="auto" w:fill="FFFFFF"/>
        </w:rPr>
        <w:t>proces</w:t>
      </w:r>
      <w:r w:rsidR="00CA7E3A" w:rsidRPr="00D34558">
        <w:rPr>
          <w:rFonts w:cs="Times New Roman"/>
          <w:bCs/>
          <w:color w:val="000000"/>
          <w:szCs w:val="24"/>
          <w:shd w:val="clear" w:color="auto" w:fill="FFFFFF"/>
        </w:rPr>
        <w:t>ará</w:t>
      </w:r>
      <w:r w:rsidR="00AC1AC3" w:rsidRPr="00D34558">
        <w:rPr>
          <w:rFonts w:cs="Times New Roman"/>
          <w:bCs/>
          <w:color w:val="000000"/>
          <w:szCs w:val="24"/>
          <w:shd w:val="clear" w:color="auto" w:fill="FFFFFF"/>
        </w:rPr>
        <w:t xml:space="preserve"> en el software ArcGIS</w:t>
      </w:r>
      <w:r w:rsidR="00CA7E3A" w:rsidRPr="00D34558">
        <w:rPr>
          <w:rFonts w:cs="Times New Roman"/>
          <w:bCs/>
          <w:color w:val="000000"/>
          <w:szCs w:val="24"/>
          <w:shd w:val="clear" w:color="auto" w:fill="FFFFFF"/>
        </w:rPr>
        <w:t xml:space="preserve"> e</w:t>
      </w:r>
      <w:r w:rsidR="00D34558" w:rsidRPr="00D34558">
        <w:rPr>
          <w:rFonts w:cs="Times New Roman"/>
          <w:bCs/>
          <w:color w:val="000000"/>
          <w:szCs w:val="24"/>
          <w:shd w:val="clear" w:color="auto" w:fill="FFFFFF"/>
        </w:rPr>
        <w:t>n</w:t>
      </w:r>
      <w:r w:rsidR="00AC1AC3" w:rsidRPr="00D34558">
        <w:rPr>
          <w:rFonts w:cs="Times New Roman"/>
          <w:bCs/>
          <w:color w:val="000000"/>
          <w:szCs w:val="24"/>
          <w:shd w:val="clear" w:color="auto" w:fill="FFFFFF"/>
        </w:rPr>
        <w:t xml:space="preserve"> </w:t>
      </w:r>
      <w:r w:rsidR="00AE47EE" w:rsidRPr="00D34558">
        <w:rPr>
          <w:rFonts w:cs="Times New Roman"/>
          <w:bCs/>
          <w:color w:val="000000"/>
          <w:szCs w:val="24"/>
          <w:shd w:val="clear" w:color="auto" w:fill="FFFFFF"/>
        </w:rPr>
        <w:t>el cu</w:t>
      </w:r>
      <w:r w:rsidR="005E221C" w:rsidRPr="00D34558">
        <w:rPr>
          <w:rFonts w:cs="Times New Roman"/>
          <w:bCs/>
          <w:color w:val="000000"/>
          <w:szCs w:val="24"/>
          <w:shd w:val="clear" w:color="auto" w:fill="FFFFFF"/>
        </w:rPr>
        <w:t xml:space="preserve">al </w:t>
      </w:r>
      <w:r w:rsidR="00CA7E3A" w:rsidRPr="00D34558">
        <w:rPr>
          <w:rFonts w:cs="Times New Roman"/>
          <w:bCs/>
          <w:color w:val="000000"/>
          <w:szCs w:val="24"/>
          <w:shd w:val="clear" w:color="auto" w:fill="FFFFFF"/>
        </w:rPr>
        <w:t xml:space="preserve">se </w:t>
      </w:r>
      <w:r w:rsidR="005E221C" w:rsidRPr="00D34558">
        <w:rPr>
          <w:rFonts w:cs="Times New Roman"/>
          <w:bCs/>
          <w:color w:val="000000"/>
          <w:szCs w:val="24"/>
          <w:shd w:val="clear" w:color="auto" w:fill="FFFFFF"/>
        </w:rPr>
        <w:t>el</w:t>
      </w:r>
      <w:r w:rsidR="00AE47EE" w:rsidRPr="00D34558">
        <w:rPr>
          <w:rFonts w:cs="Times New Roman"/>
          <w:bCs/>
          <w:color w:val="000000"/>
          <w:szCs w:val="24"/>
          <w:shd w:val="clear" w:color="auto" w:fill="FFFFFF"/>
        </w:rPr>
        <w:t>imina</w:t>
      </w:r>
      <w:r w:rsidR="00CA7E3A" w:rsidRPr="00D34558">
        <w:rPr>
          <w:rFonts w:cs="Times New Roman"/>
          <w:bCs/>
          <w:color w:val="000000"/>
          <w:szCs w:val="24"/>
          <w:shd w:val="clear" w:color="auto" w:fill="FFFFFF"/>
        </w:rPr>
        <w:t>n</w:t>
      </w:r>
      <w:r w:rsidR="00AE47EE" w:rsidRPr="00D34558">
        <w:rPr>
          <w:rFonts w:cs="Times New Roman"/>
          <w:bCs/>
          <w:color w:val="000000"/>
          <w:szCs w:val="24"/>
          <w:shd w:val="clear" w:color="auto" w:fill="FFFFFF"/>
        </w:rPr>
        <w:t xml:space="preserve"> imperfecciones</w:t>
      </w:r>
      <w:r w:rsidR="00D34558" w:rsidRPr="00D34558">
        <w:rPr>
          <w:rFonts w:cs="Times New Roman"/>
          <w:bCs/>
          <w:color w:val="000000"/>
          <w:szCs w:val="24"/>
          <w:shd w:val="clear" w:color="auto" w:fill="FFFFFF"/>
        </w:rPr>
        <w:t xml:space="preserve"> </w:t>
      </w:r>
      <w:r w:rsidR="00397933">
        <w:rPr>
          <w:rFonts w:cs="Times New Roman"/>
          <w:bCs/>
          <w:color w:val="000000"/>
          <w:szCs w:val="24"/>
          <w:shd w:val="clear" w:color="auto" w:fill="FFFFFF"/>
        </w:rPr>
        <w:t xml:space="preserve">y se </w:t>
      </w:r>
      <w:r w:rsidR="00397933" w:rsidRPr="00397933">
        <w:rPr>
          <w:rFonts w:cs="Times New Roman"/>
          <w:bCs/>
          <w:color w:val="000000"/>
          <w:szCs w:val="24"/>
          <w:shd w:val="clear" w:color="auto" w:fill="FFFFFF"/>
        </w:rPr>
        <w:t>delimita</w:t>
      </w:r>
      <w:r w:rsidR="00397933">
        <w:rPr>
          <w:rFonts w:cs="Times New Roman"/>
          <w:bCs/>
          <w:color w:val="000000"/>
          <w:szCs w:val="24"/>
          <w:shd w:val="clear" w:color="auto" w:fill="FFFFFF"/>
        </w:rPr>
        <w:t>rá</w:t>
      </w:r>
      <w:r w:rsidR="00397933" w:rsidRPr="00397933">
        <w:rPr>
          <w:rFonts w:cs="Times New Roman"/>
          <w:bCs/>
          <w:color w:val="000000"/>
          <w:szCs w:val="24"/>
          <w:shd w:val="clear" w:color="auto" w:fill="FFFFFF"/>
        </w:rPr>
        <w:t xml:space="preserve"> la cuenca hidrográfica junto a su red de drenaje total</w:t>
      </w:r>
      <w:r w:rsidR="00397933" w:rsidRPr="00D34558">
        <w:rPr>
          <w:rFonts w:cs="Times New Roman"/>
          <w:bCs/>
          <w:color w:val="000000"/>
          <w:szCs w:val="24"/>
          <w:shd w:val="clear" w:color="auto" w:fill="FFFFFF"/>
        </w:rPr>
        <w:t xml:space="preserve"> mediante</w:t>
      </w:r>
      <w:r w:rsidR="00AC1AC3" w:rsidRPr="00D34558">
        <w:rPr>
          <w:rFonts w:cs="Times New Roman"/>
          <w:bCs/>
          <w:color w:val="000000"/>
          <w:szCs w:val="24"/>
          <w:shd w:val="clear" w:color="auto" w:fill="FFFFFF"/>
        </w:rPr>
        <w:t xml:space="preserve"> la herramienta ArcSWA</w:t>
      </w:r>
      <w:r w:rsidR="007F2799" w:rsidRPr="00D34558">
        <w:rPr>
          <w:rFonts w:cs="Times New Roman"/>
          <w:bCs/>
          <w:color w:val="000000"/>
          <w:szCs w:val="24"/>
          <w:shd w:val="clear" w:color="auto" w:fill="FFFFFF"/>
        </w:rPr>
        <w:t>T</w:t>
      </w:r>
      <w:r w:rsidR="00397933">
        <w:rPr>
          <w:rFonts w:cs="Times New Roman"/>
          <w:bCs/>
          <w:color w:val="000000"/>
          <w:szCs w:val="24"/>
          <w:shd w:val="clear" w:color="auto" w:fill="FFFFFF"/>
        </w:rPr>
        <w:t>, posteriormente</w:t>
      </w:r>
      <w:r w:rsidR="00397933" w:rsidRPr="00397933">
        <w:rPr>
          <w:rFonts w:cs="Times New Roman"/>
          <w:bCs/>
          <w:color w:val="000000"/>
          <w:szCs w:val="24"/>
          <w:shd w:val="clear" w:color="auto" w:fill="FFFFFF"/>
        </w:rPr>
        <w:t xml:space="preserve"> se simula la cuenca hidrográfica para ser dividida en un numero de subcuencas o sub-vertientes, pues es útil para el manejo de las áreas de la misma cuenca, que impactan la hidrología del sector. (Uribe, 2010).</w:t>
      </w:r>
    </w:p>
    <w:p w14:paraId="6DF0384E" w14:textId="6128E3DE" w:rsidR="00384D7A" w:rsidRPr="00105052" w:rsidRDefault="00113269" w:rsidP="00397933">
      <w:pPr>
        <w:spacing w:line="360" w:lineRule="auto"/>
        <w:contextualSpacing/>
        <w:rPr>
          <w:rFonts w:cs="Times New Roman"/>
          <w:color w:val="000000"/>
          <w:szCs w:val="24"/>
          <w:shd w:val="clear" w:color="auto" w:fill="FFFFFF"/>
        </w:rPr>
      </w:pPr>
      <w:r w:rsidRPr="00AF270F">
        <w:rPr>
          <w:rFonts w:cs="Times New Roman"/>
          <w:b/>
          <w:szCs w:val="24"/>
        </w:rPr>
        <w:t>Análisis De Morfometría</w:t>
      </w:r>
      <w:r w:rsidR="003872AD">
        <w:rPr>
          <w:rFonts w:cs="Times New Roman"/>
          <w:b/>
          <w:szCs w:val="24"/>
        </w:rPr>
        <w:t xml:space="preserve">: </w:t>
      </w:r>
      <w:r w:rsidR="00024722" w:rsidRPr="00AF270F">
        <w:rPr>
          <w:rFonts w:cs="Times New Roman"/>
          <w:color w:val="000000"/>
          <w:szCs w:val="24"/>
          <w:shd w:val="clear" w:color="auto" w:fill="FFFFFF"/>
        </w:rPr>
        <w:t>Tras la delimi</w:t>
      </w:r>
      <w:r w:rsidR="00AC1AC3" w:rsidRPr="00AF270F">
        <w:rPr>
          <w:rFonts w:cs="Times New Roman"/>
          <w:color w:val="000000"/>
          <w:szCs w:val="24"/>
          <w:shd w:val="clear" w:color="auto" w:fill="FFFFFF"/>
        </w:rPr>
        <w:t xml:space="preserve">tación de la cuenca de interés, </w:t>
      </w:r>
      <w:r w:rsidR="00024722" w:rsidRPr="00AF270F">
        <w:rPr>
          <w:rFonts w:cs="Times New Roman"/>
          <w:color w:val="000000"/>
          <w:szCs w:val="24"/>
          <w:shd w:val="clear" w:color="auto" w:fill="FFFFFF"/>
        </w:rPr>
        <w:t>se procede a determinar ciertos parámetros básicos empleando el modelo digital de elevación, la red de drenaje y divisorias de aguas, obteniendo</w:t>
      </w:r>
      <w:r w:rsidR="003872AD">
        <w:rPr>
          <w:rFonts w:cs="Times New Roman"/>
          <w:color w:val="000000"/>
          <w:szCs w:val="24"/>
          <w:shd w:val="clear" w:color="auto" w:fill="FFFFFF"/>
        </w:rPr>
        <w:t xml:space="preserve"> p</w:t>
      </w:r>
      <w:r w:rsidR="00F035B3" w:rsidRPr="000A5C64">
        <w:rPr>
          <w:rFonts w:cs="Times New Roman"/>
          <w:color w:val="000000"/>
          <w:szCs w:val="24"/>
          <w:shd w:val="clear" w:color="auto" w:fill="FFFFFF"/>
        </w:rPr>
        <w:t>arámetros asociados a la forma</w:t>
      </w:r>
      <w:r w:rsidR="003872AD">
        <w:rPr>
          <w:rFonts w:cs="Times New Roman"/>
          <w:color w:val="000000"/>
          <w:szCs w:val="24"/>
          <w:shd w:val="clear" w:color="auto" w:fill="FFFFFF"/>
        </w:rPr>
        <w:t>, p</w:t>
      </w:r>
      <w:r w:rsidR="00F035B3" w:rsidRPr="000A5C64">
        <w:rPr>
          <w:rFonts w:cs="Times New Roman"/>
          <w:color w:val="000000"/>
          <w:szCs w:val="24"/>
          <w:shd w:val="clear" w:color="auto" w:fill="FFFFFF"/>
        </w:rPr>
        <w:t>arámetros relativos al relieve</w:t>
      </w:r>
      <w:r w:rsidR="00CA7E3A">
        <w:rPr>
          <w:rFonts w:cs="Times New Roman"/>
          <w:color w:val="000000"/>
          <w:szCs w:val="24"/>
          <w:shd w:val="clear" w:color="auto" w:fill="FFFFFF"/>
        </w:rPr>
        <w:t xml:space="preserve"> </w:t>
      </w:r>
      <w:r w:rsidR="007E3DCF">
        <w:rPr>
          <w:rFonts w:cs="Times New Roman"/>
          <w:color w:val="000000"/>
          <w:szCs w:val="24"/>
          <w:shd w:val="clear" w:color="auto" w:fill="FFFFFF"/>
        </w:rPr>
        <w:t xml:space="preserve">y </w:t>
      </w:r>
      <w:r w:rsidR="003872AD">
        <w:rPr>
          <w:rFonts w:cs="Times New Roman"/>
          <w:color w:val="000000"/>
          <w:szCs w:val="24"/>
          <w:shd w:val="clear" w:color="auto" w:fill="FFFFFF"/>
        </w:rPr>
        <w:t>p</w:t>
      </w:r>
      <w:r w:rsidR="00F035B3" w:rsidRPr="000A5C64">
        <w:rPr>
          <w:rFonts w:cs="Times New Roman"/>
          <w:color w:val="000000"/>
          <w:szCs w:val="24"/>
          <w:shd w:val="clear" w:color="auto" w:fill="FFFFFF"/>
        </w:rPr>
        <w:t>arámetros referentes al drenaje</w:t>
      </w:r>
      <w:r w:rsidR="00384D7A" w:rsidRPr="000A5C64">
        <w:rPr>
          <w:rFonts w:cs="Times New Roman"/>
          <w:color w:val="000000"/>
          <w:szCs w:val="24"/>
          <w:shd w:val="clear" w:color="auto" w:fill="FFFFFF"/>
        </w:rPr>
        <w:t xml:space="preserve"> de la </w:t>
      </w:r>
      <w:r w:rsidR="00F035B3" w:rsidRPr="000A5C64">
        <w:rPr>
          <w:rFonts w:cs="Times New Roman"/>
          <w:color w:val="000000"/>
          <w:szCs w:val="24"/>
          <w:shd w:val="clear" w:color="auto" w:fill="FFFFFF"/>
        </w:rPr>
        <w:t>cuenca</w:t>
      </w:r>
      <w:r w:rsidR="00CA7E3A">
        <w:rPr>
          <w:rFonts w:cs="Times New Roman"/>
          <w:color w:val="000000"/>
          <w:szCs w:val="24"/>
          <w:shd w:val="clear" w:color="auto" w:fill="FFFFFF"/>
        </w:rPr>
        <w:t xml:space="preserve">. </w:t>
      </w:r>
    </w:p>
    <w:p w14:paraId="77087E3C" w14:textId="1F050E88" w:rsidR="00024722" w:rsidRPr="00CA7E3A" w:rsidRDefault="00113269" w:rsidP="00397933">
      <w:pPr>
        <w:spacing w:line="360" w:lineRule="auto"/>
        <w:contextualSpacing/>
        <w:rPr>
          <w:rFonts w:cs="Times New Roman"/>
          <w:b/>
          <w:szCs w:val="24"/>
        </w:rPr>
      </w:pPr>
      <w:r w:rsidRPr="00AF270F">
        <w:rPr>
          <w:rFonts w:cs="Times New Roman"/>
          <w:b/>
          <w:szCs w:val="24"/>
        </w:rPr>
        <w:t>Análisis De Precipitación</w:t>
      </w:r>
      <w:r w:rsidR="00CA7E3A">
        <w:rPr>
          <w:rFonts w:cs="Times New Roman"/>
          <w:b/>
          <w:szCs w:val="24"/>
        </w:rPr>
        <w:t xml:space="preserve">: </w:t>
      </w:r>
      <w:r w:rsidR="00024722" w:rsidRPr="00AF270F">
        <w:rPr>
          <w:rFonts w:cs="Times New Roman"/>
          <w:szCs w:val="24"/>
        </w:rPr>
        <w:t>Mediante la identificación de las estaciones meteorológicas y climatológicas presentes en la cuenca y sus alrededores, se solicitan los datos de precipitación máxima en 24 horas para los últimos 20 años de registro de cada estación, donde se emplea la información de 11</w:t>
      </w:r>
      <w:r w:rsidR="00024722" w:rsidRPr="00AF270F">
        <w:rPr>
          <w:rFonts w:cs="Times New Roman"/>
          <w:b/>
          <w:szCs w:val="24"/>
        </w:rPr>
        <w:t xml:space="preserve"> </w:t>
      </w:r>
      <w:r w:rsidR="00CA7E3A" w:rsidRPr="00AF270F">
        <w:rPr>
          <w:rFonts w:cs="Times New Roman"/>
          <w:szCs w:val="24"/>
        </w:rPr>
        <w:t>estaciones,</w:t>
      </w:r>
      <w:r w:rsidR="00024722" w:rsidRPr="00AF270F">
        <w:rPr>
          <w:rFonts w:cs="Times New Roman"/>
          <w:szCs w:val="24"/>
        </w:rPr>
        <w:t xml:space="preserve"> omitiendo aquellas que tenían registros incompletos y las que se encuentran inactivas. </w:t>
      </w:r>
    </w:p>
    <w:p w14:paraId="1CA847E5" w14:textId="29D42583" w:rsidR="00384D7A" w:rsidRPr="00AF270F" w:rsidRDefault="00CA7E3A" w:rsidP="007F46EB">
      <w:pPr>
        <w:spacing w:line="360" w:lineRule="auto"/>
        <w:contextualSpacing/>
        <w:rPr>
          <w:rFonts w:cs="Times New Roman"/>
          <w:szCs w:val="24"/>
        </w:rPr>
      </w:pPr>
      <w:r>
        <w:rPr>
          <w:rFonts w:cs="Times New Roman"/>
          <w:szCs w:val="24"/>
        </w:rPr>
        <w:t>Es necesario</w:t>
      </w:r>
      <w:r w:rsidRPr="00AF270F">
        <w:rPr>
          <w:rFonts w:cs="Times New Roman"/>
          <w:szCs w:val="24"/>
        </w:rPr>
        <w:t xml:space="preserve"> conocer</w:t>
      </w:r>
      <w:r w:rsidR="00384D7A" w:rsidRPr="00AF270F">
        <w:rPr>
          <w:rFonts w:cs="Times New Roman"/>
          <w:szCs w:val="24"/>
        </w:rPr>
        <w:t xml:space="preserve"> la estación pluviométrica </w:t>
      </w:r>
      <w:r w:rsidR="00AC1AC3" w:rsidRPr="00AF270F">
        <w:rPr>
          <w:rFonts w:cs="Times New Roman"/>
          <w:szCs w:val="24"/>
        </w:rPr>
        <w:t>más</w:t>
      </w:r>
      <w:r w:rsidR="00384D7A" w:rsidRPr="00AF270F">
        <w:rPr>
          <w:rFonts w:cs="Times New Roman"/>
          <w:szCs w:val="24"/>
        </w:rPr>
        <w:t xml:space="preserve"> cercana o central en la cu</w:t>
      </w:r>
      <w:r w:rsidR="00AC1AC3" w:rsidRPr="00AF270F">
        <w:rPr>
          <w:rFonts w:cs="Times New Roman"/>
          <w:szCs w:val="24"/>
        </w:rPr>
        <w:t>e</w:t>
      </w:r>
      <w:r w:rsidR="00384D7A" w:rsidRPr="00AF270F">
        <w:rPr>
          <w:rFonts w:cs="Times New Roman"/>
          <w:szCs w:val="24"/>
        </w:rPr>
        <w:t>nca</w:t>
      </w:r>
      <w:r>
        <w:rPr>
          <w:rFonts w:cs="Times New Roman"/>
          <w:szCs w:val="24"/>
        </w:rPr>
        <w:t xml:space="preserve"> lo cual se soluciona mediante</w:t>
      </w:r>
      <w:r w:rsidR="00384D7A" w:rsidRPr="00AF270F">
        <w:rPr>
          <w:rFonts w:cs="Times New Roman"/>
          <w:szCs w:val="24"/>
        </w:rPr>
        <w:t xml:space="preserve"> distintos tipos de aparatos existentes tales como:</w:t>
      </w:r>
      <w:r w:rsidR="00AC1AC3" w:rsidRPr="00AF270F">
        <w:rPr>
          <w:rFonts w:cs="Times New Roman"/>
          <w:szCs w:val="24"/>
        </w:rPr>
        <w:t xml:space="preserve"> </w:t>
      </w:r>
      <w:r w:rsidR="003560CA" w:rsidRPr="00AF270F">
        <w:rPr>
          <w:rFonts w:cs="Times New Roman"/>
          <w:szCs w:val="24"/>
        </w:rPr>
        <w:t>Polígonos</w:t>
      </w:r>
      <w:r w:rsidR="00384D7A" w:rsidRPr="00AF270F">
        <w:rPr>
          <w:rFonts w:cs="Times New Roman"/>
          <w:szCs w:val="24"/>
        </w:rPr>
        <w:t xml:space="preserve"> de thiessen, método de la curva de Isohietas, y método </w:t>
      </w:r>
      <w:r w:rsidR="00AC1AC3" w:rsidRPr="00AF270F">
        <w:rPr>
          <w:rFonts w:cs="Times New Roman"/>
          <w:szCs w:val="24"/>
        </w:rPr>
        <w:t>de la media aritmética.</w:t>
      </w:r>
    </w:p>
    <w:p w14:paraId="1BDFBB76" w14:textId="6D4FFAAE" w:rsidR="00024722" w:rsidRPr="00AF270F" w:rsidRDefault="00024722" w:rsidP="007F46EB">
      <w:pPr>
        <w:spacing w:line="360" w:lineRule="auto"/>
        <w:contextualSpacing/>
        <w:rPr>
          <w:rFonts w:cs="Times New Roman"/>
          <w:i/>
          <w:szCs w:val="24"/>
        </w:rPr>
      </w:pPr>
      <w:r w:rsidRPr="00AF270F">
        <w:rPr>
          <w:rFonts w:cs="Times New Roman"/>
          <w:szCs w:val="24"/>
        </w:rPr>
        <w:t xml:space="preserve">Luego se seleccionan los valores máximos diarios en cada mes para todos los años de estudio, con el objeto de realizar la distribución de probabilidades pluviométricas utilizando el </w:t>
      </w:r>
      <w:r w:rsidRPr="00AF270F">
        <w:rPr>
          <w:rFonts w:cs="Times New Roman"/>
          <w:szCs w:val="24"/>
        </w:rPr>
        <w:lastRenderedPageBreak/>
        <w:t>método de Gumbel, debido a que distintos estudios aplicados en diferentes partes han demostrado que es uno de los más prácticos y precisos a la hora de estimar la d</w:t>
      </w:r>
      <w:r w:rsidR="00D331F4" w:rsidRPr="00AF270F">
        <w:rPr>
          <w:rFonts w:cs="Times New Roman"/>
          <w:szCs w:val="24"/>
        </w:rPr>
        <w:t>istribución de probabilidades.</w:t>
      </w:r>
    </w:p>
    <w:p w14:paraId="0696118E" w14:textId="1C29F6EA" w:rsidR="000A5C64" w:rsidRPr="00AF270F" w:rsidRDefault="00024722" w:rsidP="00397933">
      <w:pPr>
        <w:spacing w:line="360" w:lineRule="auto"/>
        <w:contextualSpacing/>
        <w:rPr>
          <w:rFonts w:cs="Times New Roman"/>
          <w:szCs w:val="24"/>
        </w:rPr>
      </w:pPr>
      <w:r w:rsidRPr="00AF270F">
        <w:rPr>
          <w:rFonts w:cs="Times New Roman"/>
          <w:szCs w:val="24"/>
        </w:rPr>
        <w:t>Posteriormente se determina la precipitación máxima diaria organizando los datos por bloque alterno en intervalos de una hora para luego introducirlo en el programa HEC-HMS; en el cual se plantea el modelo con las subcuencas establecidas previamente, con su área respectiva y empleando el método SCS (Soil conservation Service) para el cálculo de pérdidas, el cual se utiliza para transformar la precipitación total en precipitación efectiva.</w:t>
      </w:r>
    </w:p>
    <w:p w14:paraId="4CB0FB68" w14:textId="3056F37D" w:rsidR="00D331F4" w:rsidRPr="00CA7E3A" w:rsidRDefault="000A5C64" w:rsidP="00397933">
      <w:pPr>
        <w:spacing w:line="360" w:lineRule="auto"/>
        <w:contextualSpacing/>
        <w:rPr>
          <w:rFonts w:cs="Times New Roman"/>
          <w:b/>
          <w:szCs w:val="24"/>
        </w:rPr>
      </w:pPr>
      <w:r w:rsidRPr="00AF270F">
        <w:rPr>
          <w:rFonts w:cs="Times New Roman"/>
          <w:b/>
          <w:szCs w:val="24"/>
        </w:rPr>
        <w:t>Determinación</w:t>
      </w:r>
      <w:r w:rsidR="00113269" w:rsidRPr="00AF270F">
        <w:rPr>
          <w:rFonts w:cs="Times New Roman"/>
          <w:b/>
          <w:szCs w:val="24"/>
        </w:rPr>
        <w:t xml:space="preserve"> Del Caudal:</w:t>
      </w:r>
      <w:r w:rsidR="00CA7E3A">
        <w:rPr>
          <w:rFonts w:cs="Times New Roman"/>
          <w:b/>
          <w:szCs w:val="24"/>
        </w:rPr>
        <w:t xml:space="preserve"> </w:t>
      </w:r>
      <w:r w:rsidR="00CA7E3A">
        <w:rPr>
          <w:rFonts w:cs="Times New Roman"/>
          <w:szCs w:val="24"/>
        </w:rPr>
        <w:t>S</w:t>
      </w:r>
      <w:r w:rsidR="00D331F4" w:rsidRPr="00AF270F">
        <w:rPr>
          <w:rFonts w:cs="Times New Roman"/>
          <w:szCs w:val="24"/>
        </w:rPr>
        <w:t>e</w:t>
      </w:r>
      <w:r w:rsidR="00024722" w:rsidRPr="00AF270F">
        <w:rPr>
          <w:rFonts w:cs="Times New Roman"/>
          <w:szCs w:val="24"/>
        </w:rPr>
        <w:t xml:space="preserve"> requiere la identificación del número de curva promedio de cad</w:t>
      </w:r>
      <w:r w:rsidR="00D331F4" w:rsidRPr="00AF270F">
        <w:rPr>
          <w:rFonts w:cs="Times New Roman"/>
          <w:szCs w:val="24"/>
        </w:rPr>
        <w:t>a subcuenca de estudio</w:t>
      </w:r>
      <w:r w:rsidR="00024722" w:rsidRPr="00AF270F">
        <w:rPr>
          <w:rFonts w:cs="Times New Roman"/>
          <w:szCs w:val="24"/>
        </w:rPr>
        <w:t>, para ello se utiliza como insumo los usos de suelos y la</w:t>
      </w:r>
      <w:r w:rsidR="00D331F4" w:rsidRPr="00AF270F">
        <w:rPr>
          <w:rFonts w:cs="Times New Roman"/>
          <w:szCs w:val="24"/>
        </w:rPr>
        <w:t xml:space="preserve"> geología presentes en la cuenca</w:t>
      </w:r>
      <w:r w:rsidR="00024722" w:rsidRPr="00AF270F">
        <w:rPr>
          <w:rFonts w:cs="Times New Roman"/>
          <w:szCs w:val="24"/>
        </w:rPr>
        <w:t>.  Además, con el método de inverso de la distancia se realiza la interpolación de los valores de precipitación procedentes de las estacione</w:t>
      </w:r>
      <w:r>
        <w:rPr>
          <w:rFonts w:cs="Times New Roman"/>
          <w:szCs w:val="24"/>
        </w:rPr>
        <w:t>s pluviométricas más cercanas.</w:t>
      </w:r>
      <w:r w:rsidR="003D28F5" w:rsidRPr="003D28F5">
        <w:t xml:space="preserve"> </w:t>
      </w:r>
      <w:r w:rsidR="003D28F5" w:rsidRPr="003D28F5">
        <w:rPr>
          <w:rFonts w:cs="Times New Roman"/>
          <w:szCs w:val="24"/>
        </w:rPr>
        <w:t>Para el cálculo del caudal se utiliza el software HEC-HMS el cual simula el proceso hidrológico de sistemas dendríticos dentro de las cuencas, este software contiene procedimientos necesarios para la simulación continua del ciclo hídrico donde se incluye la evapotranspiración, derretimiento de nieve y el humedecimiento del suelo (Gidahatari, s.f.).</w:t>
      </w:r>
    </w:p>
    <w:p w14:paraId="415749A4" w14:textId="56185354" w:rsidR="00D331F4" w:rsidRPr="00CA7E3A" w:rsidRDefault="00113269" w:rsidP="00397933">
      <w:pPr>
        <w:spacing w:line="360" w:lineRule="auto"/>
        <w:contextualSpacing/>
        <w:rPr>
          <w:rFonts w:cs="Times New Roman"/>
          <w:b/>
          <w:szCs w:val="24"/>
        </w:rPr>
      </w:pPr>
      <w:r w:rsidRPr="00AF270F">
        <w:rPr>
          <w:rFonts w:cs="Times New Roman"/>
          <w:b/>
          <w:szCs w:val="24"/>
        </w:rPr>
        <w:t>Simulación De Inundación</w:t>
      </w:r>
      <w:r w:rsidR="000A604F">
        <w:rPr>
          <w:rFonts w:cs="Times New Roman"/>
          <w:b/>
          <w:szCs w:val="24"/>
        </w:rPr>
        <w:t>:</w:t>
      </w:r>
      <w:r w:rsidR="00CA7E3A">
        <w:rPr>
          <w:rFonts w:cs="Times New Roman"/>
          <w:b/>
          <w:szCs w:val="24"/>
        </w:rPr>
        <w:t xml:space="preserve"> </w:t>
      </w:r>
      <w:r w:rsidR="00D331F4" w:rsidRPr="00AF270F">
        <w:rPr>
          <w:rFonts w:cs="Times New Roman"/>
          <w:szCs w:val="24"/>
        </w:rPr>
        <w:t xml:space="preserve">A partir del modelo generado, se realiza la simulación para los periodos de retorno de 2, </w:t>
      </w:r>
      <w:r w:rsidR="00F0468B">
        <w:rPr>
          <w:rFonts w:cs="Times New Roman"/>
          <w:szCs w:val="24"/>
        </w:rPr>
        <w:t xml:space="preserve">2.3, </w:t>
      </w:r>
      <w:r w:rsidR="00D331F4" w:rsidRPr="00AF270F">
        <w:rPr>
          <w:rFonts w:cs="Times New Roman"/>
          <w:szCs w:val="24"/>
        </w:rPr>
        <w:t>10 y 50 años; con el fin de determinar el caudal máximo en el punto de descarga para cada periodo de retorno respectivamente.</w:t>
      </w:r>
    </w:p>
    <w:p w14:paraId="798BBAD5" w14:textId="77777777" w:rsidR="00024722" w:rsidRPr="00AF270F" w:rsidRDefault="00024722" w:rsidP="00397933">
      <w:pPr>
        <w:spacing w:line="360" w:lineRule="auto"/>
        <w:contextualSpacing/>
        <w:rPr>
          <w:rFonts w:cs="Times New Roman"/>
          <w:szCs w:val="24"/>
        </w:rPr>
      </w:pPr>
      <w:r w:rsidRPr="00AF270F">
        <w:rPr>
          <w:rFonts w:cs="Times New Roman"/>
          <w:szCs w:val="24"/>
        </w:rPr>
        <w:t>Para determinar las áreas de inundación, se requiere de la realización de un pre-proceso a fin de establecer el cauce principal de inundación, las bancas del mismo, la zona de influencia y las secciones transversales a analizar; para lo cual se emplea la extensión Hec-GeoRAS. Este procedimiento preliminar permite la exportación de dichos datos al software HEC-RAS, donde es necesario definir el valor de rugosidad presente tanto en el eje del cauce como en sus bancas, dicho proceso se realiza a partir de la identificación del uso de suelo mediante imágenes satelitales, y la tabla para valores de rugosidad de Manning que el software recomienda. Además, dentro de este modelo se debe incluir el valor de caudal y pendiente media del tramo del cauce en estudio, para cada periodo de retorno. Con esta secuencia de pasos se ejecuta el modelo el cual es exportado nuevamente a ArcGIS, dónde se puede visualizar el área de inundación para cada periodo de retorno.</w:t>
      </w:r>
    </w:p>
    <w:p w14:paraId="2E39B4B2" w14:textId="54C2D3D8" w:rsidR="00DD3070" w:rsidRPr="00AF270F" w:rsidRDefault="00024722" w:rsidP="00397933">
      <w:pPr>
        <w:spacing w:line="360" w:lineRule="auto"/>
        <w:contextualSpacing/>
        <w:rPr>
          <w:rFonts w:cs="Times New Roman"/>
          <w:szCs w:val="24"/>
        </w:rPr>
      </w:pPr>
      <w:r w:rsidRPr="00AF270F">
        <w:rPr>
          <w:rFonts w:cs="Times New Roman"/>
          <w:szCs w:val="24"/>
        </w:rPr>
        <w:br w:type="page"/>
      </w:r>
    </w:p>
    <w:p w14:paraId="6AB239F3" w14:textId="6A3E17BA" w:rsidR="000A604F" w:rsidRDefault="00D34558" w:rsidP="00D34558">
      <w:pPr>
        <w:spacing w:line="360" w:lineRule="auto"/>
        <w:contextualSpacing/>
        <w:jc w:val="center"/>
        <w:rPr>
          <w:rFonts w:cs="Times New Roman"/>
          <w:b/>
          <w:bCs/>
          <w:szCs w:val="24"/>
        </w:rPr>
      </w:pPr>
      <w:r>
        <w:rPr>
          <w:rFonts w:cs="Times New Roman"/>
          <w:b/>
          <w:bCs/>
          <w:szCs w:val="24"/>
        </w:rPr>
        <w:lastRenderedPageBreak/>
        <w:t>RESUTADOS</w:t>
      </w:r>
    </w:p>
    <w:p w14:paraId="6B2126EA" w14:textId="2F2A306A" w:rsidR="00D34558" w:rsidRDefault="00D34558" w:rsidP="00D34558">
      <w:pPr>
        <w:spacing w:line="360" w:lineRule="auto"/>
        <w:ind w:firstLine="0"/>
        <w:contextualSpacing/>
        <w:rPr>
          <w:rFonts w:cs="Times New Roman"/>
          <w:b/>
          <w:bCs/>
          <w:szCs w:val="24"/>
        </w:rPr>
      </w:pPr>
      <w:r>
        <w:rPr>
          <w:rFonts w:cs="Times New Roman"/>
          <w:b/>
          <w:bCs/>
          <w:szCs w:val="24"/>
        </w:rPr>
        <w:t>Tratamiento de información geoespacial</w:t>
      </w:r>
    </w:p>
    <w:p w14:paraId="00902D53" w14:textId="55CD95CF" w:rsidR="00D34558" w:rsidRPr="00D34558" w:rsidRDefault="00D34558" w:rsidP="00D34558">
      <w:pPr>
        <w:spacing w:line="360" w:lineRule="auto"/>
        <w:contextualSpacing/>
        <w:rPr>
          <w:rFonts w:cs="Times New Roman"/>
          <w:szCs w:val="24"/>
        </w:rPr>
      </w:pPr>
      <w:r>
        <w:rPr>
          <w:rFonts w:cs="Times New Roman"/>
          <w:szCs w:val="24"/>
        </w:rPr>
        <w:t xml:space="preserve">En la figura 2 se encuentra el mosaico realizado en el software ArcMap de 3 modelos digitales de elevación diferentes de la zona de estudio para mayor precisión. </w:t>
      </w:r>
    </w:p>
    <w:p w14:paraId="37122EB8" w14:textId="6EEC05C6" w:rsidR="00083310" w:rsidRDefault="00D34558" w:rsidP="007F46EB">
      <w:pPr>
        <w:spacing w:line="360" w:lineRule="auto"/>
        <w:contextualSpacing/>
        <w:rPr>
          <w:rFonts w:cs="Times New Roman"/>
          <w:szCs w:val="24"/>
        </w:rPr>
      </w:pPr>
      <w:r>
        <w:rPr>
          <w:noProof/>
          <w:lang w:val="en-US"/>
        </w:rPr>
        <mc:AlternateContent>
          <mc:Choice Requires="wps">
            <w:drawing>
              <wp:anchor distT="0" distB="0" distL="114300" distR="114300" simplePos="0" relativeHeight="251965440" behindDoc="1" locked="0" layoutInCell="1" allowOverlap="1" wp14:anchorId="10FDFA35" wp14:editId="6FA66886">
                <wp:simplePos x="0" y="0"/>
                <wp:positionH relativeFrom="margin">
                  <wp:align>center</wp:align>
                </wp:positionH>
                <wp:positionV relativeFrom="paragraph">
                  <wp:posOffset>106140</wp:posOffset>
                </wp:positionV>
                <wp:extent cx="5730875" cy="457200"/>
                <wp:effectExtent l="0" t="0" r="3175" b="0"/>
                <wp:wrapNone/>
                <wp:docPr id="45" name="Cuadro de texto 45"/>
                <wp:cNvGraphicFramePr/>
                <a:graphic xmlns:a="http://schemas.openxmlformats.org/drawingml/2006/main">
                  <a:graphicData uri="http://schemas.microsoft.com/office/word/2010/wordprocessingShape">
                    <wps:wsp>
                      <wps:cNvSpPr txBox="1"/>
                      <wps:spPr>
                        <a:xfrm>
                          <a:off x="0" y="0"/>
                          <a:ext cx="5730875" cy="457200"/>
                        </a:xfrm>
                        <a:prstGeom prst="rect">
                          <a:avLst/>
                        </a:prstGeom>
                        <a:solidFill>
                          <a:prstClr val="white"/>
                        </a:solidFill>
                        <a:ln>
                          <a:noFill/>
                        </a:ln>
                      </wps:spPr>
                      <wps:txbx>
                        <w:txbxContent>
                          <w:p w14:paraId="38C995A3" w14:textId="1EECB917" w:rsidR="00F74F15" w:rsidRPr="00D34558" w:rsidRDefault="00F74F15" w:rsidP="00D34558">
                            <w:pPr>
                              <w:pStyle w:val="Descripcin"/>
                              <w:rPr>
                                <w:rFonts w:cs="Times New Roman"/>
                                <w:noProof/>
                                <w:color w:val="000000" w:themeColor="text1"/>
                                <w:sz w:val="28"/>
                                <w:szCs w:val="28"/>
                                <w:lang w:val="en-US"/>
                              </w:rPr>
                            </w:pPr>
                            <w:r w:rsidRPr="00D34558">
                              <w:rPr>
                                <w:color w:val="000000" w:themeColor="text1"/>
                                <w:sz w:val="20"/>
                                <w:szCs w:val="20"/>
                              </w:rPr>
                              <w:t xml:space="preserve">Figura </w:t>
                            </w:r>
                            <w:r w:rsidRPr="00D34558">
                              <w:rPr>
                                <w:color w:val="000000" w:themeColor="text1"/>
                                <w:sz w:val="20"/>
                                <w:szCs w:val="20"/>
                              </w:rPr>
                              <w:fldChar w:fldCharType="begin"/>
                            </w:r>
                            <w:r w:rsidRPr="00D34558">
                              <w:rPr>
                                <w:color w:val="000000" w:themeColor="text1"/>
                                <w:sz w:val="20"/>
                                <w:szCs w:val="20"/>
                              </w:rPr>
                              <w:instrText xml:space="preserve"> SEQ Figura \* ARABIC </w:instrText>
                            </w:r>
                            <w:r w:rsidRPr="00D34558">
                              <w:rPr>
                                <w:color w:val="000000" w:themeColor="text1"/>
                                <w:sz w:val="20"/>
                                <w:szCs w:val="20"/>
                              </w:rPr>
                              <w:fldChar w:fldCharType="separate"/>
                            </w:r>
                            <w:r w:rsidR="00482DCC">
                              <w:rPr>
                                <w:noProof/>
                                <w:color w:val="000000" w:themeColor="text1"/>
                                <w:sz w:val="20"/>
                                <w:szCs w:val="20"/>
                              </w:rPr>
                              <w:t>2</w:t>
                            </w:r>
                            <w:r w:rsidRPr="00D34558">
                              <w:rPr>
                                <w:color w:val="000000" w:themeColor="text1"/>
                                <w:sz w:val="20"/>
                                <w:szCs w:val="20"/>
                              </w:rPr>
                              <w:fldChar w:fldCharType="end"/>
                            </w:r>
                            <w:r w:rsidRPr="00D34558">
                              <w:rPr>
                                <w:color w:val="000000" w:themeColor="text1"/>
                                <w:sz w:val="20"/>
                                <w:szCs w:val="20"/>
                              </w:rPr>
                              <w:t>. Mosaico de DEMs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FDFA35" id="Cuadro de texto 45" o:spid="_x0000_s1057" type="#_x0000_t202" style="position:absolute;left:0;text-align:left;margin-left:0;margin-top:8.35pt;width:451.25pt;height:36pt;z-index:-2513510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" stroked="f">
                <v:textbox inset="0,0,0,0">
                  <w:txbxContent>
                    <w:p w14:paraId="38C995A3" w14:textId="1EECB917" w:rsidR="00F74F15" w:rsidRPr="00D34558" w:rsidRDefault="00F74F15" w:rsidP="00D34558">
                      <w:pPr>
                        <w:pStyle w:val="Descripcin"/>
                        <w:rPr>
                          <w:rFonts w:cs="Times New Roman"/>
                          <w:noProof/>
                          <w:color w:val="000000" w:themeColor="text1"/>
                          <w:sz w:val="28"/>
                          <w:szCs w:val="28"/>
                          <w:lang w:val="en-US"/>
                        </w:rPr>
                      </w:pPr>
                      <w:r w:rsidRPr="00D34558">
                        <w:rPr>
                          <w:color w:val="000000" w:themeColor="text1"/>
                          <w:sz w:val="20"/>
                          <w:szCs w:val="20"/>
                        </w:rPr>
                        <w:t xml:space="preserve">Figura </w:t>
                      </w:r>
                      <w:r w:rsidRPr="00D34558">
                        <w:rPr>
                          <w:color w:val="000000" w:themeColor="text1"/>
                          <w:sz w:val="20"/>
                          <w:szCs w:val="20"/>
                        </w:rPr>
                        <w:fldChar w:fldCharType="begin"/>
                      </w:r>
                      <w:r w:rsidRPr="00D34558">
                        <w:rPr>
                          <w:color w:val="000000" w:themeColor="text1"/>
                          <w:sz w:val="20"/>
                          <w:szCs w:val="20"/>
                        </w:rPr>
                        <w:instrText xml:space="preserve"> SEQ Figura \* ARABIC </w:instrText>
                      </w:r>
                      <w:r w:rsidRPr="00D34558">
                        <w:rPr>
                          <w:color w:val="000000" w:themeColor="text1"/>
                          <w:sz w:val="20"/>
                          <w:szCs w:val="20"/>
                        </w:rPr>
                        <w:fldChar w:fldCharType="separate"/>
                      </w:r>
                      <w:r w:rsidR="00482DCC">
                        <w:rPr>
                          <w:noProof/>
                          <w:color w:val="000000" w:themeColor="text1"/>
                          <w:sz w:val="20"/>
                          <w:szCs w:val="20"/>
                        </w:rPr>
                        <w:t>2</w:t>
                      </w:r>
                      <w:r w:rsidRPr="00D34558">
                        <w:rPr>
                          <w:color w:val="000000" w:themeColor="text1"/>
                          <w:sz w:val="20"/>
                          <w:szCs w:val="20"/>
                        </w:rPr>
                        <w:fldChar w:fldCharType="end"/>
                      </w:r>
                      <w:r w:rsidRPr="00D34558">
                        <w:rPr>
                          <w:color w:val="000000" w:themeColor="text1"/>
                          <w:sz w:val="20"/>
                          <w:szCs w:val="20"/>
                        </w:rPr>
                        <w:t>. Mosaico de DEMs</w:t>
                      </w:r>
                    </w:p>
                  </w:txbxContent>
                </v:textbox>
                <w10:wrap anchorx="margin"/>
              </v:shape>
            </w:pict>
          </mc:Fallback>
        </mc:AlternateContent>
      </w:r>
    </w:p>
    <w:p w14:paraId="56345042" w14:textId="71B38AA2" w:rsidR="00FE6719" w:rsidRDefault="00D34558" w:rsidP="007F46EB">
      <w:pPr>
        <w:spacing w:line="360" w:lineRule="auto"/>
        <w:contextualSpacing/>
        <w:rPr>
          <w:rFonts w:cs="Times New Roman"/>
          <w:szCs w:val="24"/>
        </w:rPr>
      </w:pPr>
      <w:r>
        <w:rPr>
          <w:rFonts w:cs="Times New Roman"/>
          <w:noProof/>
          <w:szCs w:val="24"/>
          <w:lang w:val="en-US"/>
        </w:rPr>
        <w:drawing>
          <wp:anchor distT="0" distB="0" distL="114300" distR="114300" simplePos="0" relativeHeight="251714560" behindDoc="0" locked="0" layoutInCell="1" allowOverlap="1" wp14:anchorId="4E2CB487" wp14:editId="23011D4F">
            <wp:simplePos x="0" y="0"/>
            <wp:positionH relativeFrom="margin">
              <wp:align>center</wp:align>
            </wp:positionH>
            <wp:positionV relativeFrom="paragraph">
              <wp:posOffset>89342</wp:posOffset>
            </wp:positionV>
            <wp:extent cx="3279140" cy="2879725"/>
            <wp:effectExtent l="76200" t="76200" r="130810" b="130175"/>
            <wp:wrapNone/>
            <wp:docPr id="57" name="Imagen 57" descr="D:\salvarfebrero\Desktop\TESIS FOTOS TH\DEM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alvarfebrero\Desktop\TESIS FOTOS TH\DEMS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422" t="4376" r="7604" b="5689"/>
                    <a:stretch/>
                  </pic:blipFill>
                  <pic:spPr bwMode="auto">
                    <a:xfrm>
                      <a:off x="0" y="0"/>
                      <a:ext cx="3279140" cy="28797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2539DC" w14:textId="09EA044C" w:rsidR="00FE6719" w:rsidRDefault="00FE6719" w:rsidP="007F46EB">
      <w:pPr>
        <w:spacing w:line="360" w:lineRule="auto"/>
        <w:contextualSpacing/>
        <w:rPr>
          <w:rFonts w:cs="Times New Roman"/>
          <w:szCs w:val="24"/>
        </w:rPr>
      </w:pPr>
    </w:p>
    <w:p w14:paraId="59921BB5" w14:textId="382A7353" w:rsidR="00FE6719" w:rsidRDefault="00FE6719" w:rsidP="007F46EB">
      <w:pPr>
        <w:spacing w:line="360" w:lineRule="auto"/>
        <w:contextualSpacing/>
        <w:rPr>
          <w:rFonts w:cs="Times New Roman"/>
          <w:szCs w:val="24"/>
        </w:rPr>
      </w:pPr>
    </w:p>
    <w:p w14:paraId="64763593" w14:textId="3C6CE4FA" w:rsidR="00FE6719" w:rsidRDefault="00FE6719" w:rsidP="007F46EB">
      <w:pPr>
        <w:spacing w:line="360" w:lineRule="auto"/>
        <w:contextualSpacing/>
        <w:rPr>
          <w:rFonts w:cs="Times New Roman"/>
          <w:szCs w:val="24"/>
        </w:rPr>
      </w:pPr>
    </w:p>
    <w:p w14:paraId="29797D80" w14:textId="77777777" w:rsidR="00FE6719" w:rsidRDefault="00FE6719" w:rsidP="007F46EB">
      <w:pPr>
        <w:spacing w:line="360" w:lineRule="auto"/>
        <w:contextualSpacing/>
        <w:rPr>
          <w:rFonts w:cs="Times New Roman"/>
          <w:szCs w:val="24"/>
        </w:rPr>
      </w:pPr>
    </w:p>
    <w:p w14:paraId="4FFB0A89" w14:textId="77777777" w:rsidR="00FE6719" w:rsidRDefault="00FE6719" w:rsidP="007F46EB">
      <w:pPr>
        <w:spacing w:line="360" w:lineRule="auto"/>
        <w:contextualSpacing/>
        <w:rPr>
          <w:rFonts w:cs="Times New Roman"/>
          <w:szCs w:val="24"/>
        </w:rPr>
      </w:pPr>
    </w:p>
    <w:p w14:paraId="0FF1FF81" w14:textId="77777777" w:rsidR="00FE6719" w:rsidRDefault="00FE6719" w:rsidP="007F46EB">
      <w:pPr>
        <w:spacing w:line="360" w:lineRule="auto"/>
        <w:contextualSpacing/>
        <w:rPr>
          <w:rFonts w:cs="Times New Roman"/>
          <w:szCs w:val="24"/>
        </w:rPr>
      </w:pPr>
    </w:p>
    <w:p w14:paraId="6AE2B976" w14:textId="77777777" w:rsidR="00FE6719" w:rsidRDefault="00FE6719" w:rsidP="007F46EB">
      <w:pPr>
        <w:spacing w:line="360" w:lineRule="auto"/>
        <w:contextualSpacing/>
        <w:rPr>
          <w:rFonts w:cs="Times New Roman"/>
          <w:szCs w:val="24"/>
        </w:rPr>
      </w:pPr>
    </w:p>
    <w:p w14:paraId="50DF8C1B" w14:textId="77777777" w:rsidR="00FE6719" w:rsidRDefault="00FE6719" w:rsidP="007F46EB">
      <w:pPr>
        <w:spacing w:line="360" w:lineRule="auto"/>
        <w:contextualSpacing/>
        <w:rPr>
          <w:rFonts w:cs="Times New Roman"/>
          <w:szCs w:val="24"/>
        </w:rPr>
      </w:pPr>
    </w:p>
    <w:p w14:paraId="0A2ABD77" w14:textId="1C4E063A" w:rsidR="00462A3C" w:rsidRDefault="00462A3C" w:rsidP="007F46EB">
      <w:pPr>
        <w:spacing w:line="360" w:lineRule="auto"/>
        <w:contextualSpacing/>
        <w:rPr>
          <w:rFonts w:cs="Times New Roman"/>
          <w:szCs w:val="24"/>
        </w:rPr>
      </w:pPr>
    </w:p>
    <w:p w14:paraId="785192D8" w14:textId="77777777" w:rsidR="005F5663" w:rsidRDefault="005F5663" w:rsidP="007F46EB">
      <w:pPr>
        <w:spacing w:line="360" w:lineRule="auto"/>
        <w:contextualSpacing/>
        <w:rPr>
          <w:rFonts w:cs="Times New Roman"/>
          <w:szCs w:val="24"/>
        </w:rPr>
      </w:pPr>
    </w:p>
    <w:p w14:paraId="01EE8F2E" w14:textId="77777777" w:rsidR="00BE492F" w:rsidRDefault="00BE492F" w:rsidP="00D34558">
      <w:pPr>
        <w:spacing w:line="360" w:lineRule="auto"/>
        <w:ind w:firstLine="0"/>
        <w:contextualSpacing/>
        <w:rPr>
          <w:rFonts w:cs="Times New Roman"/>
          <w:i/>
          <w:sz w:val="22"/>
          <w:szCs w:val="24"/>
        </w:rPr>
      </w:pPr>
    </w:p>
    <w:p w14:paraId="0EB5BABB" w14:textId="7CCE1DD0" w:rsidR="005005B6" w:rsidRDefault="00D34558" w:rsidP="005005B6">
      <w:pPr>
        <w:spacing w:line="360" w:lineRule="auto"/>
        <w:contextualSpacing/>
        <w:rPr>
          <w:rFonts w:cs="Times New Roman"/>
          <w:szCs w:val="24"/>
        </w:rPr>
      </w:pPr>
      <w:r>
        <w:rPr>
          <w:rFonts w:cs="Times New Roman"/>
          <w:szCs w:val="24"/>
        </w:rPr>
        <w:t>Fuente: Elaboración propia</w:t>
      </w:r>
    </w:p>
    <w:p w14:paraId="0A5AA4A9" w14:textId="77777777" w:rsidR="005005B6" w:rsidRPr="00EF7A39" w:rsidRDefault="005005B6" w:rsidP="005005B6">
      <w:pPr>
        <w:spacing w:line="360" w:lineRule="auto"/>
        <w:contextualSpacing/>
        <w:rPr>
          <w:rFonts w:cs="Times New Roman"/>
          <w:szCs w:val="24"/>
        </w:rPr>
      </w:pPr>
    </w:p>
    <w:p w14:paraId="001DB096" w14:textId="3FEA7BF7" w:rsidR="00B94B81" w:rsidRPr="00397933" w:rsidRDefault="00D34558" w:rsidP="00397933">
      <w:pPr>
        <w:spacing w:line="360" w:lineRule="auto"/>
        <w:ind w:firstLine="0"/>
        <w:contextualSpacing/>
        <w:rPr>
          <w:rFonts w:cs="Times New Roman"/>
          <w:b/>
          <w:bCs/>
          <w:szCs w:val="24"/>
        </w:rPr>
      </w:pPr>
      <w:r>
        <w:rPr>
          <w:rFonts w:cs="Times New Roman"/>
          <w:b/>
          <w:bCs/>
          <w:szCs w:val="24"/>
        </w:rPr>
        <w:t xml:space="preserve">Delimitación de la cuenca: </w:t>
      </w:r>
    </w:p>
    <w:p w14:paraId="4A272C9F" w14:textId="686E9119" w:rsidR="0057185A" w:rsidRPr="00B029D8" w:rsidRDefault="0057185A" w:rsidP="00B029D8">
      <w:pPr>
        <w:spacing w:line="360" w:lineRule="auto"/>
        <w:contextualSpacing/>
        <w:rPr>
          <w:rFonts w:cs="Times New Roman"/>
          <w:szCs w:val="24"/>
        </w:rPr>
      </w:pPr>
      <w:r w:rsidRPr="0057185A">
        <w:rPr>
          <w:rFonts w:cs="Times New Roman"/>
          <w:szCs w:val="24"/>
        </w:rPr>
        <w:t>Al delimitar la cuenca</w:t>
      </w:r>
      <w:r w:rsidR="00BB39E1">
        <w:rPr>
          <w:rFonts w:cs="Times New Roman"/>
          <w:szCs w:val="24"/>
        </w:rPr>
        <w:t xml:space="preserve">, </w:t>
      </w:r>
      <w:r w:rsidRPr="0057185A">
        <w:rPr>
          <w:rFonts w:cs="Times New Roman"/>
          <w:szCs w:val="24"/>
        </w:rPr>
        <w:t>se simul</w:t>
      </w:r>
      <w:r w:rsidR="00B57303">
        <w:rPr>
          <w:rFonts w:cs="Times New Roman"/>
          <w:szCs w:val="24"/>
        </w:rPr>
        <w:t>ó</w:t>
      </w:r>
      <w:r w:rsidR="00B6538F">
        <w:rPr>
          <w:rFonts w:cs="Times New Roman"/>
          <w:szCs w:val="24"/>
        </w:rPr>
        <w:t xml:space="preserve"> la división de é</w:t>
      </w:r>
      <w:r w:rsidRPr="0057185A">
        <w:rPr>
          <w:rFonts w:cs="Times New Roman"/>
          <w:szCs w:val="24"/>
        </w:rPr>
        <w:t xml:space="preserve">sta en subcuencas según el área </w:t>
      </w:r>
      <w:r w:rsidR="00B57303">
        <w:rPr>
          <w:rFonts w:cs="Times New Roman"/>
          <w:szCs w:val="24"/>
        </w:rPr>
        <w:t xml:space="preserve">como lo indica </w:t>
      </w:r>
      <w:r w:rsidR="00B029D8">
        <w:rPr>
          <w:rFonts w:cs="Times New Roman"/>
          <w:szCs w:val="24"/>
        </w:rPr>
        <w:t>la tabla 1</w:t>
      </w:r>
      <w:r w:rsidR="00B6538F">
        <w:rPr>
          <w:rFonts w:cs="Times New Roman"/>
          <w:szCs w:val="24"/>
        </w:rPr>
        <w:t>,</w:t>
      </w:r>
      <w:r w:rsidRPr="0057185A">
        <w:rPr>
          <w:rFonts w:cs="Times New Roman"/>
          <w:szCs w:val="24"/>
        </w:rPr>
        <w:t xml:space="preserve"> </w:t>
      </w:r>
      <w:r w:rsidR="00386EF0">
        <w:rPr>
          <w:rFonts w:cs="Times New Roman"/>
          <w:szCs w:val="24"/>
        </w:rPr>
        <w:t>y</w:t>
      </w:r>
      <w:r w:rsidRPr="0057185A">
        <w:rPr>
          <w:rFonts w:cs="Times New Roman"/>
          <w:szCs w:val="24"/>
        </w:rPr>
        <w:t xml:space="preserve"> se clasifican obteniendo así</w:t>
      </w:r>
      <w:r w:rsidR="00B029D8">
        <w:rPr>
          <w:rFonts w:cs="Times New Roman"/>
          <w:szCs w:val="24"/>
        </w:rPr>
        <w:t xml:space="preserve"> las 4 subcuencas encontradas en la figura 3</w:t>
      </w:r>
      <w:r w:rsidRPr="0057185A">
        <w:rPr>
          <w:rFonts w:cs="Times New Roman"/>
          <w:szCs w:val="24"/>
        </w:rPr>
        <w:t>.</w:t>
      </w:r>
    </w:p>
    <w:p w14:paraId="2D1E1E22" w14:textId="7A0C44F9" w:rsidR="00B029D8" w:rsidRDefault="00B029D8" w:rsidP="00B029D8">
      <w:pPr>
        <w:pStyle w:val="Descripcin"/>
        <w:keepNext/>
      </w:pPr>
      <w:r w:rsidRPr="00B029D8">
        <w:rPr>
          <w:color w:val="000000" w:themeColor="text1"/>
          <w:sz w:val="20"/>
          <w:szCs w:val="20"/>
        </w:rPr>
        <w:t xml:space="preserve">Tabla </w:t>
      </w:r>
      <w:r w:rsidRPr="00B029D8">
        <w:rPr>
          <w:color w:val="000000" w:themeColor="text1"/>
          <w:sz w:val="20"/>
          <w:szCs w:val="20"/>
        </w:rPr>
        <w:fldChar w:fldCharType="begin"/>
      </w:r>
      <w:r w:rsidRPr="00B029D8">
        <w:rPr>
          <w:color w:val="000000" w:themeColor="text1"/>
          <w:sz w:val="20"/>
          <w:szCs w:val="20"/>
        </w:rPr>
        <w:instrText xml:space="preserve"> SEQ Tabla \* ARABIC </w:instrText>
      </w:r>
      <w:r w:rsidRPr="00B029D8">
        <w:rPr>
          <w:color w:val="000000" w:themeColor="text1"/>
          <w:sz w:val="20"/>
          <w:szCs w:val="20"/>
        </w:rPr>
        <w:fldChar w:fldCharType="separate"/>
      </w:r>
      <w:r w:rsidR="003D28F5">
        <w:rPr>
          <w:noProof/>
          <w:color w:val="000000" w:themeColor="text1"/>
          <w:sz w:val="20"/>
          <w:szCs w:val="20"/>
        </w:rPr>
        <w:t>1</w:t>
      </w:r>
      <w:r w:rsidRPr="00B029D8">
        <w:rPr>
          <w:color w:val="000000" w:themeColor="text1"/>
          <w:sz w:val="20"/>
          <w:szCs w:val="20"/>
        </w:rPr>
        <w:fldChar w:fldCharType="end"/>
      </w:r>
      <w:r w:rsidRPr="00B029D8">
        <w:rPr>
          <w:color w:val="000000" w:themeColor="text1"/>
          <w:sz w:val="20"/>
          <w:szCs w:val="20"/>
        </w:rPr>
        <w:t xml:space="preserve"> Rango de áreas para clasificación de cuencas</w:t>
      </w: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7"/>
      </w:tblGrid>
      <w:tr w:rsidR="0057185A" w:rsidRPr="00DC4FB7" w14:paraId="3B505709" w14:textId="77777777" w:rsidTr="00B029D8">
        <w:trPr>
          <w:trHeight w:val="283"/>
        </w:trPr>
        <w:tc>
          <w:tcPr>
            <w:tcW w:w="4678" w:type="dxa"/>
            <w:tcBorders>
              <w:top w:val="single" w:sz="4" w:space="0" w:color="auto"/>
              <w:bottom w:val="single" w:sz="4" w:space="0" w:color="auto"/>
            </w:tcBorders>
          </w:tcPr>
          <w:p w14:paraId="056D0BDC" w14:textId="77777777" w:rsidR="0057185A" w:rsidRPr="00DC4FB7" w:rsidRDefault="0057185A" w:rsidP="007F46EB">
            <w:pPr>
              <w:pStyle w:val="Prrafodelista"/>
              <w:spacing w:line="360" w:lineRule="auto"/>
              <w:ind w:left="0" w:firstLine="0"/>
              <w:jc w:val="center"/>
              <w:rPr>
                <w:rFonts w:cs="Times New Roman"/>
                <w:b/>
                <w:bCs/>
                <w:szCs w:val="24"/>
              </w:rPr>
            </w:pPr>
            <w:r w:rsidRPr="00DC4FB7">
              <w:rPr>
                <w:rFonts w:cs="Times New Roman"/>
                <w:b/>
                <w:bCs/>
                <w:szCs w:val="24"/>
              </w:rPr>
              <w:t>RANGOS DE AREA (km2)</w:t>
            </w:r>
          </w:p>
        </w:tc>
        <w:tc>
          <w:tcPr>
            <w:tcW w:w="4677" w:type="dxa"/>
            <w:tcBorders>
              <w:top w:val="single" w:sz="4" w:space="0" w:color="auto"/>
              <w:bottom w:val="single" w:sz="4" w:space="0" w:color="auto"/>
            </w:tcBorders>
          </w:tcPr>
          <w:p w14:paraId="436CADB2" w14:textId="77777777" w:rsidR="0057185A" w:rsidRPr="00DC4FB7" w:rsidRDefault="0057185A" w:rsidP="007F46EB">
            <w:pPr>
              <w:pStyle w:val="Prrafodelista"/>
              <w:spacing w:line="360" w:lineRule="auto"/>
              <w:ind w:left="0" w:firstLine="0"/>
              <w:jc w:val="center"/>
              <w:rPr>
                <w:rFonts w:cs="Times New Roman"/>
                <w:b/>
                <w:bCs/>
                <w:szCs w:val="24"/>
              </w:rPr>
            </w:pPr>
            <w:r w:rsidRPr="00DC4FB7">
              <w:rPr>
                <w:rFonts w:cs="Times New Roman"/>
                <w:b/>
                <w:bCs/>
                <w:szCs w:val="24"/>
              </w:rPr>
              <w:t>CLASIFICACIÓN</w:t>
            </w:r>
          </w:p>
        </w:tc>
      </w:tr>
      <w:tr w:rsidR="0057185A" w:rsidRPr="00DC4FB7" w14:paraId="17FF7A36" w14:textId="77777777" w:rsidTr="00B029D8">
        <w:trPr>
          <w:trHeight w:val="275"/>
        </w:trPr>
        <w:tc>
          <w:tcPr>
            <w:tcW w:w="4678" w:type="dxa"/>
            <w:tcBorders>
              <w:top w:val="single" w:sz="4" w:space="0" w:color="auto"/>
            </w:tcBorders>
          </w:tcPr>
          <w:p w14:paraId="1427D827" w14:textId="77777777" w:rsidR="0057185A" w:rsidRPr="00DC4FB7" w:rsidRDefault="0057185A" w:rsidP="007F46EB">
            <w:pPr>
              <w:pStyle w:val="Prrafodelista"/>
              <w:spacing w:line="360" w:lineRule="auto"/>
              <w:ind w:left="0" w:firstLine="0"/>
              <w:rPr>
                <w:rFonts w:cs="Times New Roman"/>
                <w:szCs w:val="24"/>
              </w:rPr>
            </w:pPr>
            <w:r w:rsidRPr="00DC4FB7">
              <w:rPr>
                <w:rFonts w:cs="Times New Roman"/>
                <w:szCs w:val="24"/>
              </w:rPr>
              <w:t>&lt; 25</w:t>
            </w:r>
          </w:p>
        </w:tc>
        <w:tc>
          <w:tcPr>
            <w:tcW w:w="4677" w:type="dxa"/>
            <w:tcBorders>
              <w:top w:val="single" w:sz="4" w:space="0" w:color="auto"/>
            </w:tcBorders>
          </w:tcPr>
          <w:p w14:paraId="579C0883" w14:textId="77777777" w:rsidR="0057185A" w:rsidRPr="00DC4FB7" w:rsidRDefault="0057185A" w:rsidP="007F46EB">
            <w:pPr>
              <w:pStyle w:val="Prrafodelista"/>
              <w:spacing w:line="360" w:lineRule="auto"/>
              <w:ind w:left="0" w:firstLine="0"/>
              <w:rPr>
                <w:rFonts w:cs="Times New Roman"/>
                <w:szCs w:val="24"/>
              </w:rPr>
            </w:pPr>
            <w:r w:rsidRPr="00DC4FB7">
              <w:rPr>
                <w:rFonts w:cs="Times New Roman"/>
                <w:szCs w:val="24"/>
              </w:rPr>
              <w:t>Microcuenca</w:t>
            </w:r>
          </w:p>
        </w:tc>
      </w:tr>
      <w:tr w:rsidR="0057185A" w:rsidRPr="00DC4FB7" w14:paraId="5A215A63" w14:textId="77777777" w:rsidTr="00B029D8">
        <w:trPr>
          <w:trHeight w:val="304"/>
        </w:trPr>
        <w:tc>
          <w:tcPr>
            <w:tcW w:w="4678" w:type="dxa"/>
          </w:tcPr>
          <w:p w14:paraId="3F001D51" w14:textId="77777777" w:rsidR="0057185A" w:rsidRPr="00DC4FB7" w:rsidRDefault="0057185A" w:rsidP="007F46EB">
            <w:pPr>
              <w:pStyle w:val="Prrafodelista"/>
              <w:spacing w:line="360" w:lineRule="auto"/>
              <w:ind w:left="0" w:firstLine="0"/>
              <w:rPr>
                <w:rFonts w:cs="Times New Roman"/>
                <w:szCs w:val="24"/>
              </w:rPr>
            </w:pPr>
            <w:r w:rsidRPr="00DC4FB7">
              <w:rPr>
                <w:rFonts w:cs="Times New Roman"/>
                <w:szCs w:val="24"/>
              </w:rPr>
              <w:t>25 a 250</w:t>
            </w:r>
          </w:p>
        </w:tc>
        <w:tc>
          <w:tcPr>
            <w:tcW w:w="4677" w:type="dxa"/>
          </w:tcPr>
          <w:p w14:paraId="02719302" w14:textId="6C6B62B9" w:rsidR="0057185A" w:rsidRPr="00DC4FB7" w:rsidRDefault="0057185A" w:rsidP="007F46EB">
            <w:pPr>
              <w:pStyle w:val="Prrafodelista"/>
              <w:spacing w:line="360" w:lineRule="auto"/>
              <w:ind w:left="0" w:firstLine="0"/>
              <w:rPr>
                <w:rFonts w:cs="Times New Roman"/>
                <w:szCs w:val="24"/>
              </w:rPr>
            </w:pPr>
            <w:r w:rsidRPr="00DC4FB7">
              <w:rPr>
                <w:rFonts w:cs="Times New Roman"/>
                <w:szCs w:val="24"/>
              </w:rPr>
              <w:t>Pequeña</w:t>
            </w:r>
          </w:p>
        </w:tc>
      </w:tr>
      <w:tr w:rsidR="0057185A" w:rsidRPr="00DC4FB7" w14:paraId="00C9C53E" w14:textId="77777777" w:rsidTr="00B029D8">
        <w:trPr>
          <w:trHeight w:val="297"/>
        </w:trPr>
        <w:tc>
          <w:tcPr>
            <w:tcW w:w="4678" w:type="dxa"/>
          </w:tcPr>
          <w:p w14:paraId="4C957DAE" w14:textId="77777777" w:rsidR="0057185A" w:rsidRPr="00DC4FB7" w:rsidRDefault="0057185A" w:rsidP="007F46EB">
            <w:pPr>
              <w:pStyle w:val="Prrafodelista"/>
              <w:spacing w:line="360" w:lineRule="auto"/>
              <w:ind w:left="0" w:firstLine="0"/>
              <w:rPr>
                <w:rFonts w:cs="Times New Roman"/>
                <w:szCs w:val="24"/>
              </w:rPr>
            </w:pPr>
            <w:r w:rsidRPr="00DC4FB7">
              <w:rPr>
                <w:rFonts w:cs="Times New Roman"/>
                <w:szCs w:val="24"/>
              </w:rPr>
              <w:t>250 a 500</w:t>
            </w:r>
          </w:p>
        </w:tc>
        <w:tc>
          <w:tcPr>
            <w:tcW w:w="4677" w:type="dxa"/>
          </w:tcPr>
          <w:p w14:paraId="1E035467" w14:textId="5D148554" w:rsidR="0057185A" w:rsidRPr="00DC4FB7" w:rsidRDefault="0057185A" w:rsidP="007F46EB">
            <w:pPr>
              <w:pStyle w:val="Prrafodelista"/>
              <w:spacing w:line="360" w:lineRule="auto"/>
              <w:ind w:left="0" w:firstLine="0"/>
              <w:rPr>
                <w:rFonts w:cs="Times New Roman"/>
                <w:szCs w:val="24"/>
              </w:rPr>
            </w:pPr>
            <w:r w:rsidRPr="00DC4FB7">
              <w:rPr>
                <w:rFonts w:cs="Times New Roman"/>
                <w:szCs w:val="24"/>
              </w:rPr>
              <w:t>Intermedia-Pequeña</w:t>
            </w:r>
          </w:p>
        </w:tc>
      </w:tr>
      <w:tr w:rsidR="0057185A" w:rsidRPr="00DC4FB7" w14:paraId="66FA53A8" w14:textId="77777777" w:rsidTr="00B029D8">
        <w:trPr>
          <w:trHeight w:val="317"/>
        </w:trPr>
        <w:tc>
          <w:tcPr>
            <w:tcW w:w="4678" w:type="dxa"/>
          </w:tcPr>
          <w:p w14:paraId="57A09C7C" w14:textId="77777777" w:rsidR="0057185A" w:rsidRPr="00DC4FB7" w:rsidRDefault="0057185A" w:rsidP="007F46EB">
            <w:pPr>
              <w:pStyle w:val="Prrafodelista"/>
              <w:spacing w:line="360" w:lineRule="auto"/>
              <w:ind w:left="0" w:firstLine="0"/>
              <w:rPr>
                <w:rFonts w:cs="Times New Roman"/>
                <w:szCs w:val="24"/>
              </w:rPr>
            </w:pPr>
            <w:r w:rsidRPr="00DC4FB7">
              <w:rPr>
                <w:rFonts w:cs="Times New Roman"/>
                <w:szCs w:val="24"/>
              </w:rPr>
              <w:t>500 a 2500</w:t>
            </w:r>
          </w:p>
        </w:tc>
        <w:tc>
          <w:tcPr>
            <w:tcW w:w="4677" w:type="dxa"/>
          </w:tcPr>
          <w:p w14:paraId="47A02D65" w14:textId="77777777" w:rsidR="0057185A" w:rsidRPr="00DC4FB7" w:rsidRDefault="0057185A" w:rsidP="007F46EB">
            <w:pPr>
              <w:pStyle w:val="Prrafodelista"/>
              <w:spacing w:line="360" w:lineRule="auto"/>
              <w:ind w:left="0" w:firstLine="0"/>
              <w:rPr>
                <w:rFonts w:cs="Times New Roman"/>
                <w:szCs w:val="24"/>
              </w:rPr>
            </w:pPr>
            <w:r w:rsidRPr="00DC4FB7">
              <w:rPr>
                <w:rFonts w:cs="Times New Roman"/>
                <w:szCs w:val="24"/>
              </w:rPr>
              <w:t>Intermedia-Grande</w:t>
            </w:r>
          </w:p>
        </w:tc>
      </w:tr>
      <w:tr w:rsidR="0057185A" w:rsidRPr="00DC4FB7" w14:paraId="7887522F" w14:textId="77777777" w:rsidTr="00B029D8">
        <w:trPr>
          <w:trHeight w:val="337"/>
        </w:trPr>
        <w:tc>
          <w:tcPr>
            <w:tcW w:w="4678" w:type="dxa"/>
          </w:tcPr>
          <w:p w14:paraId="2C683750" w14:textId="77777777" w:rsidR="0057185A" w:rsidRPr="00DC4FB7" w:rsidRDefault="0057185A" w:rsidP="007F46EB">
            <w:pPr>
              <w:pStyle w:val="Prrafodelista"/>
              <w:spacing w:line="360" w:lineRule="auto"/>
              <w:ind w:left="0" w:firstLine="0"/>
              <w:rPr>
                <w:rFonts w:cs="Times New Roman"/>
                <w:szCs w:val="24"/>
              </w:rPr>
            </w:pPr>
            <w:r w:rsidRPr="00DC4FB7">
              <w:rPr>
                <w:rFonts w:cs="Times New Roman"/>
                <w:szCs w:val="24"/>
              </w:rPr>
              <w:t>2500 a 5000</w:t>
            </w:r>
          </w:p>
        </w:tc>
        <w:tc>
          <w:tcPr>
            <w:tcW w:w="4677" w:type="dxa"/>
          </w:tcPr>
          <w:p w14:paraId="351EC564" w14:textId="5FE44405" w:rsidR="0057185A" w:rsidRPr="00DC4FB7" w:rsidRDefault="0057185A" w:rsidP="007F46EB">
            <w:pPr>
              <w:pStyle w:val="Prrafodelista"/>
              <w:spacing w:line="360" w:lineRule="auto"/>
              <w:ind w:left="0" w:firstLine="0"/>
              <w:rPr>
                <w:rFonts w:cs="Times New Roman"/>
                <w:szCs w:val="24"/>
              </w:rPr>
            </w:pPr>
            <w:r w:rsidRPr="00DC4FB7">
              <w:rPr>
                <w:rFonts w:cs="Times New Roman"/>
                <w:szCs w:val="24"/>
              </w:rPr>
              <w:t>Grande</w:t>
            </w:r>
          </w:p>
        </w:tc>
      </w:tr>
      <w:tr w:rsidR="0057185A" w:rsidRPr="00DC4FB7" w14:paraId="6A6ADE7B" w14:textId="77777777" w:rsidTr="00B029D8">
        <w:trPr>
          <w:trHeight w:val="215"/>
        </w:trPr>
        <w:tc>
          <w:tcPr>
            <w:tcW w:w="4678" w:type="dxa"/>
            <w:tcBorders>
              <w:bottom w:val="single" w:sz="4" w:space="0" w:color="auto"/>
            </w:tcBorders>
          </w:tcPr>
          <w:p w14:paraId="7A68D280" w14:textId="77777777" w:rsidR="0057185A" w:rsidRPr="00DC4FB7" w:rsidRDefault="0057185A" w:rsidP="007F46EB">
            <w:pPr>
              <w:pStyle w:val="Prrafodelista"/>
              <w:spacing w:line="360" w:lineRule="auto"/>
              <w:ind w:left="0" w:firstLine="0"/>
              <w:rPr>
                <w:rFonts w:cs="Times New Roman"/>
                <w:szCs w:val="24"/>
              </w:rPr>
            </w:pPr>
            <w:r w:rsidRPr="00DC4FB7">
              <w:rPr>
                <w:rFonts w:cs="Times New Roman"/>
                <w:szCs w:val="24"/>
              </w:rPr>
              <w:t>&gt;5000</w:t>
            </w:r>
          </w:p>
        </w:tc>
        <w:tc>
          <w:tcPr>
            <w:tcW w:w="4677" w:type="dxa"/>
            <w:tcBorders>
              <w:bottom w:val="single" w:sz="4" w:space="0" w:color="auto"/>
            </w:tcBorders>
          </w:tcPr>
          <w:p w14:paraId="22607B67" w14:textId="77777777" w:rsidR="0057185A" w:rsidRPr="00DC4FB7" w:rsidRDefault="0057185A" w:rsidP="007F46EB">
            <w:pPr>
              <w:pStyle w:val="Prrafodelista"/>
              <w:spacing w:line="360" w:lineRule="auto"/>
              <w:ind w:left="0" w:firstLine="0"/>
              <w:rPr>
                <w:rFonts w:cs="Times New Roman"/>
                <w:szCs w:val="24"/>
              </w:rPr>
            </w:pPr>
            <w:r w:rsidRPr="00DC4FB7">
              <w:rPr>
                <w:rFonts w:cs="Times New Roman"/>
                <w:szCs w:val="24"/>
              </w:rPr>
              <w:t>Muy Grande</w:t>
            </w:r>
          </w:p>
        </w:tc>
      </w:tr>
    </w:tbl>
    <w:p w14:paraId="59679112" w14:textId="34B2926E" w:rsidR="003560CA" w:rsidRPr="00597F66" w:rsidRDefault="00EE7D90" w:rsidP="007F46EB">
      <w:pPr>
        <w:spacing w:line="360" w:lineRule="auto"/>
        <w:ind w:firstLine="0"/>
        <w:contextualSpacing/>
        <w:rPr>
          <w:rFonts w:cs="Times New Roman"/>
          <w:iCs/>
          <w:sz w:val="28"/>
          <w:szCs w:val="24"/>
        </w:rPr>
      </w:pPr>
      <w:r w:rsidRPr="00597F66">
        <w:rPr>
          <w:rFonts w:cs="Times New Roman"/>
          <w:iCs/>
          <w:szCs w:val="24"/>
        </w:rPr>
        <w:t>F</w:t>
      </w:r>
      <w:r w:rsidR="00B029D8" w:rsidRPr="00597F66">
        <w:rPr>
          <w:rFonts w:cs="Times New Roman"/>
          <w:iCs/>
          <w:szCs w:val="24"/>
        </w:rPr>
        <w:t>uente</w:t>
      </w:r>
      <w:r w:rsidRPr="00597F66">
        <w:rPr>
          <w:rFonts w:cs="Times New Roman"/>
          <w:iCs/>
          <w:szCs w:val="24"/>
        </w:rPr>
        <w:t xml:space="preserve">: </w:t>
      </w:r>
      <w:sdt>
        <w:sdtPr>
          <w:rPr>
            <w:rFonts w:cs="Times New Roman"/>
            <w:iCs/>
            <w:szCs w:val="24"/>
          </w:rPr>
          <w:id w:val="1894006682"/>
          <w:citation/>
        </w:sdtPr>
        <w:sdtEndPr/>
        <w:sdtContent>
          <w:r w:rsidRPr="00597F66">
            <w:rPr>
              <w:rFonts w:cs="Times New Roman"/>
              <w:iCs/>
              <w:szCs w:val="24"/>
            </w:rPr>
            <w:fldChar w:fldCharType="begin"/>
          </w:r>
          <w:r w:rsidRPr="00597F66">
            <w:rPr>
              <w:rFonts w:cs="Times New Roman"/>
              <w:iCs/>
              <w:szCs w:val="24"/>
            </w:rPr>
            <w:instrText xml:space="preserve"> CITATION Cam98 \l 9226 </w:instrText>
          </w:r>
          <w:r w:rsidRPr="00597F66">
            <w:rPr>
              <w:rFonts w:cs="Times New Roman"/>
              <w:iCs/>
              <w:szCs w:val="24"/>
            </w:rPr>
            <w:fldChar w:fldCharType="separate"/>
          </w:r>
          <w:r w:rsidR="00D17804" w:rsidRPr="00D17804">
            <w:rPr>
              <w:rFonts w:cs="Times New Roman"/>
              <w:noProof/>
              <w:szCs w:val="24"/>
            </w:rPr>
            <w:t>(Campos Aranda, 1998)</w:t>
          </w:r>
          <w:r w:rsidRPr="00597F66">
            <w:rPr>
              <w:rFonts w:cs="Times New Roman"/>
              <w:iCs/>
              <w:szCs w:val="24"/>
            </w:rPr>
            <w:fldChar w:fldCharType="end"/>
          </w:r>
        </w:sdtContent>
      </w:sdt>
    </w:p>
    <w:p w14:paraId="3CE03ECB" w14:textId="4426F48D" w:rsidR="00B94B81" w:rsidRDefault="00B94B81" w:rsidP="007F46EB">
      <w:pPr>
        <w:spacing w:line="360" w:lineRule="auto"/>
        <w:ind w:firstLine="0"/>
        <w:contextualSpacing/>
        <w:jc w:val="both"/>
      </w:pPr>
    </w:p>
    <w:p w14:paraId="3ACCA9BF" w14:textId="2580A98E" w:rsidR="00B94B81" w:rsidRDefault="00F4229D" w:rsidP="007F46EB">
      <w:pPr>
        <w:spacing w:line="360" w:lineRule="auto"/>
        <w:ind w:firstLine="0"/>
        <w:contextualSpacing/>
        <w:jc w:val="both"/>
      </w:pPr>
      <w:r>
        <w:rPr>
          <w:noProof/>
          <w:lang w:val="en-US"/>
        </w:rPr>
        <w:drawing>
          <wp:anchor distT="0" distB="0" distL="114300" distR="114300" simplePos="0" relativeHeight="251732992" behindDoc="0" locked="0" layoutInCell="1" allowOverlap="1" wp14:anchorId="2B5E63A4" wp14:editId="4DA4DC19">
            <wp:simplePos x="0" y="0"/>
            <wp:positionH relativeFrom="margin">
              <wp:align>center</wp:align>
            </wp:positionH>
            <wp:positionV relativeFrom="paragraph">
              <wp:posOffset>7620</wp:posOffset>
            </wp:positionV>
            <wp:extent cx="4217865" cy="3088432"/>
            <wp:effectExtent l="0" t="0" r="0" b="0"/>
            <wp:wrapNone/>
            <wp:docPr id="74" name="Imagen 74" descr="D:\salvarfebrero\Desktop\TESIS FOTOS TH\subcuen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alvarfebrero\Desktop\TESIS FOTOS TH\subcuenca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307" t="2632" r="4493" b="3757"/>
                    <a:stretch/>
                  </pic:blipFill>
                  <pic:spPr bwMode="auto">
                    <a:xfrm>
                      <a:off x="0" y="0"/>
                      <a:ext cx="4217865" cy="30884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7303">
        <w:rPr>
          <w:noProof/>
          <w:lang w:val="en-US"/>
        </w:rPr>
        <mc:AlternateContent>
          <mc:Choice Requires="wps">
            <w:drawing>
              <wp:anchor distT="0" distB="0" distL="114300" distR="114300" simplePos="0" relativeHeight="251967488" behindDoc="1" locked="0" layoutInCell="1" allowOverlap="1" wp14:anchorId="3EA4B197" wp14:editId="6E32AC06">
                <wp:simplePos x="0" y="0"/>
                <wp:positionH relativeFrom="column">
                  <wp:posOffset>291465</wp:posOffset>
                </wp:positionH>
                <wp:positionV relativeFrom="paragraph">
                  <wp:posOffset>-186690</wp:posOffset>
                </wp:positionV>
                <wp:extent cx="5360035" cy="45720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5360035" cy="457200"/>
                        </a:xfrm>
                        <a:prstGeom prst="rect">
                          <a:avLst/>
                        </a:prstGeom>
                        <a:solidFill>
                          <a:prstClr val="white"/>
                        </a:solidFill>
                        <a:ln>
                          <a:noFill/>
                        </a:ln>
                      </wps:spPr>
                      <wps:txbx>
                        <w:txbxContent>
                          <w:p w14:paraId="385DC92A" w14:textId="4E4A7177" w:rsidR="00F74F15" w:rsidRPr="00B57303" w:rsidRDefault="00F74F15" w:rsidP="00B57303">
                            <w:pPr>
                              <w:pStyle w:val="Descripcin"/>
                              <w:rPr>
                                <w:noProof/>
                                <w:color w:val="000000" w:themeColor="text1"/>
                                <w:sz w:val="28"/>
                                <w:szCs w:val="20"/>
                                <w:lang w:val="en-US"/>
                              </w:rPr>
                            </w:pPr>
                            <w:r w:rsidRPr="00B57303">
                              <w:rPr>
                                <w:color w:val="000000" w:themeColor="text1"/>
                                <w:sz w:val="20"/>
                                <w:szCs w:val="20"/>
                              </w:rPr>
                              <w:t xml:space="preserve">Figura </w:t>
                            </w:r>
                            <w:r w:rsidRPr="00B57303">
                              <w:rPr>
                                <w:color w:val="000000" w:themeColor="text1"/>
                                <w:sz w:val="20"/>
                                <w:szCs w:val="20"/>
                              </w:rPr>
                              <w:fldChar w:fldCharType="begin"/>
                            </w:r>
                            <w:r w:rsidRPr="00B57303">
                              <w:rPr>
                                <w:color w:val="000000" w:themeColor="text1"/>
                                <w:sz w:val="20"/>
                                <w:szCs w:val="20"/>
                              </w:rPr>
                              <w:instrText xml:space="preserve"> SEQ Figura \* ARABIC </w:instrText>
                            </w:r>
                            <w:r w:rsidRPr="00B57303">
                              <w:rPr>
                                <w:color w:val="000000" w:themeColor="text1"/>
                                <w:sz w:val="20"/>
                                <w:szCs w:val="20"/>
                              </w:rPr>
                              <w:fldChar w:fldCharType="separate"/>
                            </w:r>
                            <w:r w:rsidR="00482DCC">
                              <w:rPr>
                                <w:noProof/>
                                <w:color w:val="000000" w:themeColor="text1"/>
                                <w:sz w:val="20"/>
                                <w:szCs w:val="20"/>
                              </w:rPr>
                              <w:t>3</w:t>
                            </w:r>
                            <w:r w:rsidRPr="00B57303">
                              <w:rPr>
                                <w:color w:val="000000" w:themeColor="text1"/>
                                <w:sz w:val="20"/>
                                <w:szCs w:val="20"/>
                              </w:rPr>
                              <w:fldChar w:fldCharType="end"/>
                            </w:r>
                            <w:r w:rsidRPr="00B57303">
                              <w:rPr>
                                <w:color w:val="000000" w:themeColor="text1"/>
                                <w:sz w:val="20"/>
                                <w:szCs w:val="20"/>
                              </w:rPr>
                              <w:t xml:space="preserve"> Delimitación de subcuencas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A4B197" id="Cuadro de texto 46" o:spid="_x0000_s1058" type="#_x0000_t202" style="position:absolute;left:0;text-align:left;margin-left:22.95pt;margin-top:-14.7pt;width:422.05pt;height:36pt;z-index:-25134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" stroked="f">
                <v:textbox inset="0,0,0,0">
                  <w:txbxContent>
                    <w:p w14:paraId="385DC92A" w14:textId="4E4A7177" w:rsidR="00F74F15" w:rsidRPr="00B57303" w:rsidRDefault="00F74F15" w:rsidP="00B57303">
                      <w:pPr>
                        <w:pStyle w:val="Descripcin"/>
                        <w:rPr>
                          <w:noProof/>
                          <w:color w:val="000000" w:themeColor="text1"/>
                          <w:sz w:val="28"/>
                          <w:szCs w:val="20"/>
                          <w:lang w:val="en-US"/>
                        </w:rPr>
                      </w:pPr>
                      <w:r w:rsidRPr="00B57303">
                        <w:rPr>
                          <w:color w:val="000000" w:themeColor="text1"/>
                          <w:sz w:val="20"/>
                          <w:szCs w:val="20"/>
                        </w:rPr>
                        <w:t xml:space="preserve">Figura </w:t>
                      </w:r>
                      <w:r w:rsidRPr="00B57303">
                        <w:rPr>
                          <w:color w:val="000000" w:themeColor="text1"/>
                          <w:sz w:val="20"/>
                          <w:szCs w:val="20"/>
                        </w:rPr>
                        <w:fldChar w:fldCharType="begin"/>
                      </w:r>
                      <w:r w:rsidRPr="00B57303">
                        <w:rPr>
                          <w:color w:val="000000" w:themeColor="text1"/>
                          <w:sz w:val="20"/>
                          <w:szCs w:val="20"/>
                        </w:rPr>
                        <w:instrText xml:space="preserve"> SEQ Figura \* ARABIC </w:instrText>
                      </w:r>
                      <w:r w:rsidRPr="00B57303">
                        <w:rPr>
                          <w:color w:val="000000" w:themeColor="text1"/>
                          <w:sz w:val="20"/>
                          <w:szCs w:val="20"/>
                        </w:rPr>
                        <w:fldChar w:fldCharType="separate"/>
                      </w:r>
                      <w:r w:rsidR="00482DCC">
                        <w:rPr>
                          <w:noProof/>
                          <w:color w:val="000000" w:themeColor="text1"/>
                          <w:sz w:val="20"/>
                          <w:szCs w:val="20"/>
                        </w:rPr>
                        <w:t>3</w:t>
                      </w:r>
                      <w:r w:rsidRPr="00B57303">
                        <w:rPr>
                          <w:color w:val="000000" w:themeColor="text1"/>
                          <w:sz w:val="20"/>
                          <w:szCs w:val="20"/>
                        </w:rPr>
                        <w:fldChar w:fldCharType="end"/>
                      </w:r>
                      <w:r w:rsidRPr="00B57303">
                        <w:rPr>
                          <w:color w:val="000000" w:themeColor="text1"/>
                          <w:sz w:val="20"/>
                          <w:szCs w:val="20"/>
                        </w:rPr>
                        <w:t xml:space="preserve"> Delimitación de subcuencas</w:t>
                      </w:r>
                    </w:p>
                  </w:txbxContent>
                </v:textbox>
              </v:shape>
            </w:pict>
          </mc:Fallback>
        </mc:AlternateContent>
      </w:r>
    </w:p>
    <w:p w14:paraId="5788B016" w14:textId="1ECC0637" w:rsidR="00B94B81" w:rsidRDefault="00B94B81" w:rsidP="007F46EB">
      <w:pPr>
        <w:spacing w:line="360" w:lineRule="auto"/>
        <w:ind w:firstLine="0"/>
        <w:contextualSpacing/>
        <w:jc w:val="both"/>
      </w:pPr>
    </w:p>
    <w:p w14:paraId="61784589" w14:textId="558C31DA" w:rsidR="00B94B81" w:rsidRDefault="00B94B81" w:rsidP="007F46EB">
      <w:pPr>
        <w:spacing w:line="360" w:lineRule="auto"/>
        <w:ind w:firstLine="0"/>
        <w:contextualSpacing/>
        <w:jc w:val="both"/>
      </w:pPr>
    </w:p>
    <w:p w14:paraId="2F95D6B5" w14:textId="54DF1D3A" w:rsidR="00B94B81" w:rsidRDefault="00B94B81" w:rsidP="007F46EB">
      <w:pPr>
        <w:spacing w:line="360" w:lineRule="auto"/>
        <w:ind w:firstLine="0"/>
        <w:contextualSpacing/>
        <w:jc w:val="both"/>
      </w:pPr>
    </w:p>
    <w:p w14:paraId="10B0B604" w14:textId="77777777" w:rsidR="00B94B81" w:rsidRDefault="00B94B81" w:rsidP="007F46EB">
      <w:pPr>
        <w:spacing w:line="360" w:lineRule="auto"/>
        <w:ind w:firstLine="0"/>
        <w:contextualSpacing/>
        <w:jc w:val="both"/>
      </w:pPr>
    </w:p>
    <w:p w14:paraId="279F7AF3" w14:textId="77777777" w:rsidR="00B94B81" w:rsidRDefault="00B94B81" w:rsidP="007F46EB">
      <w:pPr>
        <w:spacing w:line="360" w:lineRule="auto"/>
        <w:ind w:firstLine="0"/>
        <w:contextualSpacing/>
        <w:jc w:val="both"/>
      </w:pPr>
    </w:p>
    <w:p w14:paraId="3540D4F3" w14:textId="6998AE67" w:rsidR="00B94B81" w:rsidRDefault="00B94B81" w:rsidP="007F46EB">
      <w:pPr>
        <w:spacing w:line="360" w:lineRule="auto"/>
        <w:ind w:firstLine="0"/>
        <w:contextualSpacing/>
        <w:jc w:val="both"/>
      </w:pPr>
    </w:p>
    <w:p w14:paraId="216784CE" w14:textId="1B5E8F15" w:rsidR="00B57303" w:rsidRDefault="00B57303" w:rsidP="007F46EB">
      <w:pPr>
        <w:spacing w:line="360" w:lineRule="auto"/>
        <w:ind w:firstLine="0"/>
        <w:contextualSpacing/>
        <w:jc w:val="both"/>
      </w:pPr>
    </w:p>
    <w:p w14:paraId="15A3CD9B" w14:textId="481376E5" w:rsidR="00B57303" w:rsidRDefault="00B57303" w:rsidP="007F46EB">
      <w:pPr>
        <w:spacing w:line="360" w:lineRule="auto"/>
        <w:ind w:firstLine="0"/>
        <w:contextualSpacing/>
        <w:jc w:val="both"/>
      </w:pPr>
    </w:p>
    <w:p w14:paraId="633BED4E" w14:textId="087C746C" w:rsidR="00B57303" w:rsidRDefault="00B57303" w:rsidP="007F46EB">
      <w:pPr>
        <w:spacing w:line="360" w:lineRule="auto"/>
        <w:ind w:firstLine="0"/>
        <w:contextualSpacing/>
        <w:jc w:val="both"/>
      </w:pPr>
    </w:p>
    <w:p w14:paraId="298B18EB" w14:textId="77777777" w:rsidR="00D954AD" w:rsidRDefault="00D954AD" w:rsidP="007F46EB">
      <w:pPr>
        <w:spacing w:line="360" w:lineRule="auto"/>
        <w:ind w:firstLine="0"/>
        <w:contextualSpacing/>
        <w:jc w:val="both"/>
      </w:pPr>
    </w:p>
    <w:p w14:paraId="64D26FB2" w14:textId="77777777" w:rsidR="00B94B81" w:rsidRPr="00F4229D" w:rsidRDefault="00B94B81" w:rsidP="00F4229D">
      <w:pPr>
        <w:spacing w:line="360" w:lineRule="auto"/>
        <w:contextualSpacing/>
        <w:jc w:val="both"/>
        <w:rPr>
          <w:iCs/>
          <w:sz w:val="22"/>
        </w:rPr>
      </w:pPr>
    </w:p>
    <w:p w14:paraId="00741888" w14:textId="077526C2" w:rsidR="00B94B81" w:rsidRDefault="00F4229D" w:rsidP="00F4229D">
      <w:pPr>
        <w:spacing w:line="360" w:lineRule="auto"/>
        <w:contextualSpacing/>
        <w:jc w:val="both"/>
        <w:rPr>
          <w:iCs/>
          <w:szCs w:val="24"/>
        </w:rPr>
      </w:pPr>
      <w:r w:rsidRPr="00597F66">
        <w:rPr>
          <w:iCs/>
          <w:szCs w:val="24"/>
        </w:rPr>
        <w:t>Fuente</w:t>
      </w:r>
      <w:r w:rsidR="00B94B81" w:rsidRPr="00597F66">
        <w:rPr>
          <w:iCs/>
          <w:szCs w:val="24"/>
        </w:rPr>
        <w:t xml:space="preserve">: </w:t>
      </w:r>
      <w:r w:rsidR="00B57303" w:rsidRPr="00597F66">
        <w:rPr>
          <w:iCs/>
          <w:szCs w:val="24"/>
        </w:rPr>
        <w:t>Elaboración propia</w:t>
      </w:r>
    </w:p>
    <w:p w14:paraId="345C9B4C" w14:textId="77777777" w:rsidR="005005B6" w:rsidRPr="00597F66" w:rsidRDefault="005005B6" w:rsidP="00F4229D">
      <w:pPr>
        <w:spacing w:line="360" w:lineRule="auto"/>
        <w:contextualSpacing/>
        <w:jc w:val="both"/>
        <w:rPr>
          <w:iCs/>
          <w:szCs w:val="24"/>
        </w:rPr>
      </w:pPr>
    </w:p>
    <w:p w14:paraId="24829324" w14:textId="654F53C1" w:rsidR="003560CA" w:rsidRPr="00B57303" w:rsidRDefault="00B57303" w:rsidP="007F46EB">
      <w:pPr>
        <w:pStyle w:val="Ttulo3"/>
        <w:spacing w:line="360" w:lineRule="auto"/>
        <w:contextualSpacing/>
        <w:rPr>
          <w:i w:val="0"/>
          <w:iCs/>
        </w:rPr>
      </w:pPr>
      <w:bookmarkStart w:id="12" w:name="_Toc57336695"/>
      <w:r w:rsidRPr="00B57303">
        <w:rPr>
          <w:i w:val="0"/>
          <w:iCs/>
        </w:rPr>
        <w:t>Análisis de la morfometría</w:t>
      </w:r>
      <w:bookmarkEnd w:id="12"/>
    </w:p>
    <w:p w14:paraId="0920B54C" w14:textId="38B465A0" w:rsidR="00D954AD" w:rsidRPr="00274937" w:rsidRDefault="00B57303" w:rsidP="00274937">
      <w:pPr>
        <w:pStyle w:val="Prrafodelista"/>
        <w:numPr>
          <w:ilvl w:val="0"/>
          <w:numId w:val="4"/>
        </w:numPr>
        <w:spacing w:line="360" w:lineRule="auto"/>
        <w:rPr>
          <w:rFonts w:cs="Times New Roman"/>
          <w:szCs w:val="24"/>
        </w:rPr>
      </w:pPr>
      <w:r w:rsidRPr="00BA0B6C">
        <w:t>Par</w:t>
      </w:r>
      <w:r>
        <w:t>á</w:t>
      </w:r>
      <w:r w:rsidRPr="00BA0B6C">
        <w:t>metros asociados a la forma de la cuenca</w:t>
      </w:r>
      <w:r w:rsidR="00B5728E" w:rsidRPr="00BA0B6C">
        <w:t>:</w:t>
      </w:r>
      <w:r w:rsidR="00A56E2F">
        <w:t xml:space="preserve"> </w:t>
      </w:r>
      <w:r w:rsidR="00333C6B" w:rsidRPr="00274937">
        <w:rPr>
          <w:rFonts w:cs="Times New Roman"/>
          <w:szCs w:val="24"/>
        </w:rPr>
        <w:t>Los datos</w:t>
      </w:r>
      <w:r w:rsidR="00F4229D" w:rsidRPr="00274937">
        <w:rPr>
          <w:rFonts w:cs="Times New Roman"/>
          <w:szCs w:val="24"/>
        </w:rPr>
        <w:t xml:space="preserve"> obtenidos y recopilados en la tabla 2 r</w:t>
      </w:r>
      <w:r w:rsidR="003560CA" w:rsidRPr="00274937">
        <w:rPr>
          <w:rFonts w:cs="Times New Roman"/>
          <w:szCs w:val="24"/>
        </w:rPr>
        <w:t>ecogen los aspectos básicos que representan la cuenca, constituyen la información mínima básica necesaria para conocer la naturaleza, características y comportamiento de la cuenca y</w:t>
      </w:r>
      <w:r w:rsidR="00F4229D" w:rsidRPr="00274937">
        <w:rPr>
          <w:rFonts w:cs="Times New Roman"/>
          <w:szCs w:val="24"/>
        </w:rPr>
        <w:t xml:space="preserve"> sus</w:t>
      </w:r>
      <w:r w:rsidR="003560CA" w:rsidRPr="00274937">
        <w:rPr>
          <w:rFonts w:cs="Times New Roman"/>
          <w:szCs w:val="24"/>
        </w:rPr>
        <w:t xml:space="preserve"> subcuencas</w:t>
      </w:r>
      <w:r w:rsidR="00F4229D" w:rsidRPr="00274937">
        <w:rPr>
          <w:rFonts w:cs="Times New Roman"/>
          <w:szCs w:val="24"/>
        </w:rPr>
        <w:t>.</w:t>
      </w:r>
    </w:p>
    <w:tbl>
      <w:tblPr>
        <w:tblpPr w:leftFromText="141" w:rightFromText="141" w:vertAnchor="text" w:horzAnchor="margin" w:tblpY="549"/>
        <w:tblW w:w="9290" w:type="dxa"/>
        <w:tblCellMar>
          <w:left w:w="70" w:type="dxa"/>
          <w:right w:w="70" w:type="dxa"/>
        </w:tblCellMar>
        <w:tblLook w:val="04A0" w:firstRow="1" w:lastRow="0" w:firstColumn="1" w:lastColumn="0" w:noHBand="0" w:noVBand="1"/>
      </w:tblPr>
      <w:tblGrid>
        <w:gridCol w:w="1289"/>
        <w:gridCol w:w="1116"/>
        <w:gridCol w:w="1134"/>
        <w:gridCol w:w="992"/>
        <w:gridCol w:w="993"/>
        <w:gridCol w:w="992"/>
        <w:gridCol w:w="1338"/>
        <w:gridCol w:w="1436"/>
      </w:tblGrid>
      <w:tr w:rsidR="00D954AD" w:rsidRPr="00C66645" w14:paraId="07EC7217" w14:textId="77777777" w:rsidTr="00333C6B">
        <w:trPr>
          <w:trHeight w:val="557"/>
        </w:trPr>
        <w:tc>
          <w:tcPr>
            <w:tcW w:w="1289" w:type="dxa"/>
            <w:tcBorders>
              <w:top w:val="single" w:sz="4" w:space="0" w:color="auto"/>
              <w:bottom w:val="single" w:sz="4" w:space="0" w:color="auto"/>
            </w:tcBorders>
            <w:shd w:val="clear" w:color="auto" w:fill="auto"/>
            <w:noWrap/>
            <w:vAlign w:val="center"/>
            <w:hideMark/>
          </w:tcPr>
          <w:p w14:paraId="2E222958" w14:textId="77777777" w:rsidR="00D954AD" w:rsidRPr="00C66645" w:rsidRDefault="00D954AD" w:rsidP="00D954AD">
            <w:pPr>
              <w:spacing w:after="0" w:line="360" w:lineRule="auto"/>
              <w:ind w:firstLine="0"/>
              <w:contextualSpacing/>
              <w:jc w:val="center"/>
              <w:rPr>
                <w:rFonts w:eastAsia="Times New Roman" w:cs="Times New Roman"/>
                <w:b/>
                <w:bCs/>
                <w:color w:val="000000"/>
                <w:sz w:val="22"/>
                <w:lang w:eastAsia="es-CO"/>
              </w:rPr>
            </w:pPr>
            <w:r w:rsidRPr="00C66645">
              <w:rPr>
                <w:rFonts w:eastAsia="Times New Roman" w:cs="Times New Roman"/>
                <w:b/>
                <w:bCs/>
                <w:color w:val="000000"/>
                <w:sz w:val="22"/>
                <w:lang w:eastAsia="es-CO"/>
              </w:rPr>
              <w:t>Nombre SubCuenca</w:t>
            </w:r>
          </w:p>
        </w:tc>
        <w:tc>
          <w:tcPr>
            <w:tcW w:w="1116" w:type="dxa"/>
            <w:tcBorders>
              <w:top w:val="single" w:sz="4" w:space="0" w:color="auto"/>
              <w:bottom w:val="single" w:sz="4" w:space="0" w:color="auto"/>
            </w:tcBorders>
            <w:shd w:val="clear" w:color="auto" w:fill="auto"/>
            <w:noWrap/>
            <w:vAlign w:val="center"/>
            <w:hideMark/>
          </w:tcPr>
          <w:p w14:paraId="6F98D5DB" w14:textId="77777777" w:rsidR="00D954AD" w:rsidRPr="00C66645" w:rsidRDefault="00D954AD" w:rsidP="00D954AD">
            <w:pPr>
              <w:spacing w:after="0" w:line="360" w:lineRule="auto"/>
              <w:ind w:firstLine="0"/>
              <w:contextualSpacing/>
              <w:jc w:val="center"/>
              <w:rPr>
                <w:rFonts w:eastAsia="Times New Roman" w:cs="Times New Roman"/>
                <w:b/>
                <w:bCs/>
                <w:color w:val="000000"/>
                <w:sz w:val="22"/>
                <w:lang w:eastAsia="es-CO"/>
              </w:rPr>
            </w:pPr>
            <w:r w:rsidRPr="00C66645">
              <w:rPr>
                <w:rFonts w:eastAsia="Times New Roman" w:cs="Times New Roman"/>
                <w:b/>
                <w:bCs/>
                <w:color w:val="000000"/>
                <w:sz w:val="22"/>
                <w:lang w:eastAsia="es-CO"/>
              </w:rPr>
              <w:t>Área (Km²)</w:t>
            </w:r>
          </w:p>
        </w:tc>
        <w:tc>
          <w:tcPr>
            <w:tcW w:w="1134" w:type="dxa"/>
            <w:tcBorders>
              <w:top w:val="single" w:sz="4" w:space="0" w:color="auto"/>
              <w:bottom w:val="single" w:sz="4" w:space="0" w:color="auto"/>
            </w:tcBorders>
            <w:shd w:val="clear" w:color="auto" w:fill="auto"/>
            <w:noWrap/>
            <w:vAlign w:val="center"/>
            <w:hideMark/>
          </w:tcPr>
          <w:p w14:paraId="555117F0" w14:textId="77777777" w:rsidR="00D954AD" w:rsidRPr="00C66645" w:rsidRDefault="00D954AD" w:rsidP="00D954AD">
            <w:pPr>
              <w:spacing w:after="0" w:line="360" w:lineRule="auto"/>
              <w:ind w:firstLine="0"/>
              <w:contextualSpacing/>
              <w:jc w:val="center"/>
              <w:rPr>
                <w:rFonts w:eastAsia="Times New Roman" w:cs="Times New Roman"/>
                <w:b/>
                <w:bCs/>
                <w:color w:val="000000"/>
                <w:sz w:val="22"/>
                <w:lang w:eastAsia="es-CO"/>
              </w:rPr>
            </w:pPr>
            <w:r w:rsidRPr="00C66645">
              <w:rPr>
                <w:rFonts w:eastAsia="Times New Roman" w:cs="Times New Roman"/>
                <w:b/>
                <w:bCs/>
                <w:color w:val="000000"/>
                <w:sz w:val="22"/>
                <w:lang w:eastAsia="es-CO"/>
              </w:rPr>
              <w:t>Perímetro (Km)</w:t>
            </w:r>
          </w:p>
        </w:tc>
        <w:tc>
          <w:tcPr>
            <w:tcW w:w="992" w:type="dxa"/>
            <w:tcBorders>
              <w:top w:val="single" w:sz="4" w:space="0" w:color="auto"/>
              <w:bottom w:val="single" w:sz="4" w:space="0" w:color="auto"/>
            </w:tcBorders>
            <w:shd w:val="clear" w:color="auto" w:fill="auto"/>
            <w:noWrap/>
            <w:vAlign w:val="center"/>
            <w:hideMark/>
          </w:tcPr>
          <w:p w14:paraId="231022E3" w14:textId="77777777" w:rsidR="00D954AD" w:rsidRDefault="00D954AD" w:rsidP="00D954AD">
            <w:pPr>
              <w:spacing w:after="0" w:line="360" w:lineRule="auto"/>
              <w:ind w:firstLine="0"/>
              <w:contextualSpacing/>
              <w:jc w:val="center"/>
              <w:rPr>
                <w:rFonts w:eastAsia="Times New Roman" w:cs="Times New Roman"/>
                <w:b/>
                <w:bCs/>
                <w:color w:val="000000"/>
                <w:sz w:val="22"/>
                <w:lang w:eastAsia="es-CO"/>
              </w:rPr>
            </w:pPr>
            <w:r w:rsidRPr="00C66645">
              <w:rPr>
                <w:rFonts w:eastAsia="Times New Roman" w:cs="Times New Roman"/>
                <w:b/>
                <w:bCs/>
                <w:color w:val="000000"/>
                <w:sz w:val="22"/>
                <w:lang w:eastAsia="es-CO"/>
              </w:rPr>
              <w:t>Long</w:t>
            </w:r>
            <w:r>
              <w:rPr>
                <w:rFonts w:eastAsia="Times New Roman" w:cs="Times New Roman"/>
                <w:b/>
                <w:bCs/>
                <w:color w:val="000000"/>
                <w:sz w:val="22"/>
                <w:lang w:eastAsia="es-CO"/>
              </w:rPr>
              <w:t>.</w:t>
            </w:r>
          </w:p>
          <w:p w14:paraId="3D1729FE" w14:textId="77777777" w:rsidR="00D954AD" w:rsidRPr="00C66645" w:rsidRDefault="00D954AD" w:rsidP="00D954AD">
            <w:pPr>
              <w:spacing w:after="0" w:line="360" w:lineRule="auto"/>
              <w:ind w:firstLine="0"/>
              <w:contextualSpacing/>
              <w:jc w:val="center"/>
              <w:rPr>
                <w:rFonts w:eastAsia="Times New Roman" w:cs="Times New Roman"/>
                <w:b/>
                <w:bCs/>
                <w:color w:val="000000"/>
                <w:sz w:val="22"/>
                <w:lang w:eastAsia="es-CO"/>
              </w:rPr>
            </w:pPr>
            <w:r w:rsidRPr="00C66645">
              <w:rPr>
                <w:rFonts w:eastAsia="Times New Roman" w:cs="Times New Roman"/>
                <w:b/>
                <w:bCs/>
                <w:color w:val="000000"/>
                <w:sz w:val="22"/>
                <w:lang w:eastAsia="es-CO"/>
              </w:rPr>
              <w:t>Cuenca (Km)</w:t>
            </w:r>
          </w:p>
        </w:tc>
        <w:tc>
          <w:tcPr>
            <w:tcW w:w="993" w:type="dxa"/>
            <w:tcBorders>
              <w:top w:val="single" w:sz="4" w:space="0" w:color="auto"/>
              <w:bottom w:val="single" w:sz="4" w:space="0" w:color="auto"/>
            </w:tcBorders>
            <w:shd w:val="clear" w:color="auto" w:fill="auto"/>
            <w:vAlign w:val="center"/>
            <w:hideMark/>
          </w:tcPr>
          <w:p w14:paraId="3CB2D2B6" w14:textId="77777777" w:rsidR="00D954AD" w:rsidRPr="00C66645" w:rsidRDefault="00D954AD" w:rsidP="00D954AD">
            <w:pPr>
              <w:spacing w:after="0" w:line="360" w:lineRule="auto"/>
              <w:ind w:firstLine="0"/>
              <w:contextualSpacing/>
              <w:jc w:val="center"/>
              <w:rPr>
                <w:rFonts w:eastAsia="Times New Roman" w:cs="Times New Roman"/>
                <w:b/>
                <w:bCs/>
                <w:color w:val="000000"/>
                <w:sz w:val="22"/>
                <w:lang w:eastAsia="es-CO"/>
              </w:rPr>
            </w:pPr>
            <w:r w:rsidRPr="00C66645">
              <w:rPr>
                <w:rFonts w:eastAsia="Times New Roman" w:cs="Times New Roman"/>
                <w:b/>
                <w:bCs/>
                <w:color w:val="000000"/>
                <w:sz w:val="22"/>
                <w:lang w:eastAsia="es-CO"/>
              </w:rPr>
              <w:t>Ancho Cuenca (Km)</w:t>
            </w:r>
          </w:p>
        </w:tc>
        <w:tc>
          <w:tcPr>
            <w:tcW w:w="992" w:type="dxa"/>
            <w:tcBorders>
              <w:top w:val="single" w:sz="4" w:space="0" w:color="auto"/>
              <w:bottom w:val="single" w:sz="4" w:space="0" w:color="auto"/>
            </w:tcBorders>
            <w:shd w:val="clear" w:color="auto" w:fill="auto"/>
            <w:vAlign w:val="center"/>
            <w:hideMark/>
          </w:tcPr>
          <w:p w14:paraId="334A5700" w14:textId="77777777" w:rsidR="00D954AD" w:rsidRPr="00C66645" w:rsidRDefault="00D954AD" w:rsidP="00D954AD">
            <w:pPr>
              <w:spacing w:after="0" w:line="360" w:lineRule="auto"/>
              <w:ind w:firstLine="0"/>
              <w:contextualSpacing/>
              <w:jc w:val="center"/>
              <w:rPr>
                <w:rFonts w:eastAsia="Times New Roman" w:cs="Times New Roman"/>
                <w:b/>
                <w:bCs/>
                <w:color w:val="000000"/>
                <w:sz w:val="22"/>
                <w:lang w:eastAsia="es-CO"/>
              </w:rPr>
            </w:pPr>
            <w:r w:rsidRPr="00C66645">
              <w:rPr>
                <w:rFonts w:eastAsia="Times New Roman" w:cs="Times New Roman"/>
                <w:b/>
                <w:bCs/>
                <w:color w:val="000000"/>
                <w:sz w:val="22"/>
                <w:lang w:eastAsia="es-CO"/>
              </w:rPr>
              <w:t>Factor Forma Kf</w:t>
            </w:r>
          </w:p>
        </w:tc>
        <w:tc>
          <w:tcPr>
            <w:tcW w:w="1338" w:type="dxa"/>
            <w:tcBorders>
              <w:top w:val="single" w:sz="4" w:space="0" w:color="auto"/>
              <w:bottom w:val="single" w:sz="4" w:space="0" w:color="auto"/>
            </w:tcBorders>
            <w:shd w:val="clear" w:color="auto" w:fill="auto"/>
            <w:vAlign w:val="center"/>
            <w:hideMark/>
          </w:tcPr>
          <w:p w14:paraId="45F86E65" w14:textId="77777777" w:rsidR="00D954AD" w:rsidRPr="00C66645" w:rsidRDefault="00D954AD" w:rsidP="00D954AD">
            <w:pPr>
              <w:spacing w:after="0" w:line="360" w:lineRule="auto"/>
              <w:ind w:firstLine="0"/>
              <w:contextualSpacing/>
              <w:jc w:val="center"/>
              <w:rPr>
                <w:rFonts w:eastAsia="Times New Roman" w:cs="Times New Roman"/>
                <w:b/>
                <w:bCs/>
                <w:color w:val="000000"/>
                <w:sz w:val="22"/>
                <w:lang w:eastAsia="es-CO"/>
              </w:rPr>
            </w:pPr>
            <w:r w:rsidRPr="00C66645">
              <w:rPr>
                <w:rFonts w:eastAsia="Times New Roman" w:cs="Times New Roman"/>
                <w:b/>
                <w:bCs/>
                <w:color w:val="000000"/>
                <w:sz w:val="22"/>
                <w:lang w:eastAsia="es-CO"/>
              </w:rPr>
              <w:t>Coeficiente Compacidad Kc</w:t>
            </w:r>
          </w:p>
        </w:tc>
        <w:tc>
          <w:tcPr>
            <w:tcW w:w="1436" w:type="dxa"/>
            <w:tcBorders>
              <w:top w:val="single" w:sz="4" w:space="0" w:color="auto"/>
              <w:bottom w:val="single" w:sz="4" w:space="0" w:color="auto"/>
            </w:tcBorders>
            <w:shd w:val="clear" w:color="auto" w:fill="auto"/>
            <w:vAlign w:val="center"/>
            <w:hideMark/>
          </w:tcPr>
          <w:p w14:paraId="66AFF8E6" w14:textId="77777777" w:rsidR="00D954AD" w:rsidRPr="00C66645" w:rsidRDefault="00D954AD" w:rsidP="00D954AD">
            <w:pPr>
              <w:spacing w:after="0" w:line="360" w:lineRule="auto"/>
              <w:ind w:firstLine="0"/>
              <w:contextualSpacing/>
              <w:jc w:val="center"/>
              <w:rPr>
                <w:rFonts w:eastAsia="Times New Roman" w:cs="Times New Roman"/>
                <w:b/>
                <w:bCs/>
                <w:color w:val="000000"/>
                <w:sz w:val="22"/>
                <w:lang w:eastAsia="es-CO"/>
              </w:rPr>
            </w:pPr>
            <w:r w:rsidRPr="00C66645">
              <w:rPr>
                <w:rFonts w:eastAsia="Times New Roman" w:cs="Times New Roman"/>
                <w:b/>
                <w:bCs/>
                <w:color w:val="000000"/>
                <w:sz w:val="22"/>
                <w:lang w:eastAsia="es-CO"/>
              </w:rPr>
              <w:t>Índice Alargamiento</w:t>
            </w:r>
          </w:p>
        </w:tc>
      </w:tr>
      <w:tr w:rsidR="00D954AD" w:rsidRPr="00C66645" w14:paraId="3AD16A24" w14:textId="77777777" w:rsidTr="00333C6B">
        <w:trPr>
          <w:trHeight w:val="341"/>
        </w:trPr>
        <w:tc>
          <w:tcPr>
            <w:tcW w:w="1289" w:type="dxa"/>
            <w:tcBorders>
              <w:top w:val="single" w:sz="4" w:space="0" w:color="auto"/>
            </w:tcBorders>
            <w:shd w:val="clear" w:color="auto" w:fill="auto"/>
            <w:noWrap/>
            <w:vAlign w:val="center"/>
            <w:hideMark/>
          </w:tcPr>
          <w:p w14:paraId="14E18A5D" w14:textId="77777777" w:rsidR="00D954AD" w:rsidRPr="00C66645" w:rsidRDefault="00D954AD" w:rsidP="00D954AD">
            <w:pPr>
              <w:spacing w:after="0" w:line="360" w:lineRule="auto"/>
              <w:ind w:firstLine="0"/>
              <w:contextualSpacing/>
              <w:rPr>
                <w:rFonts w:eastAsia="Times New Roman" w:cs="Times New Roman"/>
                <w:color w:val="000000"/>
                <w:sz w:val="22"/>
                <w:lang w:eastAsia="es-CO"/>
              </w:rPr>
            </w:pPr>
            <w:r w:rsidRPr="00C66645">
              <w:rPr>
                <w:rFonts w:eastAsia="Times New Roman" w:cs="Times New Roman"/>
                <w:color w:val="000000"/>
                <w:sz w:val="22"/>
                <w:lang w:eastAsia="es-CO"/>
              </w:rPr>
              <w:t>Rio Moniquirá</w:t>
            </w:r>
          </w:p>
        </w:tc>
        <w:tc>
          <w:tcPr>
            <w:tcW w:w="1116" w:type="dxa"/>
            <w:tcBorders>
              <w:top w:val="single" w:sz="4" w:space="0" w:color="auto"/>
            </w:tcBorders>
            <w:shd w:val="clear" w:color="auto" w:fill="auto"/>
            <w:noWrap/>
            <w:vAlign w:val="center"/>
            <w:hideMark/>
          </w:tcPr>
          <w:p w14:paraId="2B85D97E" w14:textId="77777777" w:rsidR="00D954AD" w:rsidRPr="00C66645" w:rsidRDefault="00D954AD" w:rsidP="00D954AD">
            <w:pPr>
              <w:spacing w:after="0" w:line="360" w:lineRule="auto"/>
              <w:ind w:firstLine="0"/>
              <w:contextualSpacing/>
              <w:rPr>
                <w:rFonts w:eastAsia="Times New Roman" w:cs="Times New Roman"/>
                <w:color w:val="000000"/>
                <w:sz w:val="22"/>
                <w:lang w:eastAsia="es-CO"/>
              </w:rPr>
            </w:pPr>
            <w:r>
              <w:rPr>
                <w:rFonts w:eastAsia="Times New Roman" w:cs="Times New Roman"/>
                <w:color w:val="000000"/>
                <w:sz w:val="22"/>
                <w:lang w:eastAsia="es-CO"/>
              </w:rPr>
              <w:t>215,386</w:t>
            </w:r>
          </w:p>
        </w:tc>
        <w:tc>
          <w:tcPr>
            <w:tcW w:w="1134" w:type="dxa"/>
            <w:tcBorders>
              <w:top w:val="single" w:sz="4" w:space="0" w:color="auto"/>
            </w:tcBorders>
            <w:shd w:val="clear" w:color="auto" w:fill="auto"/>
            <w:noWrap/>
            <w:vAlign w:val="center"/>
            <w:hideMark/>
          </w:tcPr>
          <w:p w14:paraId="48F58A18" w14:textId="77777777" w:rsidR="00D954AD" w:rsidRPr="00C66645" w:rsidRDefault="00D954AD" w:rsidP="00D954AD">
            <w:pPr>
              <w:spacing w:after="0" w:line="360" w:lineRule="auto"/>
              <w:ind w:firstLine="0"/>
              <w:contextualSpacing/>
              <w:rPr>
                <w:rFonts w:eastAsia="Times New Roman" w:cs="Times New Roman"/>
                <w:color w:val="000000"/>
                <w:sz w:val="22"/>
                <w:lang w:eastAsia="es-CO"/>
              </w:rPr>
            </w:pPr>
            <w:r w:rsidRPr="00C66645">
              <w:rPr>
                <w:rFonts w:eastAsia="Times New Roman" w:cs="Times New Roman"/>
                <w:color w:val="000000"/>
                <w:sz w:val="22"/>
                <w:lang w:eastAsia="es-CO"/>
              </w:rPr>
              <w:t>9</w:t>
            </w:r>
            <w:r>
              <w:rPr>
                <w:rFonts w:eastAsia="Times New Roman" w:cs="Times New Roman"/>
                <w:color w:val="000000"/>
                <w:sz w:val="22"/>
                <w:lang w:eastAsia="es-CO"/>
              </w:rPr>
              <w:t>6,525</w:t>
            </w:r>
          </w:p>
        </w:tc>
        <w:tc>
          <w:tcPr>
            <w:tcW w:w="992" w:type="dxa"/>
            <w:tcBorders>
              <w:top w:val="single" w:sz="4" w:space="0" w:color="auto"/>
            </w:tcBorders>
            <w:shd w:val="clear" w:color="auto" w:fill="auto"/>
            <w:noWrap/>
            <w:vAlign w:val="center"/>
            <w:hideMark/>
          </w:tcPr>
          <w:p w14:paraId="0EBF93F6" w14:textId="77777777" w:rsidR="00D954AD" w:rsidRPr="00C66645" w:rsidRDefault="00D954AD" w:rsidP="00D954AD">
            <w:pPr>
              <w:spacing w:after="0" w:line="360" w:lineRule="auto"/>
              <w:ind w:firstLine="0"/>
              <w:contextualSpacing/>
              <w:rPr>
                <w:rFonts w:eastAsia="Times New Roman" w:cs="Times New Roman"/>
                <w:color w:val="000000"/>
                <w:sz w:val="22"/>
                <w:lang w:eastAsia="es-CO"/>
              </w:rPr>
            </w:pPr>
            <w:r w:rsidRPr="00C66645">
              <w:rPr>
                <w:rFonts w:eastAsia="Times New Roman" w:cs="Times New Roman"/>
                <w:color w:val="000000"/>
                <w:sz w:val="22"/>
                <w:lang w:eastAsia="es-CO"/>
              </w:rPr>
              <w:t>21,401</w:t>
            </w:r>
          </w:p>
        </w:tc>
        <w:tc>
          <w:tcPr>
            <w:tcW w:w="993" w:type="dxa"/>
            <w:tcBorders>
              <w:top w:val="single" w:sz="4" w:space="0" w:color="auto"/>
            </w:tcBorders>
            <w:shd w:val="clear" w:color="auto" w:fill="auto"/>
            <w:noWrap/>
            <w:vAlign w:val="center"/>
            <w:hideMark/>
          </w:tcPr>
          <w:p w14:paraId="669C04A7" w14:textId="77777777" w:rsidR="00D954AD" w:rsidRPr="00C66645" w:rsidRDefault="00D954AD" w:rsidP="00D954AD">
            <w:pPr>
              <w:spacing w:after="0" w:line="360" w:lineRule="auto"/>
              <w:ind w:firstLine="0"/>
              <w:contextualSpacing/>
              <w:rPr>
                <w:rFonts w:eastAsia="Times New Roman" w:cs="Times New Roman"/>
                <w:color w:val="000000"/>
                <w:sz w:val="22"/>
                <w:lang w:eastAsia="es-CO"/>
              </w:rPr>
            </w:pPr>
            <w:r w:rsidRPr="00C66645">
              <w:rPr>
                <w:rFonts w:eastAsia="Times New Roman" w:cs="Times New Roman"/>
                <w:color w:val="000000"/>
                <w:sz w:val="22"/>
                <w:lang w:eastAsia="es-CO"/>
              </w:rPr>
              <w:t>10,064</w:t>
            </w:r>
          </w:p>
        </w:tc>
        <w:tc>
          <w:tcPr>
            <w:tcW w:w="992" w:type="dxa"/>
            <w:tcBorders>
              <w:top w:val="single" w:sz="4" w:space="0" w:color="auto"/>
            </w:tcBorders>
            <w:shd w:val="clear" w:color="auto" w:fill="auto"/>
            <w:noWrap/>
            <w:vAlign w:val="center"/>
            <w:hideMark/>
          </w:tcPr>
          <w:p w14:paraId="0A6B7508" w14:textId="77777777" w:rsidR="00D954AD" w:rsidRPr="00C66645" w:rsidRDefault="00D954AD" w:rsidP="00D954AD">
            <w:pPr>
              <w:spacing w:after="0" w:line="360" w:lineRule="auto"/>
              <w:ind w:firstLine="0"/>
              <w:contextualSpacing/>
              <w:rPr>
                <w:rFonts w:eastAsia="Times New Roman" w:cs="Times New Roman"/>
                <w:color w:val="000000"/>
                <w:sz w:val="22"/>
                <w:lang w:eastAsia="es-CO"/>
              </w:rPr>
            </w:pPr>
            <w:r w:rsidRPr="00C66645">
              <w:rPr>
                <w:rFonts w:eastAsia="Times New Roman" w:cs="Times New Roman"/>
                <w:color w:val="000000"/>
                <w:sz w:val="22"/>
                <w:lang w:eastAsia="es-CO"/>
              </w:rPr>
              <w:t>0,470</w:t>
            </w:r>
          </w:p>
        </w:tc>
        <w:tc>
          <w:tcPr>
            <w:tcW w:w="1338" w:type="dxa"/>
            <w:tcBorders>
              <w:top w:val="single" w:sz="4" w:space="0" w:color="auto"/>
            </w:tcBorders>
            <w:shd w:val="clear" w:color="auto" w:fill="auto"/>
            <w:noWrap/>
            <w:vAlign w:val="center"/>
            <w:hideMark/>
          </w:tcPr>
          <w:p w14:paraId="577558C5" w14:textId="77777777" w:rsidR="00D954AD" w:rsidRPr="00C66645" w:rsidRDefault="00D954AD" w:rsidP="00D954AD">
            <w:pPr>
              <w:spacing w:after="0" w:line="360" w:lineRule="auto"/>
              <w:ind w:firstLine="0"/>
              <w:contextualSpacing/>
              <w:rPr>
                <w:rFonts w:eastAsia="Times New Roman" w:cs="Times New Roman"/>
                <w:color w:val="000000"/>
                <w:sz w:val="22"/>
                <w:lang w:eastAsia="es-CO"/>
              </w:rPr>
            </w:pPr>
            <w:r w:rsidRPr="00C66645">
              <w:rPr>
                <w:rFonts w:eastAsia="Times New Roman" w:cs="Times New Roman"/>
                <w:color w:val="000000"/>
                <w:sz w:val="22"/>
                <w:lang w:eastAsia="es-CO"/>
              </w:rPr>
              <w:t>1,8415</w:t>
            </w:r>
          </w:p>
        </w:tc>
        <w:tc>
          <w:tcPr>
            <w:tcW w:w="1436" w:type="dxa"/>
            <w:tcBorders>
              <w:top w:val="single" w:sz="4" w:space="0" w:color="auto"/>
            </w:tcBorders>
            <w:shd w:val="clear" w:color="auto" w:fill="auto"/>
            <w:noWrap/>
            <w:vAlign w:val="center"/>
            <w:hideMark/>
          </w:tcPr>
          <w:p w14:paraId="4BDB657E" w14:textId="77777777" w:rsidR="00D954AD" w:rsidRPr="00C66645" w:rsidRDefault="00D954AD" w:rsidP="00D954AD">
            <w:pPr>
              <w:spacing w:after="0" w:line="360" w:lineRule="auto"/>
              <w:ind w:firstLine="0"/>
              <w:contextualSpacing/>
              <w:rPr>
                <w:rFonts w:eastAsia="Times New Roman" w:cs="Times New Roman"/>
                <w:color w:val="000000"/>
                <w:sz w:val="22"/>
                <w:lang w:eastAsia="es-CO"/>
              </w:rPr>
            </w:pPr>
            <w:r w:rsidRPr="00C66645">
              <w:rPr>
                <w:rFonts w:eastAsia="Times New Roman" w:cs="Times New Roman"/>
                <w:color w:val="000000"/>
                <w:sz w:val="22"/>
                <w:lang w:eastAsia="es-CO"/>
              </w:rPr>
              <w:t>2,126</w:t>
            </w:r>
          </w:p>
        </w:tc>
      </w:tr>
      <w:tr w:rsidR="00D954AD" w:rsidRPr="00C66645" w14:paraId="350739A6" w14:textId="77777777" w:rsidTr="00333C6B">
        <w:trPr>
          <w:trHeight w:val="341"/>
        </w:trPr>
        <w:tc>
          <w:tcPr>
            <w:tcW w:w="1289" w:type="dxa"/>
            <w:shd w:val="clear" w:color="auto" w:fill="auto"/>
            <w:noWrap/>
            <w:vAlign w:val="center"/>
            <w:hideMark/>
          </w:tcPr>
          <w:p w14:paraId="0EE1B8FA" w14:textId="77777777" w:rsidR="00D954AD" w:rsidRPr="00C66645" w:rsidRDefault="00D954AD" w:rsidP="00D954AD">
            <w:pPr>
              <w:spacing w:after="0" w:line="360" w:lineRule="auto"/>
              <w:ind w:firstLine="0"/>
              <w:contextualSpacing/>
              <w:rPr>
                <w:rFonts w:eastAsia="Times New Roman" w:cs="Times New Roman"/>
                <w:color w:val="000000"/>
                <w:sz w:val="22"/>
                <w:lang w:eastAsia="es-CO"/>
              </w:rPr>
            </w:pPr>
            <w:r w:rsidRPr="00C66645">
              <w:rPr>
                <w:rFonts w:eastAsia="Times New Roman" w:cs="Times New Roman"/>
                <w:color w:val="000000"/>
                <w:sz w:val="22"/>
                <w:lang w:eastAsia="es-CO"/>
              </w:rPr>
              <w:t>Rio Suta</w:t>
            </w:r>
            <w:r>
              <w:rPr>
                <w:rFonts w:eastAsia="Times New Roman" w:cs="Times New Roman"/>
                <w:color w:val="000000"/>
                <w:sz w:val="22"/>
                <w:lang w:eastAsia="es-CO"/>
              </w:rPr>
              <w:t>ma</w:t>
            </w:r>
            <w:r w:rsidRPr="00C66645">
              <w:rPr>
                <w:rFonts w:eastAsia="Times New Roman" w:cs="Times New Roman"/>
                <w:color w:val="000000"/>
                <w:sz w:val="22"/>
                <w:lang w:eastAsia="es-CO"/>
              </w:rPr>
              <w:t>rchán</w:t>
            </w:r>
          </w:p>
        </w:tc>
        <w:tc>
          <w:tcPr>
            <w:tcW w:w="1116" w:type="dxa"/>
            <w:shd w:val="clear" w:color="auto" w:fill="auto"/>
            <w:noWrap/>
            <w:vAlign w:val="center"/>
            <w:hideMark/>
          </w:tcPr>
          <w:p w14:paraId="048216C1" w14:textId="77777777" w:rsidR="00D954AD" w:rsidRPr="00C66645" w:rsidRDefault="00D954AD" w:rsidP="00D954AD">
            <w:pPr>
              <w:spacing w:after="0" w:line="360" w:lineRule="auto"/>
              <w:ind w:firstLine="0"/>
              <w:contextualSpacing/>
              <w:rPr>
                <w:rFonts w:eastAsia="Times New Roman" w:cs="Times New Roman"/>
                <w:color w:val="000000"/>
                <w:sz w:val="22"/>
                <w:lang w:eastAsia="es-CO"/>
              </w:rPr>
            </w:pPr>
            <w:r>
              <w:rPr>
                <w:rFonts w:eastAsia="Times New Roman" w:cs="Times New Roman"/>
                <w:color w:val="000000"/>
                <w:sz w:val="22"/>
                <w:lang w:eastAsia="es-CO"/>
              </w:rPr>
              <w:t>412,361</w:t>
            </w:r>
          </w:p>
        </w:tc>
        <w:tc>
          <w:tcPr>
            <w:tcW w:w="1134" w:type="dxa"/>
            <w:shd w:val="clear" w:color="auto" w:fill="auto"/>
            <w:noWrap/>
            <w:vAlign w:val="center"/>
            <w:hideMark/>
          </w:tcPr>
          <w:p w14:paraId="0DAFABFB" w14:textId="77777777" w:rsidR="00D954AD" w:rsidRPr="00C66645" w:rsidRDefault="00D954AD" w:rsidP="00D954AD">
            <w:pPr>
              <w:spacing w:after="0" w:line="360" w:lineRule="auto"/>
              <w:ind w:firstLine="0"/>
              <w:contextualSpacing/>
              <w:rPr>
                <w:rFonts w:eastAsia="Times New Roman" w:cs="Times New Roman"/>
                <w:color w:val="000000"/>
                <w:sz w:val="22"/>
                <w:lang w:eastAsia="es-CO"/>
              </w:rPr>
            </w:pPr>
            <w:r>
              <w:rPr>
                <w:rFonts w:eastAsia="Times New Roman" w:cs="Times New Roman"/>
                <w:color w:val="000000"/>
                <w:sz w:val="22"/>
                <w:lang w:eastAsia="es-CO"/>
              </w:rPr>
              <w:t>141,087</w:t>
            </w:r>
          </w:p>
        </w:tc>
        <w:tc>
          <w:tcPr>
            <w:tcW w:w="992" w:type="dxa"/>
            <w:shd w:val="clear" w:color="auto" w:fill="auto"/>
            <w:noWrap/>
            <w:vAlign w:val="center"/>
            <w:hideMark/>
          </w:tcPr>
          <w:p w14:paraId="276562B3" w14:textId="77777777" w:rsidR="00D954AD" w:rsidRPr="00C66645" w:rsidRDefault="00D954AD" w:rsidP="00D954AD">
            <w:pPr>
              <w:spacing w:after="0" w:line="360" w:lineRule="auto"/>
              <w:ind w:firstLine="0"/>
              <w:contextualSpacing/>
              <w:rPr>
                <w:rFonts w:eastAsia="Times New Roman" w:cs="Times New Roman"/>
                <w:color w:val="000000"/>
                <w:sz w:val="22"/>
                <w:lang w:eastAsia="es-CO"/>
              </w:rPr>
            </w:pPr>
            <w:r w:rsidRPr="00C66645">
              <w:rPr>
                <w:rFonts w:eastAsia="Times New Roman" w:cs="Times New Roman"/>
                <w:color w:val="000000"/>
                <w:sz w:val="22"/>
                <w:lang w:eastAsia="es-CO"/>
              </w:rPr>
              <w:t>33,101</w:t>
            </w:r>
          </w:p>
        </w:tc>
        <w:tc>
          <w:tcPr>
            <w:tcW w:w="993" w:type="dxa"/>
            <w:shd w:val="clear" w:color="auto" w:fill="auto"/>
            <w:noWrap/>
            <w:vAlign w:val="center"/>
            <w:hideMark/>
          </w:tcPr>
          <w:p w14:paraId="77882E70" w14:textId="77777777" w:rsidR="00D954AD" w:rsidRPr="00C66645" w:rsidRDefault="00D954AD" w:rsidP="00D954AD">
            <w:pPr>
              <w:spacing w:after="0" w:line="360" w:lineRule="auto"/>
              <w:ind w:firstLine="0"/>
              <w:contextualSpacing/>
              <w:rPr>
                <w:rFonts w:eastAsia="Times New Roman" w:cs="Times New Roman"/>
                <w:color w:val="000000"/>
                <w:sz w:val="22"/>
                <w:lang w:eastAsia="es-CO"/>
              </w:rPr>
            </w:pPr>
            <w:r w:rsidRPr="00C66645">
              <w:rPr>
                <w:rFonts w:eastAsia="Times New Roman" w:cs="Times New Roman"/>
                <w:color w:val="000000"/>
                <w:sz w:val="22"/>
                <w:lang w:eastAsia="es-CO"/>
              </w:rPr>
              <w:t>12,458</w:t>
            </w:r>
          </w:p>
        </w:tc>
        <w:tc>
          <w:tcPr>
            <w:tcW w:w="992" w:type="dxa"/>
            <w:shd w:val="clear" w:color="auto" w:fill="auto"/>
            <w:noWrap/>
            <w:vAlign w:val="center"/>
            <w:hideMark/>
          </w:tcPr>
          <w:p w14:paraId="3E6A6E7B" w14:textId="77777777" w:rsidR="00D954AD" w:rsidRPr="00C66645" w:rsidRDefault="00D954AD" w:rsidP="00D954AD">
            <w:pPr>
              <w:spacing w:after="0" w:line="360" w:lineRule="auto"/>
              <w:ind w:firstLine="0"/>
              <w:contextualSpacing/>
              <w:rPr>
                <w:rFonts w:eastAsia="Times New Roman" w:cs="Times New Roman"/>
                <w:color w:val="000000"/>
                <w:sz w:val="22"/>
                <w:lang w:eastAsia="es-CO"/>
              </w:rPr>
            </w:pPr>
            <w:r w:rsidRPr="00C66645">
              <w:rPr>
                <w:rFonts w:eastAsia="Times New Roman" w:cs="Times New Roman"/>
                <w:color w:val="000000"/>
                <w:sz w:val="22"/>
                <w:lang w:eastAsia="es-CO"/>
              </w:rPr>
              <w:t>0,376</w:t>
            </w:r>
          </w:p>
        </w:tc>
        <w:tc>
          <w:tcPr>
            <w:tcW w:w="1338" w:type="dxa"/>
            <w:shd w:val="clear" w:color="auto" w:fill="auto"/>
            <w:noWrap/>
            <w:vAlign w:val="center"/>
            <w:hideMark/>
          </w:tcPr>
          <w:p w14:paraId="141D3ED3" w14:textId="77777777" w:rsidR="00D954AD" w:rsidRPr="00C66645" w:rsidRDefault="00D954AD" w:rsidP="00D954AD">
            <w:pPr>
              <w:spacing w:after="0" w:line="360" w:lineRule="auto"/>
              <w:ind w:firstLine="0"/>
              <w:contextualSpacing/>
              <w:rPr>
                <w:rFonts w:eastAsia="Times New Roman" w:cs="Times New Roman"/>
                <w:color w:val="000000"/>
                <w:sz w:val="22"/>
                <w:lang w:eastAsia="es-CO"/>
              </w:rPr>
            </w:pPr>
            <w:r w:rsidRPr="00C66645">
              <w:rPr>
                <w:rFonts w:eastAsia="Times New Roman" w:cs="Times New Roman"/>
                <w:color w:val="000000"/>
                <w:sz w:val="22"/>
                <w:lang w:eastAsia="es-CO"/>
              </w:rPr>
              <w:t>1,9453</w:t>
            </w:r>
          </w:p>
        </w:tc>
        <w:tc>
          <w:tcPr>
            <w:tcW w:w="1436" w:type="dxa"/>
            <w:shd w:val="clear" w:color="auto" w:fill="auto"/>
            <w:noWrap/>
            <w:vAlign w:val="center"/>
            <w:hideMark/>
          </w:tcPr>
          <w:p w14:paraId="40FFEBD6" w14:textId="77777777" w:rsidR="00D954AD" w:rsidRPr="00C66645" w:rsidRDefault="00D954AD" w:rsidP="00D954AD">
            <w:pPr>
              <w:spacing w:after="0" w:line="360" w:lineRule="auto"/>
              <w:ind w:firstLine="0"/>
              <w:contextualSpacing/>
              <w:rPr>
                <w:rFonts w:eastAsia="Times New Roman" w:cs="Times New Roman"/>
                <w:color w:val="000000"/>
                <w:sz w:val="22"/>
                <w:lang w:eastAsia="es-CO"/>
              </w:rPr>
            </w:pPr>
            <w:r w:rsidRPr="00C66645">
              <w:rPr>
                <w:rFonts w:eastAsia="Times New Roman" w:cs="Times New Roman"/>
                <w:color w:val="000000"/>
                <w:sz w:val="22"/>
                <w:lang w:eastAsia="es-CO"/>
              </w:rPr>
              <w:t>2,657</w:t>
            </w:r>
          </w:p>
        </w:tc>
      </w:tr>
      <w:tr w:rsidR="00D954AD" w:rsidRPr="00C66645" w14:paraId="0B277425" w14:textId="77777777" w:rsidTr="00333C6B">
        <w:trPr>
          <w:trHeight w:val="341"/>
        </w:trPr>
        <w:tc>
          <w:tcPr>
            <w:tcW w:w="1289" w:type="dxa"/>
            <w:shd w:val="clear" w:color="auto" w:fill="auto"/>
            <w:noWrap/>
            <w:vAlign w:val="center"/>
            <w:hideMark/>
          </w:tcPr>
          <w:p w14:paraId="713B6507" w14:textId="77777777" w:rsidR="00D954AD" w:rsidRPr="00C66645" w:rsidRDefault="00D954AD" w:rsidP="00D954AD">
            <w:pPr>
              <w:spacing w:after="0" w:line="360" w:lineRule="auto"/>
              <w:ind w:firstLine="0"/>
              <w:contextualSpacing/>
              <w:rPr>
                <w:rFonts w:eastAsia="Times New Roman" w:cs="Times New Roman"/>
                <w:color w:val="000000"/>
                <w:sz w:val="22"/>
                <w:lang w:eastAsia="es-CO"/>
              </w:rPr>
            </w:pPr>
            <w:r w:rsidRPr="00C66645">
              <w:rPr>
                <w:rFonts w:eastAsia="Times New Roman" w:cs="Times New Roman"/>
                <w:color w:val="000000"/>
                <w:sz w:val="22"/>
                <w:lang w:eastAsia="es-CO"/>
              </w:rPr>
              <w:t xml:space="preserve">Rio </w:t>
            </w:r>
            <w:r>
              <w:rPr>
                <w:rFonts w:eastAsia="Times New Roman" w:cs="Times New Roman"/>
                <w:color w:val="000000"/>
                <w:sz w:val="22"/>
                <w:lang w:eastAsia="es-CO"/>
              </w:rPr>
              <w:t>Cane</w:t>
            </w:r>
          </w:p>
        </w:tc>
        <w:tc>
          <w:tcPr>
            <w:tcW w:w="1116" w:type="dxa"/>
            <w:shd w:val="clear" w:color="auto" w:fill="auto"/>
            <w:noWrap/>
            <w:vAlign w:val="center"/>
            <w:hideMark/>
          </w:tcPr>
          <w:p w14:paraId="0E9FA193" w14:textId="77777777" w:rsidR="00D954AD" w:rsidRPr="00C66645" w:rsidRDefault="00D954AD" w:rsidP="00D954AD">
            <w:pPr>
              <w:spacing w:after="0" w:line="360" w:lineRule="auto"/>
              <w:ind w:firstLine="0"/>
              <w:contextualSpacing/>
              <w:rPr>
                <w:rFonts w:eastAsia="Times New Roman" w:cs="Times New Roman"/>
                <w:color w:val="000000"/>
                <w:sz w:val="22"/>
                <w:lang w:eastAsia="es-CO"/>
              </w:rPr>
            </w:pPr>
            <w:r>
              <w:rPr>
                <w:rFonts w:eastAsia="Times New Roman" w:cs="Times New Roman"/>
                <w:color w:val="000000"/>
                <w:sz w:val="22"/>
                <w:lang w:eastAsia="es-CO"/>
              </w:rPr>
              <w:t>205,092</w:t>
            </w:r>
          </w:p>
        </w:tc>
        <w:tc>
          <w:tcPr>
            <w:tcW w:w="1134" w:type="dxa"/>
            <w:shd w:val="clear" w:color="auto" w:fill="auto"/>
            <w:noWrap/>
            <w:vAlign w:val="center"/>
            <w:hideMark/>
          </w:tcPr>
          <w:p w14:paraId="1D064AC3" w14:textId="77777777" w:rsidR="00D954AD" w:rsidRPr="00C66645" w:rsidRDefault="00D954AD" w:rsidP="00D954AD">
            <w:pPr>
              <w:spacing w:after="0" w:line="360" w:lineRule="auto"/>
              <w:ind w:firstLine="0"/>
              <w:contextualSpacing/>
              <w:rPr>
                <w:rFonts w:eastAsia="Times New Roman" w:cs="Times New Roman"/>
                <w:color w:val="000000"/>
                <w:sz w:val="22"/>
                <w:lang w:eastAsia="es-CO"/>
              </w:rPr>
            </w:pPr>
            <w:r>
              <w:rPr>
                <w:rFonts w:eastAsia="Times New Roman" w:cs="Times New Roman"/>
                <w:color w:val="000000"/>
                <w:sz w:val="22"/>
                <w:lang w:eastAsia="es-CO"/>
              </w:rPr>
              <w:t>108,325</w:t>
            </w:r>
          </w:p>
        </w:tc>
        <w:tc>
          <w:tcPr>
            <w:tcW w:w="992" w:type="dxa"/>
            <w:shd w:val="clear" w:color="auto" w:fill="auto"/>
            <w:noWrap/>
            <w:vAlign w:val="center"/>
            <w:hideMark/>
          </w:tcPr>
          <w:p w14:paraId="156EE3D3" w14:textId="77777777" w:rsidR="00D954AD" w:rsidRPr="00C66645" w:rsidRDefault="00D954AD" w:rsidP="00D954AD">
            <w:pPr>
              <w:spacing w:after="0" w:line="360" w:lineRule="auto"/>
              <w:ind w:firstLine="0"/>
              <w:contextualSpacing/>
              <w:rPr>
                <w:rFonts w:eastAsia="Times New Roman" w:cs="Times New Roman"/>
                <w:color w:val="000000"/>
                <w:sz w:val="22"/>
                <w:lang w:eastAsia="es-CO"/>
              </w:rPr>
            </w:pPr>
            <w:r w:rsidRPr="00C66645">
              <w:rPr>
                <w:rFonts w:eastAsia="Times New Roman" w:cs="Times New Roman"/>
                <w:color w:val="000000"/>
                <w:sz w:val="22"/>
                <w:lang w:eastAsia="es-CO"/>
              </w:rPr>
              <w:t>21,974</w:t>
            </w:r>
          </w:p>
        </w:tc>
        <w:tc>
          <w:tcPr>
            <w:tcW w:w="993" w:type="dxa"/>
            <w:shd w:val="clear" w:color="auto" w:fill="auto"/>
            <w:noWrap/>
            <w:vAlign w:val="center"/>
            <w:hideMark/>
          </w:tcPr>
          <w:p w14:paraId="5A26C5FB" w14:textId="77777777" w:rsidR="00D954AD" w:rsidRPr="00C66645" w:rsidRDefault="00D954AD" w:rsidP="00D954AD">
            <w:pPr>
              <w:spacing w:after="0" w:line="360" w:lineRule="auto"/>
              <w:ind w:firstLine="0"/>
              <w:contextualSpacing/>
              <w:rPr>
                <w:rFonts w:eastAsia="Times New Roman" w:cs="Times New Roman"/>
                <w:color w:val="000000"/>
                <w:sz w:val="22"/>
                <w:lang w:eastAsia="es-CO"/>
              </w:rPr>
            </w:pPr>
            <w:r w:rsidRPr="00C66645">
              <w:rPr>
                <w:rFonts w:eastAsia="Times New Roman" w:cs="Times New Roman"/>
                <w:color w:val="000000"/>
                <w:sz w:val="22"/>
                <w:lang w:eastAsia="es-CO"/>
              </w:rPr>
              <w:t>9,333</w:t>
            </w:r>
          </w:p>
        </w:tc>
        <w:tc>
          <w:tcPr>
            <w:tcW w:w="992" w:type="dxa"/>
            <w:shd w:val="clear" w:color="auto" w:fill="auto"/>
            <w:noWrap/>
            <w:vAlign w:val="center"/>
            <w:hideMark/>
          </w:tcPr>
          <w:p w14:paraId="1C860E18" w14:textId="77777777" w:rsidR="00D954AD" w:rsidRPr="00C66645" w:rsidRDefault="00D954AD" w:rsidP="00D954AD">
            <w:pPr>
              <w:spacing w:after="0" w:line="360" w:lineRule="auto"/>
              <w:ind w:firstLine="0"/>
              <w:contextualSpacing/>
              <w:rPr>
                <w:rFonts w:eastAsia="Times New Roman" w:cs="Times New Roman"/>
                <w:color w:val="000000"/>
                <w:sz w:val="22"/>
                <w:lang w:eastAsia="es-CO"/>
              </w:rPr>
            </w:pPr>
            <w:r w:rsidRPr="00C66645">
              <w:rPr>
                <w:rFonts w:eastAsia="Times New Roman" w:cs="Times New Roman"/>
                <w:color w:val="000000"/>
                <w:sz w:val="22"/>
                <w:lang w:eastAsia="es-CO"/>
              </w:rPr>
              <w:t>0,424</w:t>
            </w:r>
          </w:p>
        </w:tc>
        <w:tc>
          <w:tcPr>
            <w:tcW w:w="1338" w:type="dxa"/>
            <w:shd w:val="clear" w:color="auto" w:fill="auto"/>
            <w:noWrap/>
            <w:vAlign w:val="center"/>
            <w:hideMark/>
          </w:tcPr>
          <w:p w14:paraId="5DD77560" w14:textId="77777777" w:rsidR="00D954AD" w:rsidRPr="00C66645" w:rsidRDefault="00D954AD" w:rsidP="00D954AD">
            <w:pPr>
              <w:spacing w:after="0" w:line="360" w:lineRule="auto"/>
              <w:ind w:firstLine="0"/>
              <w:contextualSpacing/>
              <w:rPr>
                <w:rFonts w:eastAsia="Times New Roman" w:cs="Times New Roman"/>
                <w:color w:val="000000"/>
                <w:sz w:val="22"/>
                <w:lang w:eastAsia="es-CO"/>
              </w:rPr>
            </w:pPr>
            <w:r w:rsidRPr="00C66645">
              <w:rPr>
                <w:rFonts w:eastAsia="Times New Roman" w:cs="Times New Roman"/>
                <w:color w:val="000000"/>
                <w:sz w:val="22"/>
                <w:lang w:eastAsia="es-CO"/>
              </w:rPr>
              <w:t>2,1179</w:t>
            </w:r>
          </w:p>
        </w:tc>
        <w:tc>
          <w:tcPr>
            <w:tcW w:w="1436" w:type="dxa"/>
            <w:shd w:val="clear" w:color="auto" w:fill="auto"/>
            <w:noWrap/>
            <w:vAlign w:val="center"/>
            <w:hideMark/>
          </w:tcPr>
          <w:p w14:paraId="2DBEC8BB" w14:textId="77777777" w:rsidR="00D954AD" w:rsidRPr="00C66645" w:rsidRDefault="00D954AD" w:rsidP="00D954AD">
            <w:pPr>
              <w:spacing w:after="0" w:line="360" w:lineRule="auto"/>
              <w:ind w:firstLine="0"/>
              <w:contextualSpacing/>
              <w:rPr>
                <w:rFonts w:eastAsia="Times New Roman" w:cs="Times New Roman"/>
                <w:color w:val="000000"/>
                <w:sz w:val="22"/>
                <w:lang w:eastAsia="es-CO"/>
              </w:rPr>
            </w:pPr>
            <w:r w:rsidRPr="00C66645">
              <w:rPr>
                <w:rFonts w:eastAsia="Times New Roman" w:cs="Times New Roman"/>
                <w:color w:val="000000"/>
                <w:sz w:val="22"/>
                <w:lang w:eastAsia="es-CO"/>
              </w:rPr>
              <w:t>2,354</w:t>
            </w:r>
          </w:p>
        </w:tc>
      </w:tr>
      <w:tr w:rsidR="00D954AD" w:rsidRPr="00C66645" w14:paraId="2617EBCD" w14:textId="77777777" w:rsidTr="00333C6B">
        <w:trPr>
          <w:trHeight w:val="341"/>
        </w:trPr>
        <w:tc>
          <w:tcPr>
            <w:tcW w:w="1289" w:type="dxa"/>
            <w:tcBorders>
              <w:bottom w:val="single" w:sz="4" w:space="0" w:color="auto"/>
            </w:tcBorders>
            <w:shd w:val="clear" w:color="auto" w:fill="auto"/>
            <w:noWrap/>
            <w:vAlign w:val="center"/>
            <w:hideMark/>
          </w:tcPr>
          <w:p w14:paraId="039F6A7D" w14:textId="77777777" w:rsidR="00D954AD" w:rsidRPr="00C66645" w:rsidRDefault="00D954AD" w:rsidP="00D954AD">
            <w:pPr>
              <w:spacing w:after="0" w:line="360" w:lineRule="auto"/>
              <w:ind w:firstLine="0"/>
              <w:contextualSpacing/>
              <w:rPr>
                <w:rFonts w:eastAsia="Times New Roman" w:cs="Times New Roman"/>
                <w:color w:val="000000"/>
                <w:sz w:val="22"/>
                <w:lang w:eastAsia="es-CO"/>
              </w:rPr>
            </w:pPr>
            <w:r w:rsidRPr="00C66645">
              <w:rPr>
                <w:rFonts w:eastAsia="Times New Roman" w:cs="Times New Roman"/>
                <w:color w:val="000000"/>
                <w:sz w:val="22"/>
                <w:lang w:eastAsia="es-CO"/>
              </w:rPr>
              <w:t xml:space="preserve">Rio </w:t>
            </w:r>
            <w:r>
              <w:rPr>
                <w:rFonts w:eastAsia="Times New Roman" w:cs="Times New Roman"/>
                <w:color w:val="000000"/>
                <w:sz w:val="22"/>
                <w:lang w:eastAsia="es-CO"/>
              </w:rPr>
              <w:t>Leiva</w:t>
            </w:r>
          </w:p>
        </w:tc>
        <w:tc>
          <w:tcPr>
            <w:tcW w:w="1116" w:type="dxa"/>
            <w:tcBorders>
              <w:bottom w:val="single" w:sz="4" w:space="0" w:color="auto"/>
            </w:tcBorders>
            <w:shd w:val="clear" w:color="auto" w:fill="auto"/>
            <w:noWrap/>
            <w:vAlign w:val="center"/>
            <w:hideMark/>
          </w:tcPr>
          <w:p w14:paraId="15C4F5FC" w14:textId="77777777" w:rsidR="00D954AD" w:rsidRPr="00C66645" w:rsidRDefault="00D954AD" w:rsidP="00D954AD">
            <w:pPr>
              <w:spacing w:after="0" w:line="360" w:lineRule="auto"/>
              <w:ind w:firstLine="0"/>
              <w:contextualSpacing/>
              <w:rPr>
                <w:rFonts w:eastAsia="Times New Roman" w:cs="Times New Roman"/>
                <w:color w:val="000000"/>
                <w:sz w:val="22"/>
                <w:lang w:eastAsia="es-CO"/>
              </w:rPr>
            </w:pPr>
            <w:r>
              <w:rPr>
                <w:rFonts w:eastAsia="Times New Roman" w:cs="Times New Roman"/>
                <w:color w:val="000000"/>
                <w:sz w:val="22"/>
                <w:lang w:eastAsia="es-CO"/>
              </w:rPr>
              <w:t>321,406</w:t>
            </w:r>
          </w:p>
        </w:tc>
        <w:tc>
          <w:tcPr>
            <w:tcW w:w="1134" w:type="dxa"/>
            <w:tcBorders>
              <w:bottom w:val="single" w:sz="4" w:space="0" w:color="auto"/>
            </w:tcBorders>
            <w:shd w:val="clear" w:color="auto" w:fill="auto"/>
            <w:noWrap/>
            <w:vAlign w:val="center"/>
            <w:hideMark/>
          </w:tcPr>
          <w:p w14:paraId="401D7D58" w14:textId="77777777" w:rsidR="00D954AD" w:rsidRPr="00C66645" w:rsidRDefault="00D954AD" w:rsidP="00D954AD">
            <w:pPr>
              <w:spacing w:after="0" w:line="360" w:lineRule="auto"/>
              <w:ind w:firstLine="0"/>
              <w:contextualSpacing/>
              <w:rPr>
                <w:rFonts w:eastAsia="Times New Roman" w:cs="Times New Roman"/>
                <w:color w:val="000000"/>
                <w:sz w:val="22"/>
                <w:lang w:eastAsia="es-CO"/>
              </w:rPr>
            </w:pPr>
            <w:r>
              <w:rPr>
                <w:rFonts w:eastAsia="Times New Roman" w:cs="Times New Roman"/>
                <w:color w:val="000000"/>
                <w:sz w:val="22"/>
                <w:lang w:eastAsia="es-CO"/>
              </w:rPr>
              <w:t>150,887</w:t>
            </w:r>
          </w:p>
        </w:tc>
        <w:tc>
          <w:tcPr>
            <w:tcW w:w="992" w:type="dxa"/>
            <w:tcBorders>
              <w:bottom w:val="single" w:sz="4" w:space="0" w:color="auto"/>
            </w:tcBorders>
            <w:shd w:val="clear" w:color="auto" w:fill="auto"/>
            <w:noWrap/>
            <w:vAlign w:val="center"/>
            <w:hideMark/>
          </w:tcPr>
          <w:p w14:paraId="465E66AB" w14:textId="77777777" w:rsidR="00D954AD" w:rsidRPr="00C66645" w:rsidRDefault="00D954AD" w:rsidP="00D954AD">
            <w:pPr>
              <w:spacing w:after="0" w:line="360" w:lineRule="auto"/>
              <w:ind w:firstLine="0"/>
              <w:contextualSpacing/>
              <w:rPr>
                <w:rFonts w:eastAsia="Times New Roman" w:cs="Times New Roman"/>
                <w:color w:val="000000"/>
                <w:sz w:val="22"/>
                <w:lang w:eastAsia="es-CO"/>
              </w:rPr>
            </w:pPr>
            <w:r w:rsidRPr="00C66645">
              <w:rPr>
                <w:rFonts w:eastAsia="Times New Roman" w:cs="Times New Roman"/>
                <w:color w:val="000000"/>
                <w:sz w:val="22"/>
                <w:lang w:eastAsia="es-CO"/>
              </w:rPr>
              <w:t>30,961</w:t>
            </w:r>
          </w:p>
        </w:tc>
        <w:tc>
          <w:tcPr>
            <w:tcW w:w="993" w:type="dxa"/>
            <w:tcBorders>
              <w:bottom w:val="single" w:sz="4" w:space="0" w:color="auto"/>
            </w:tcBorders>
            <w:shd w:val="clear" w:color="auto" w:fill="auto"/>
            <w:noWrap/>
            <w:vAlign w:val="center"/>
            <w:hideMark/>
          </w:tcPr>
          <w:p w14:paraId="2E9595D3" w14:textId="77777777" w:rsidR="00D954AD" w:rsidRPr="00C66645" w:rsidRDefault="00D954AD" w:rsidP="00D954AD">
            <w:pPr>
              <w:spacing w:after="0" w:line="360" w:lineRule="auto"/>
              <w:ind w:firstLine="0"/>
              <w:contextualSpacing/>
              <w:rPr>
                <w:rFonts w:eastAsia="Times New Roman" w:cs="Times New Roman"/>
                <w:color w:val="000000"/>
                <w:sz w:val="22"/>
                <w:lang w:eastAsia="es-CO"/>
              </w:rPr>
            </w:pPr>
            <w:r w:rsidRPr="00C66645">
              <w:rPr>
                <w:rFonts w:eastAsia="Times New Roman" w:cs="Times New Roman"/>
                <w:color w:val="000000"/>
                <w:sz w:val="22"/>
                <w:lang w:eastAsia="es-CO"/>
              </w:rPr>
              <w:t>10,381</w:t>
            </w:r>
          </w:p>
        </w:tc>
        <w:tc>
          <w:tcPr>
            <w:tcW w:w="992" w:type="dxa"/>
            <w:tcBorders>
              <w:bottom w:val="single" w:sz="4" w:space="0" w:color="auto"/>
            </w:tcBorders>
            <w:shd w:val="clear" w:color="auto" w:fill="auto"/>
            <w:noWrap/>
            <w:vAlign w:val="center"/>
            <w:hideMark/>
          </w:tcPr>
          <w:p w14:paraId="3BA1821D" w14:textId="77777777" w:rsidR="00D954AD" w:rsidRPr="00C66645" w:rsidRDefault="00D954AD" w:rsidP="00D954AD">
            <w:pPr>
              <w:spacing w:after="0" w:line="360" w:lineRule="auto"/>
              <w:ind w:firstLine="0"/>
              <w:contextualSpacing/>
              <w:rPr>
                <w:rFonts w:eastAsia="Times New Roman" w:cs="Times New Roman"/>
                <w:color w:val="000000"/>
                <w:sz w:val="22"/>
                <w:lang w:eastAsia="es-CO"/>
              </w:rPr>
            </w:pPr>
            <w:r w:rsidRPr="00C66645">
              <w:rPr>
                <w:rFonts w:eastAsia="Times New Roman" w:cs="Times New Roman"/>
                <w:color w:val="000000"/>
                <w:sz w:val="22"/>
                <w:lang w:eastAsia="es-CO"/>
              </w:rPr>
              <w:t>0,335</w:t>
            </w:r>
          </w:p>
        </w:tc>
        <w:tc>
          <w:tcPr>
            <w:tcW w:w="1338" w:type="dxa"/>
            <w:tcBorders>
              <w:bottom w:val="single" w:sz="4" w:space="0" w:color="auto"/>
            </w:tcBorders>
            <w:shd w:val="clear" w:color="auto" w:fill="auto"/>
            <w:noWrap/>
            <w:vAlign w:val="center"/>
            <w:hideMark/>
          </w:tcPr>
          <w:p w14:paraId="3E0970CC" w14:textId="77777777" w:rsidR="00D954AD" w:rsidRPr="00C66645" w:rsidRDefault="00D954AD" w:rsidP="00D954AD">
            <w:pPr>
              <w:spacing w:after="0" w:line="360" w:lineRule="auto"/>
              <w:ind w:firstLine="0"/>
              <w:contextualSpacing/>
              <w:rPr>
                <w:rFonts w:eastAsia="Times New Roman" w:cs="Times New Roman"/>
                <w:color w:val="000000"/>
                <w:sz w:val="22"/>
                <w:lang w:eastAsia="es-CO"/>
              </w:rPr>
            </w:pPr>
            <w:r w:rsidRPr="00C66645">
              <w:rPr>
                <w:rFonts w:eastAsia="Times New Roman" w:cs="Times New Roman"/>
                <w:color w:val="000000"/>
                <w:sz w:val="22"/>
                <w:lang w:eastAsia="es-CO"/>
              </w:rPr>
              <w:t>2,3565</w:t>
            </w:r>
          </w:p>
        </w:tc>
        <w:tc>
          <w:tcPr>
            <w:tcW w:w="1436" w:type="dxa"/>
            <w:tcBorders>
              <w:bottom w:val="single" w:sz="4" w:space="0" w:color="auto"/>
            </w:tcBorders>
            <w:shd w:val="clear" w:color="auto" w:fill="auto"/>
            <w:noWrap/>
            <w:vAlign w:val="center"/>
            <w:hideMark/>
          </w:tcPr>
          <w:p w14:paraId="0B3908EC" w14:textId="77777777" w:rsidR="00D954AD" w:rsidRPr="00C66645" w:rsidRDefault="00D954AD" w:rsidP="00D954AD">
            <w:pPr>
              <w:spacing w:after="0" w:line="360" w:lineRule="auto"/>
              <w:ind w:firstLine="0"/>
              <w:contextualSpacing/>
              <w:rPr>
                <w:rFonts w:eastAsia="Times New Roman" w:cs="Times New Roman"/>
                <w:color w:val="000000"/>
                <w:sz w:val="22"/>
                <w:lang w:eastAsia="es-CO"/>
              </w:rPr>
            </w:pPr>
            <w:r w:rsidRPr="00C66645">
              <w:rPr>
                <w:rFonts w:eastAsia="Times New Roman" w:cs="Times New Roman"/>
                <w:color w:val="000000"/>
                <w:sz w:val="22"/>
                <w:lang w:eastAsia="es-CO"/>
              </w:rPr>
              <w:t>2,982</w:t>
            </w:r>
          </w:p>
        </w:tc>
      </w:tr>
    </w:tbl>
    <w:p w14:paraId="0EA7E21F" w14:textId="6AC8B2E9" w:rsidR="00D954AD" w:rsidRPr="005005B6" w:rsidRDefault="00F4229D" w:rsidP="005005B6">
      <w:pPr>
        <w:spacing w:line="360" w:lineRule="auto"/>
        <w:rPr>
          <w:rFonts w:cs="Times New Roman"/>
          <w:szCs w:val="24"/>
        </w:rPr>
      </w:pPr>
      <w:r w:rsidRPr="00F4229D">
        <w:rPr>
          <w:color w:val="000000" w:themeColor="text1"/>
          <w:sz w:val="20"/>
          <w:szCs w:val="20"/>
        </w:rPr>
        <w:t xml:space="preserve">Tabla </w:t>
      </w:r>
      <w:r w:rsidRPr="00F4229D">
        <w:rPr>
          <w:color w:val="000000" w:themeColor="text1"/>
          <w:sz w:val="20"/>
          <w:szCs w:val="20"/>
        </w:rPr>
        <w:fldChar w:fldCharType="begin"/>
      </w:r>
      <w:r w:rsidRPr="00F4229D">
        <w:rPr>
          <w:color w:val="000000" w:themeColor="text1"/>
          <w:sz w:val="20"/>
          <w:szCs w:val="20"/>
        </w:rPr>
        <w:instrText xml:space="preserve"> SEQ Tabla \* ARABIC </w:instrText>
      </w:r>
      <w:r w:rsidRPr="00F4229D">
        <w:rPr>
          <w:color w:val="000000" w:themeColor="text1"/>
          <w:sz w:val="20"/>
          <w:szCs w:val="20"/>
        </w:rPr>
        <w:fldChar w:fldCharType="separate"/>
      </w:r>
      <w:r w:rsidR="003D28F5">
        <w:rPr>
          <w:noProof/>
          <w:color w:val="000000" w:themeColor="text1"/>
          <w:sz w:val="20"/>
          <w:szCs w:val="20"/>
        </w:rPr>
        <w:t>2</w:t>
      </w:r>
      <w:r w:rsidRPr="00F4229D">
        <w:rPr>
          <w:color w:val="000000" w:themeColor="text1"/>
          <w:sz w:val="20"/>
          <w:szCs w:val="20"/>
        </w:rPr>
        <w:fldChar w:fldCharType="end"/>
      </w:r>
      <w:r w:rsidRPr="00F4229D">
        <w:rPr>
          <w:color w:val="000000" w:themeColor="text1"/>
          <w:sz w:val="20"/>
          <w:szCs w:val="20"/>
        </w:rPr>
        <w:t xml:space="preserve"> Parámetros asociados a la forma de la cuenca</w:t>
      </w:r>
    </w:p>
    <w:p w14:paraId="6D1DA789" w14:textId="599A87CB" w:rsidR="005C2284" w:rsidRPr="00597F66" w:rsidRDefault="00D954AD" w:rsidP="00D954AD">
      <w:pPr>
        <w:spacing w:line="360" w:lineRule="auto"/>
        <w:contextualSpacing/>
        <w:jc w:val="both"/>
        <w:rPr>
          <w:iCs/>
          <w:szCs w:val="24"/>
        </w:rPr>
      </w:pPr>
      <w:r w:rsidRPr="00597F66">
        <w:rPr>
          <w:rFonts w:cs="Times New Roman"/>
          <w:b/>
          <w:bCs/>
          <w:sz w:val="28"/>
          <w:szCs w:val="28"/>
        </w:rPr>
        <w:t xml:space="preserve"> </w:t>
      </w:r>
      <w:r w:rsidRPr="00597F66">
        <w:rPr>
          <w:iCs/>
          <w:szCs w:val="24"/>
        </w:rPr>
        <w:t>Fuente: Elaboración propia</w:t>
      </w:r>
    </w:p>
    <w:p w14:paraId="2B514529" w14:textId="0E4C4F65" w:rsidR="00597F66" w:rsidRPr="00274937" w:rsidRDefault="00597F66" w:rsidP="00274937">
      <w:pPr>
        <w:pStyle w:val="Prrafodelista"/>
        <w:numPr>
          <w:ilvl w:val="0"/>
          <w:numId w:val="4"/>
        </w:numPr>
        <w:spacing w:line="360" w:lineRule="auto"/>
        <w:rPr>
          <w:rFonts w:cs="Times New Roman"/>
          <w:szCs w:val="24"/>
        </w:rPr>
      </w:pPr>
      <w:r w:rsidRPr="00B6538F">
        <w:lastRenderedPageBreak/>
        <w:t>Par</w:t>
      </w:r>
      <w:r>
        <w:t>á</w:t>
      </w:r>
      <w:r w:rsidRPr="00B6538F">
        <w:t>metros relativos al relieve de la cuenca</w:t>
      </w:r>
      <w:r>
        <w:t xml:space="preserve">: </w:t>
      </w:r>
      <w:r w:rsidRPr="00274937">
        <w:rPr>
          <w:rFonts w:cs="Times New Roman"/>
          <w:szCs w:val="24"/>
        </w:rPr>
        <w:t>Los datos del relieve de la cuenca encontrados en la tabla 3, son importantes ya que muestran la influencia sobre el comportamiento hidrológico y de manera general influyen en los tiempos de escorrentía.</w:t>
      </w:r>
    </w:p>
    <w:p w14:paraId="621E8103" w14:textId="771D1F1E" w:rsidR="00597F66" w:rsidRPr="00597F66" w:rsidRDefault="00597F66" w:rsidP="00597F66">
      <w:pPr>
        <w:pStyle w:val="Descripcin"/>
        <w:keepNext/>
        <w:rPr>
          <w:color w:val="000000" w:themeColor="text1"/>
          <w:sz w:val="20"/>
          <w:szCs w:val="20"/>
        </w:rPr>
      </w:pPr>
      <w:r w:rsidRPr="00597F66">
        <w:rPr>
          <w:color w:val="000000" w:themeColor="text1"/>
          <w:sz w:val="20"/>
          <w:szCs w:val="20"/>
        </w:rPr>
        <w:t xml:space="preserve">Tabla </w:t>
      </w:r>
      <w:r w:rsidRPr="00597F66">
        <w:rPr>
          <w:color w:val="000000" w:themeColor="text1"/>
          <w:sz w:val="20"/>
          <w:szCs w:val="20"/>
        </w:rPr>
        <w:fldChar w:fldCharType="begin"/>
      </w:r>
      <w:r w:rsidRPr="00597F66">
        <w:rPr>
          <w:color w:val="000000" w:themeColor="text1"/>
          <w:sz w:val="20"/>
          <w:szCs w:val="20"/>
        </w:rPr>
        <w:instrText xml:space="preserve"> SEQ Tabla \* ARABIC </w:instrText>
      </w:r>
      <w:r w:rsidRPr="00597F66">
        <w:rPr>
          <w:color w:val="000000" w:themeColor="text1"/>
          <w:sz w:val="20"/>
          <w:szCs w:val="20"/>
        </w:rPr>
        <w:fldChar w:fldCharType="separate"/>
      </w:r>
      <w:r w:rsidR="003D28F5">
        <w:rPr>
          <w:noProof/>
          <w:color w:val="000000" w:themeColor="text1"/>
          <w:sz w:val="20"/>
          <w:szCs w:val="20"/>
        </w:rPr>
        <w:t>3</w:t>
      </w:r>
      <w:r w:rsidRPr="00597F66">
        <w:rPr>
          <w:color w:val="000000" w:themeColor="text1"/>
          <w:sz w:val="20"/>
          <w:szCs w:val="20"/>
        </w:rPr>
        <w:fldChar w:fldCharType="end"/>
      </w:r>
      <w:r w:rsidRPr="00597F66">
        <w:rPr>
          <w:color w:val="000000" w:themeColor="text1"/>
          <w:sz w:val="20"/>
          <w:szCs w:val="20"/>
        </w:rPr>
        <w:t xml:space="preserve"> Parámetros relativos al relieve de la cuenca</w:t>
      </w:r>
    </w:p>
    <w:tbl>
      <w:tblPr>
        <w:tblW w:w="8891" w:type="dxa"/>
        <w:tblCellMar>
          <w:left w:w="70" w:type="dxa"/>
          <w:right w:w="70" w:type="dxa"/>
        </w:tblCellMar>
        <w:tblLook w:val="04A0" w:firstRow="1" w:lastRow="0" w:firstColumn="1" w:lastColumn="0" w:noHBand="0" w:noVBand="1"/>
      </w:tblPr>
      <w:tblGrid>
        <w:gridCol w:w="2247"/>
        <w:gridCol w:w="1539"/>
        <w:gridCol w:w="1808"/>
        <w:gridCol w:w="1685"/>
        <w:gridCol w:w="1612"/>
      </w:tblGrid>
      <w:tr w:rsidR="00597F66" w:rsidRPr="00E10665" w14:paraId="2F3ACCA1" w14:textId="77777777" w:rsidTr="00980679">
        <w:trPr>
          <w:trHeight w:val="852"/>
        </w:trPr>
        <w:tc>
          <w:tcPr>
            <w:tcW w:w="2247" w:type="dxa"/>
            <w:tcBorders>
              <w:top w:val="single" w:sz="4" w:space="0" w:color="auto"/>
              <w:bottom w:val="single" w:sz="4" w:space="0" w:color="auto"/>
            </w:tcBorders>
            <w:shd w:val="clear" w:color="auto" w:fill="auto"/>
            <w:noWrap/>
            <w:vAlign w:val="center"/>
            <w:hideMark/>
          </w:tcPr>
          <w:p w14:paraId="33B67855" w14:textId="77777777" w:rsidR="00597F66" w:rsidRPr="00E10665" w:rsidRDefault="00597F66" w:rsidP="00F74F15">
            <w:pPr>
              <w:spacing w:after="0" w:line="360" w:lineRule="auto"/>
              <w:ind w:firstLine="0"/>
              <w:contextualSpacing/>
              <w:jc w:val="center"/>
              <w:rPr>
                <w:rFonts w:eastAsia="Times New Roman" w:cs="Times New Roman"/>
                <w:b/>
                <w:bCs/>
                <w:color w:val="000000"/>
                <w:sz w:val="22"/>
                <w:lang w:eastAsia="es-CO"/>
              </w:rPr>
            </w:pPr>
            <w:r w:rsidRPr="00E10665">
              <w:rPr>
                <w:rFonts w:eastAsia="Times New Roman" w:cs="Times New Roman"/>
                <w:b/>
                <w:bCs/>
                <w:color w:val="000000"/>
                <w:sz w:val="22"/>
                <w:lang w:eastAsia="es-CO"/>
              </w:rPr>
              <w:t>Nombre subcuencas</w:t>
            </w:r>
          </w:p>
        </w:tc>
        <w:tc>
          <w:tcPr>
            <w:tcW w:w="1539" w:type="dxa"/>
            <w:tcBorders>
              <w:top w:val="single" w:sz="4" w:space="0" w:color="auto"/>
              <w:bottom w:val="single" w:sz="4" w:space="0" w:color="auto"/>
            </w:tcBorders>
            <w:shd w:val="clear" w:color="auto" w:fill="auto"/>
            <w:vAlign w:val="center"/>
            <w:hideMark/>
          </w:tcPr>
          <w:p w14:paraId="7A333289" w14:textId="77777777" w:rsidR="00597F66" w:rsidRPr="00E10665" w:rsidRDefault="00597F66" w:rsidP="00F74F15">
            <w:pPr>
              <w:spacing w:after="0" w:line="360" w:lineRule="auto"/>
              <w:ind w:firstLine="0"/>
              <w:contextualSpacing/>
              <w:jc w:val="center"/>
              <w:rPr>
                <w:rFonts w:eastAsia="Times New Roman" w:cs="Times New Roman"/>
                <w:b/>
                <w:bCs/>
                <w:color w:val="000000"/>
                <w:sz w:val="22"/>
                <w:lang w:eastAsia="es-CO"/>
              </w:rPr>
            </w:pPr>
            <w:r w:rsidRPr="00E10665">
              <w:rPr>
                <w:rFonts w:eastAsia="Times New Roman" w:cs="Times New Roman"/>
                <w:b/>
                <w:bCs/>
                <w:color w:val="000000"/>
                <w:sz w:val="22"/>
                <w:lang w:eastAsia="es-CO"/>
              </w:rPr>
              <w:t>Altura Máxima (m.s.n.m.)</w:t>
            </w:r>
          </w:p>
        </w:tc>
        <w:tc>
          <w:tcPr>
            <w:tcW w:w="1808" w:type="dxa"/>
            <w:tcBorders>
              <w:top w:val="single" w:sz="4" w:space="0" w:color="auto"/>
              <w:bottom w:val="single" w:sz="4" w:space="0" w:color="auto"/>
            </w:tcBorders>
            <w:shd w:val="clear" w:color="auto" w:fill="auto"/>
            <w:vAlign w:val="center"/>
            <w:hideMark/>
          </w:tcPr>
          <w:p w14:paraId="1926B3EC" w14:textId="77777777" w:rsidR="00597F66" w:rsidRPr="00E10665" w:rsidRDefault="00597F66" w:rsidP="00F74F15">
            <w:pPr>
              <w:spacing w:after="0" w:line="360" w:lineRule="auto"/>
              <w:ind w:firstLine="0"/>
              <w:contextualSpacing/>
              <w:jc w:val="center"/>
              <w:rPr>
                <w:rFonts w:eastAsia="Times New Roman" w:cs="Times New Roman"/>
                <w:b/>
                <w:bCs/>
                <w:color w:val="000000"/>
                <w:sz w:val="22"/>
                <w:lang w:eastAsia="es-CO"/>
              </w:rPr>
            </w:pPr>
            <w:r w:rsidRPr="00E10665">
              <w:rPr>
                <w:rFonts w:eastAsia="Times New Roman" w:cs="Times New Roman"/>
                <w:b/>
                <w:bCs/>
                <w:color w:val="000000"/>
                <w:sz w:val="22"/>
                <w:lang w:eastAsia="es-CO"/>
              </w:rPr>
              <w:t>Altura Mínima (m.s.n.m)</w:t>
            </w:r>
          </w:p>
        </w:tc>
        <w:tc>
          <w:tcPr>
            <w:tcW w:w="1685" w:type="dxa"/>
            <w:tcBorders>
              <w:top w:val="single" w:sz="4" w:space="0" w:color="auto"/>
              <w:bottom w:val="single" w:sz="4" w:space="0" w:color="auto"/>
            </w:tcBorders>
            <w:shd w:val="clear" w:color="auto" w:fill="auto"/>
            <w:vAlign w:val="center"/>
            <w:hideMark/>
          </w:tcPr>
          <w:p w14:paraId="7CD12BD7" w14:textId="77777777" w:rsidR="00597F66" w:rsidRPr="00E10665" w:rsidRDefault="00597F66" w:rsidP="00F74F15">
            <w:pPr>
              <w:spacing w:after="0" w:line="360" w:lineRule="auto"/>
              <w:ind w:firstLine="0"/>
              <w:contextualSpacing/>
              <w:jc w:val="center"/>
              <w:rPr>
                <w:rFonts w:eastAsia="Times New Roman" w:cs="Times New Roman"/>
                <w:b/>
                <w:bCs/>
                <w:color w:val="000000"/>
                <w:sz w:val="22"/>
                <w:lang w:eastAsia="es-CO"/>
              </w:rPr>
            </w:pPr>
            <w:r w:rsidRPr="00E10665">
              <w:rPr>
                <w:rFonts w:eastAsia="Times New Roman" w:cs="Times New Roman"/>
                <w:b/>
                <w:bCs/>
                <w:color w:val="000000"/>
                <w:sz w:val="22"/>
                <w:lang w:eastAsia="es-CO"/>
              </w:rPr>
              <w:t>Pendiente media Principal (m/m)</w:t>
            </w:r>
          </w:p>
        </w:tc>
        <w:tc>
          <w:tcPr>
            <w:tcW w:w="1612" w:type="dxa"/>
            <w:tcBorders>
              <w:top w:val="single" w:sz="4" w:space="0" w:color="auto"/>
              <w:bottom w:val="single" w:sz="4" w:space="0" w:color="auto"/>
            </w:tcBorders>
            <w:shd w:val="clear" w:color="auto" w:fill="auto"/>
            <w:vAlign w:val="center"/>
            <w:hideMark/>
          </w:tcPr>
          <w:p w14:paraId="7F8BBF67" w14:textId="77777777" w:rsidR="00597F66" w:rsidRPr="00E10665" w:rsidRDefault="00597F66" w:rsidP="00F74F15">
            <w:pPr>
              <w:spacing w:after="0" w:line="360" w:lineRule="auto"/>
              <w:ind w:firstLine="0"/>
              <w:contextualSpacing/>
              <w:jc w:val="center"/>
              <w:rPr>
                <w:rFonts w:eastAsia="Times New Roman" w:cs="Times New Roman"/>
                <w:b/>
                <w:bCs/>
                <w:color w:val="000000"/>
                <w:sz w:val="22"/>
                <w:lang w:eastAsia="es-CO"/>
              </w:rPr>
            </w:pPr>
            <w:r w:rsidRPr="00E10665">
              <w:rPr>
                <w:rFonts w:eastAsia="Times New Roman" w:cs="Times New Roman"/>
                <w:b/>
                <w:bCs/>
                <w:color w:val="000000"/>
                <w:sz w:val="22"/>
                <w:lang w:eastAsia="es-CO"/>
              </w:rPr>
              <w:t>Pendiente media Cuenca %</w:t>
            </w:r>
          </w:p>
        </w:tc>
      </w:tr>
      <w:tr w:rsidR="00597F66" w:rsidRPr="00E10665" w14:paraId="0CD0A0BB" w14:textId="77777777" w:rsidTr="00F74F15">
        <w:trPr>
          <w:trHeight w:val="384"/>
        </w:trPr>
        <w:tc>
          <w:tcPr>
            <w:tcW w:w="2247" w:type="dxa"/>
            <w:tcBorders>
              <w:top w:val="single" w:sz="4" w:space="0" w:color="auto"/>
            </w:tcBorders>
            <w:shd w:val="clear" w:color="auto" w:fill="auto"/>
            <w:noWrap/>
            <w:vAlign w:val="bottom"/>
            <w:hideMark/>
          </w:tcPr>
          <w:p w14:paraId="7DC8F9DA" w14:textId="77777777" w:rsidR="00597F66" w:rsidRPr="00E10665" w:rsidRDefault="00597F66" w:rsidP="00980679">
            <w:pPr>
              <w:spacing w:after="0" w:line="360" w:lineRule="auto"/>
              <w:ind w:firstLine="0"/>
              <w:contextualSpacing/>
              <w:jc w:val="center"/>
              <w:rPr>
                <w:rFonts w:eastAsia="Times New Roman" w:cs="Times New Roman"/>
                <w:color w:val="000000"/>
                <w:sz w:val="22"/>
                <w:lang w:eastAsia="es-CO"/>
              </w:rPr>
            </w:pPr>
            <w:r w:rsidRPr="00E10665">
              <w:rPr>
                <w:rFonts w:eastAsia="Times New Roman" w:cs="Times New Roman"/>
                <w:color w:val="000000"/>
                <w:sz w:val="22"/>
                <w:lang w:eastAsia="es-CO"/>
              </w:rPr>
              <w:t>Rio Moniquirá</w:t>
            </w:r>
          </w:p>
        </w:tc>
        <w:tc>
          <w:tcPr>
            <w:tcW w:w="1539" w:type="dxa"/>
            <w:tcBorders>
              <w:top w:val="single" w:sz="4" w:space="0" w:color="auto"/>
            </w:tcBorders>
            <w:shd w:val="clear" w:color="auto" w:fill="auto"/>
            <w:noWrap/>
            <w:vAlign w:val="bottom"/>
            <w:hideMark/>
          </w:tcPr>
          <w:p w14:paraId="22261755" w14:textId="77777777" w:rsidR="00597F66" w:rsidRPr="00E10665" w:rsidRDefault="00597F66" w:rsidP="00980679">
            <w:pPr>
              <w:spacing w:after="0" w:line="360" w:lineRule="auto"/>
              <w:ind w:firstLine="0"/>
              <w:contextualSpacing/>
              <w:jc w:val="center"/>
              <w:rPr>
                <w:rFonts w:eastAsia="Times New Roman" w:cs="Times New Roman"/>
                <w:sz w:val="22"/>
                <w:lang w:eastAsia="es-CO"/>
              </w:rPr>
            </w:pPr>
            <w:r w:rsidRPr="00E10665">
              <w:rPr>
                <w:rFonts w:eastAsia="Times New Roman" w:cs="Times New Roman"/>
                <w:sz w:val="22"/>
                <w:lang w:eastAsia="es-CO"/>
              </w:rPr>
              <w:t>3318</w:t>
            </w:r>
          </w:p>
        </w:tc>
        <w:tc>
          <w:tcPr>
            <w:tcW w:w="1808" w:type="dxa"/>
            <w:tcBorders>
              <w:top w:val="single" w:sz="4" w:space="0" w:color="auto"/>
            </w:tcBorders>
            <w:shd w:val="clear" w:color="auto" w:fill="auto"/>
            <w:noWrap/>
            <w:vAlign w:val="bottom"/>
            <w:hideMark/>
          </w:tcPr>
          <w:p w14:paraId="2A59EA87" w14:textId="77777777" w:rsidR="00597F66" w:rsidRPr="00E10665" w:rsidRDefault="00597F66" w:rsidP="00980679">
            <w:pPr>
              <w:spacing w:after="0" w:line="360" w:lineRule="auto"/>
              <w:ind w:firstLine="0"/>
              <w:contextualSpacing/>
              <w:jc w:val="center"/>
              <w:rPr>
                <w:rFonts w:eastAsia="Times New Roman" w:cs="Times New Roman"/>
                <w:sz w:val="22"/>
                <w:lang w:eastAsia="es-CO"/>
              </w:rPr>
            </w:pPr>
            <w:r w:rsidRPr="00E10665">
              <w:rPr>
                <w:rFonts w:eastAsia="Times New Roman" w:cs="Times New Roman"/>
                <w:sz w:val="22"/>
                <w:lang w:eastAsia="es-CO"/>
              </w:rPr>
              <w:t>1682</w:t>
            </w:r>
          </w:p>
        </w:tc>
        <w:tc>
          <w:tcPr>
            <w:tcW w:w="1685" w:type="dxa"/>
            <w:tcBorders>
              <w:top w:val="single" w:sz="4" w:space="0" w:color="auto"/>
            </w:tcBorders>
            <w:shd w:val="clear" w:color="auto" w:fill="auto"/>
            <w:noWrap/>
            <w:vAlign w:val="bottom"/>
            <w:hideMark/>
          </w:tcPr>
          <w:p w14:paraId="5686FDEE" w14:textId="77777777" w:rsidR="00597F66" w:rsidRPr="00E10665" w:rsidRDefault="00597F66" w:rsidP="00980679">
            <w:pPr>
              <w:spacing w:after="0" w:line="360" w:lineRule="auto"/>
              <w:ind w:firstLine="0"/>
              <w:contextualSpacing/>
              <w:jc w:val="center"/>
              <w:rPr>
                <w:rFonts w:eastAsia="Times New Roman" w:cs="Times New Roman"/>
                <w:sz w:val="22"/>
                <w:lang w:eastAsia="es-CO"/>
              </w:rPr>
            </w:pPr>
            <w:r w:rsidRPr="00E10665">
              <w:rPr>
                <w:rFonts w:eastAsia="Times New Roman" w:cs="Times New Roman"/>
                <w:sz w:val="22"/>
                <w:lang w:eastAsia="es-CO"/>
              </w:rPr>
              <w:t>46,71292617</w:t>
            </w:r>
          </w:p>
        </w:tc>
        <w:tc>
          <w:tcPr>
            <w:tcW w:w="1612" w:type="dxa"/>
            <w:tcBorders>
              <w:top w:val="single" w:sz="4" w:space="0" w:color="auto"/>
            </w:tcBorders>
            <w:shd w:val="clear" w:color="auto" w:fill="auto"/>
            <w:noWrap/>
            <w:vAlign w:val="bottom"/>
            <w:hideMark/>
          </w:tcPr>
          <w:p w14:paraId="13C878D8" w14:textId="77777777" w:rsidR="00597F66" w:rsidRPr="00E10665" w:rsidRDefault="00597F66" w:rsidP="00980679">
            <w:pPr>
              <w:spacing w:after="0" w:line="360" w:lineRule="auto"/>
              <w:ind w:firstLine="0"/>
              <w:contextualSpacing/>
              <w:jc w:val="center"/>
              <w:rPr>
                <w:rFonts w:eastAsia="Times New Roman" w:cs="Times New Roman"/>
                <w:sz w:val="22"/>
                <w:lang w:eastAsia="es-CO"/>
              </w:rPr>
            </w:pPr>
            <w:r w:rsidRPr="00E10665">
              <w:rPr>
                <w:rFonts w:eastAsia="Times New Roman" w:cs="Times New Roman"/>
                <w:sz w:val="22"/>
                <w:lang w:eastAsia="es-CO"/>
              </w:rPr>
              <w:t>25,342668</w:t>
            </w:r>
          </w:p>
        </w:tc>
      </w:tr>
      <w:tr w:rsidR="00597F66" w:rsidRPr="00E10665" w14:paraId="645337A4" w14:textId="77777777" w:rsidTr="00597F66">
        <w:trPr>
          <w:trHeight w:val="303"/>
        </w:trPr>
        <w:tc>
          <w:tcPr>
            <w:tcW w:w="2247" w:type="dxa"/>
            <w:shd w:val="clear" w:color="auto" w:fill="auto"/>
            <w:noWrap/>
            <w:vAlign w:val="bottom"/>
            <w:hideMark/>
          </w:tcPr>
          <w:p w14:paraId="3AB2EA7E" w14:textId="77777777" w:rsidR="00597F66" w:rsidRPr="00E10665" w:rsidRDefault="00597F66" w:rsidP="00980679">
            <w:pPr>
              <w:spacing w:after="0" w:line="360" w:lineRule="auto"/>
              <w:ind w:firstLine="0"/>
              <w:contextualSpacing/>
              <w:jc w:val="center"/>
              <w:rPr>
                <w:rFonts w:eastAsia="Times New Roman" w:cs="Times New Roman"/>
                <w:color w:val="000000"/>
                <w:sz w:val="22"/>
                <w:lang w:eastAsia="es-CO"/>
              </w:rPr>
            </w:pPr>
            <w:r w:rsidRPr="00E10665">
              <w:rPr>
                <w:rFonts w:eastAsia="Times New Roman" w:cs="Times New Roman"/>
                <w:color w:val="000000"/>
                <w:sz w:val="22"/>
                <w:lang w:eastAsia="es-CO"/>
              </w:rPr>
              <w:t>Rio Sutamarchán</w:t>
            </w:r>
          </w:p>
        </w:tc>
        <w:tc>
          <w:tcPr>
            <w:tcW w:w="1539" w:type="dxa"/>
            <w:shd w:val="clear" w:color="auto" w:fill="auto"/>
            <w:noWrap/>
            <w:vAlign w:val="bottom"/>
            <w:hideMark/>
          </w:tcPr>
          <w:p w14:paraId="7CDAC554" w14:textId="77777777" w:rsidR="00597F66" w:rsidRPr="00E10665" w:rsidRDefault="00597F66" w:rsidP="00980679">
            <w:pPr>
              <w:spacing w:after="0" w:line="360" w:lineRule="auto"/>
              <w:ind w:firstLine="0"/>
              <w:contextualSpacing/>
              <w:jc w:val="center"/>
              <w:rPr>
                <w:rFonts w:eastAsia="Times New Roman" w:cs="Times New Roman"/>
                <w:sz w:val="22"/>
                <w:lang w:eastAsia="es-CO"/>
              </w:rPr>
            </w:pPr>
            <w:r w:rsidRPr="00E10665">
              <w:rPr>
                <w:rFonts w:eastAsia="Times New Roman" w:cs="Times New Roman"/>
                <w:sz w:val="22"/>
                <w:lang w:eastAsia="es-CO"/>
              </w:rPr>
              <w:t>3480</w:t>
            </w:r>
          </w:p>
        </w:tc>
        <w:tc>
          <w:tcPr>
            <w:tcW w:w="1808" w:type="dxa"/>
            <w:shd w:val="clear" w:color="auto" w:fill="auto"/>
            <w:noWrap/>
            <w:vAlign w:val="bottom"/>
            <w:hideMark/>
          </w:tcPr>
          <w:p w14:paraId="6FD11462" w14:textId="77777777" w:rsidR="00597F66" w:rsidRPr="00E10665" w:rsidRDefault="00597F66" w:rsidP="00980679">
            <w:pPr>
              <w:spacing w:after="0" w:line="360" w:lineRule="auto"/>
              <w:ind w:firstLine="0"/>
              <w:contextualSpacing/>
              <w:jc w:val="center"/>
              <w:rPr>
                <w:rFonts w:eastAsia="Times New Roman" w:cs="Times New Roman"/>
                <w:sz w:val="22"/>
                <w:lang w:eastAsia="es-CO"/>
              </w:rPr>
            </w:pPr>
            <w:r w:rsidRPr="00E10665">
              <w:rPr>
                <w:rFonts w:eastAsia="Times New Roman" w:cs="Times New Roman"/>
                <w:sz w:val="22"/>
                <w:lang w:eastAsia="es-CO"/>
              </w:rPr>
              <w:t>2044</w:t>
            </w:r>
          </w:p>
        </w:tc>
        <w:tc>
          <w:tcPr>
            <w:tcW w:w="1685" w:type="dxa"/>
            <w:shd w:val="clear" w:color="auto" w:fill="auto"/>
            <w:noWrap/>
            <w:vAlign w:val="bottom"/>
            <w:hideMark/>
          </w:tcPr>
          <w:p w14:paraId="4307F0F5" w14:textId="77777777" w:rsidR="00597F66" w:rsidRPr="00E10665" w:rsidRDefault="00597F66" w:rsidP="00980679">
            <w:pPr>
              <w:spacing w:after="0" w:line="360" w:lineRule="auto"/>
              <w:ind w:firstLine="0"/>
              <w:contextualSpacing/>
              <w:jc w:val="center"/>
              <w:rPr>
                <w:rFonts w:eastAsia="Times New Roman" w:cs="Times New Roman"/>
                <w:sz w:val="22"/>
                <w:lang w:eastAsia="es-CO"/>
              </w:rPr>
            </w:pPr>
            <w:r w:rsidRPr="00E10665">
              <w:rPr>
                <w:rFonts w:eastAsia="Times New Roman" w:cs="Times New Roman"/>
                <w:sz w:val="22"/>
                <w:lang w:eastAsia="es-CO"/>
              </w:rPr>
              <w:t>76,28569012</w:t>
            </w:r>
          </w:p>
        </w:tc>
        <w:tc>
          <w:tcPr>
            <w:tcW w:w="1612" w:type="dxa"/>
            <w:shd w:val="clear" w:color="auto" w:fill="auto"/>
            <w:noWrap/>
            <w:vAlign w:val="bottom"/>
            <w:hideMark/>
          </w:tcPr>
          <w:p w14:paraId="22B3BC80" w14:textId="77777777" w:rsidR="00597F66" w:rsidRPr="00E10665" w:rsidRDefault="00597F66" w:rsidP="00980679">
            <w:pPr>
              <w:spacing w:after="0" w:line="360" w:lineRule="auto"/>
              <w:ind w:firstLine="0"/>
              <w:contextualSpacing/>
              <w:jc w:val="center"/>
              <w:rPr>
                <w:rFonts w:eastAsia="Times New Roman" w:cs="Times New Roman"/>
                <w:sz w:val="22"/>
                <w:lang w:eastAsia="es-CO"/>
              </w:rPr>
            </w:pPr>
            <w:r w:rsidRPr="00E10665">
              <w:rPr>
                <w:rFonts w:eastAsia="Times New Roman" w:cs="Times New Roman"/>
                <w:sz w:val="22"/>
                <w:lang w:eastAsia="es-CO"/>
              </w:rPr>
              <w:t>23,123423</w:t>
            </w:r>
          </w:p>
        </w:tc>
      </w:tr>
      <w:tr w:rsidR="00597F66" w:rsidRPr="00E10665" w14:paraId="2DA47997" w14:textId="77777777" w:rsidTr="00597F66">
        <w:trPr>
          <w:trHeight w:val="210"/>
        </w:trPr>
        <w:tc>
          <w:tcPr>
            <w:tcW w:w="2247" w:type="dxa"/>
            <w:shd w:val="clear" w:color="auto" w:fill="auto"/>
            <w:noWrap/>
            <w:vAlign w:val="center"/>
            <w:hideMark/>
          </w:tcPr>
          <w:p w14:paraId="678A70CF" w14:textId="77777777" w:rsidR="00597F66" w:rsidRPr="00E10665" w:rsidRDefault="00597F66" w:rsidP="00980679">
            <w:pPr>
              <w:spacing w:after="0" w:line="360" w:lineRule="auto"/>
              <w:ind w:firstLine="0"/>
              <w:contextualSpacing/>
              <w:jc w:val="center"/>
              <w:rPr>
                <w:rFonts w:eastAsia="Times New Roman" w:cs="Times New Roman"/>
                <w:color w:val="000000"/>
                <w:sz w:val="22"/>
                <w:lang w:eastAsia="es-CO"/>
              </w:rPr>
            </w:pPr>
            <w:r w:rsidRPr="00E10665">
              <w:rPr>
                <w:rFonts w:eastAsia="Times New Roman" w:cs="Times New Roman"/>
                <w:color w:val="000000"/>
                <w:sz w:val="22"/>
                <w:lang w:eastAsia="es-CO"/>
              </w:rPr>
              <w:t>Rio Cane</w:t>
            </w:r>
          </w:p>
        </w:tc>
        <w:tc>
          <w:tcPr>
            <w:tcW w:w="1539" w:type="dxa"/>
            <w:shd w:val="clear" w:color="auto" w:fill="auto"/>
            <w:noWrap/>
            <w:vAlign w:val="bottom"/>
            <w:hideMark/>
          </w:tcPr>
          <w:p w14:paraId="4516940F" w14:textId="77777777" w:rsidR="00597F66" w:rsidRPr="00E10665" w:rsidRDefault="00597F66" w:rsidP="00980679">
            <w:pPr>
              <w:spacing w:after="0" w:line="360" w:lineRule="auto"/>
              <w:ind w:firstLine="0"/>
              <w:contextualSpacing/>
              <w:jc w:val="center"/>
              <w:rPr>
                <w:rFonts w:eastAsia="Times New Roman" w:cs="Times New Roman"/>
                <w:sz w:val="22"/>
                <w:lang w:eastAsia="es-CO"/>
              </w:rPr>
            </w:pPr>
            <w:r w:rsidRPr="00E10665">
              <w:rPr>
                <w:rFonts w:eastAsia="Times New Roman" w:cs="Times New Roman"/>
                <w:sz w:val="22"/>
                <w:lang w:eastAsia="es-CO"/>
              </w:rPr>
              <w:t>3614</w:t>
            </w:r>
          </w:p>
        </w:tc>
        <w:tc>
          <w:tcPr>
            <w:tcW w:w="1808" w:type="dxa"/>
            <w:shd w:val="clear" w:color="auto" w:fill="auto"/>
            <w:noWrap/>
            <w:vAlign w:val="bottom"/>
            <w:hideMark/>
          </w:tcPr>
          <w:p w14:paraId="0E3ADBA5" w14:textId="77777777" w:rsidR="00597F66" w:rsidRPr="00E10665" w:rsidRDefault="00597F66" w:rsidP="00980679">
            <w:pPr>
              <w:spacing w:after="0" w:line="360" w:lineRule="auto"/>
              <w:ind w:firstLine="0"/>
              <w:contextualSpacing/>
              <w:jc w:val="center"/>
              <w:rPr>
                <w:rFonts w:eastAsia="Times New Roman" w:cs="Times New Roman"/>
                <w:sz w:val="22"/>
                <w:lang w:eastAsia="es-CO"/>
              </w:rPr>
            </w:pPr>
            <w:r w:rsidRPr="00E10665">
              <w:rPr>
                <w:rFonts w:eastAsia="Times New Roman" w:cs="Times New Roman"/>
                <w:sz w:val="22"/>
                <w:lang w:eastAsia="es-CO"/>
              </w:rPr>
              <w:t>2074</w:t>
            </w:r>
          </w:p>
        </w:tc>
        <w:tc>
          <w:tcPr>
            <w:tcW w:w="1685" w:type="dxa"/>
            <w:shd w:val="clear" w:color="auto" w:fill="auto"/>
            <w:noWrap/>
            <w:vAlign w:val="bottom"/>
            <w:hideMark/>
          </w:tcPr>
          <w:p w14:paraId="0308F467" w14:textId="77777777" w:rsidR="00597F66" w:rsidRPr="00E10665" w:rsidRDefault="00597F66" w:rsidP="00980679">
            <w:pPr>
              <w:spacing w:after="0" w:line="360" w:lineRule="auto"/>
              <w:ind w:firstLine="0"/>
              <w:contextualSpacing/>
              <w:jc w:val="center"/>
              <w:rPr>
                <w:rFonts w:eastAsia="Times New Roman" w:cs="Times New Roman"/>
                <w:sz w:val="22"/>
                <w:lang w:eastAsia="es-CO"/>
              </w:rPr>
            </w:pPr>
            <w:r w:rsidRPr="00E10665">
              <w:rPr>
                <w:rFonts w:eastAsia="Times New Roman" w:cs="Times New Roman"/>
                <w:sz w:val="22"/>
                <w:lang w:eastAsia="es-CO"/>
              </w:rPr>
              <w:t>119,9003426</w:t>
            </w:r>
          </w:p>
        </w:tc>
        <w:tc>
          <w:tcPr>
            <w:tcW w:w="1612" w:type="dxa"/>
            <w:shd w:val="clear" w:color="auto" w:fill="auto"/>
            <w:noWrap/>
            <w:vAlign w:val="bottom"/>
            <w:hideMark/>
          </w:tcPr>
          <w:p w14:paraId="0994D462" w14:textId="77777777" w:rsidR="00597F66" w:rsidRPr="00E10665" w:rsidRDefault="00597F66" w:rsidP="00980679">
            <w:pPr>
              <w:spacing w:after="0" w:line="360" w:lineRule="auto"/>
              <w:ind w:firstLine="0"/>
              <w:contextualSpacing/>
              <w:jc w:val="center"/>
              <w:rPr>
                <w:rFonts w:eastAsia="Times New Roman" w:cs="Times New Roman"/>
                <w:sz w:val="22"/>
                <w:lang w:eastAsia="es-CO"/>
              </w:rPr>
            </w:pPr>
            <w:r w:rsidRPr="00E10665">
              <w:rPr>
                <w:rFonts w:eastAsia="Times New Roman" w:cs="Times New Roman"/>
                <w:sz w:val="22"/>
                <w:lang w:eastAsia="es-CO"/>
              </w:rPr>
              <w:t>28,841717</w:t>
            </w:r>
          </w:p>
        </w:tc>
      </w:tr>
      <w:tr w:rsidR="00597F66" w:rsidRPr="00E10665" w14:paraId="349D42F3" w14:textId="77777777" w:rsidTr="00F74F15">
        <w:trPr>
          <w:trHeight w:val="384"/>
        </w:trPr>
        <w:tc>
          <w:tcPr>
            <w:tcW w:w="2247" w:type="dxa"/>
            <w:tcBorders>
              <w:bottom w:val="single" w:sz="4" w:space="0" w:color="auto"/>
            </w:tcBorders>
            <w:shd w:val="clear" w:color="auto" w:fill="auto"/>
            <w:noWrap/>
            <w:vAlign w:val="center"/>
            <w:hideMark/>
          </w:tcPr>
          <w:p w14:paraId="19D952FE" w14:textId="77777777" w:rsidR="00597F66" w:rsidRPr="00E10665" w:rsidRDefault="00597F66" w:rsidP="00980679">
            <w:pPr>
              <w:spacing w:after="0" w:line="360" w:lineRule="auto"/>
              <w:ind w:firstLine="0"/>
              <w:contextualSpacing/>
              <w:jc w:val="center"/>
              <w:rPr>
                <w:rFonts w:eastAsia="Times New Roman" w:cs="Times New Roman"/>
                <w:color w:val="000000"/>
                <w:sz w:val="22"/>
                <w:lang w:eastAsia="es-CO"/>
              </w:rPr>
            </w:pPr>
            <w:r w:rsidRPr="00E10665">
              <w:rPr>
                <w:rFonts w:eastAsia="Times New Roman" w:cs="Times New Roman"/>
                <w:color w:val="000000"/>
                <w:sz w:val="22"/>
                <w:lang w:eastAsia="es-CO"/>
              </w:rPr>
              <w:t>Rio Leiva</w:t>
            </w:r>
          </w:p>
        </w:tc>
        <w:tc>
          <w:tcPr>
            <w:tcW w:w="1539" w:type="dxa"/>
            <w:tcBorders>
              <w:bottom w:val="single" w:sz="4" w:space="0" w:color="auto"/>
            </w:tcBorders>
            <w:shd w:val="clear" w:color="auto" w:fill="auto"/>
            <w:noWrap/>
            <w:vAlign w:val="bottom"/>
            <w:hideMark/>
          </w:tcPr>
          <w:p w14:paraId="415186E5" w14:textId="77777777" w:rsidR="00597F66" w:rsidRPr="00E10665" w:rsidRDefault="00597F66" w:rsidP="00980679">
            <w:pPr>
              <w:spacing w:after="0" w:line="360" w:lineRule="auto"/>
              <w:ind w:firstLine="0"/>
              <w:contextualSpacing/>
              <w:jc w:val="center"/>
              <w:rPr>
                <w:rFonts w:eastAsia="Times New Roman" w:cs="Times New Roman"/>
                <w:sz w:val="22"/>
                <w:lang w:eastAsia="es-CO"/>
              </w:rPr>
            </w:pPr>
            <w:r w:rsidRPr="00E10665">
              <w:rPr>
                <w:rFonts w:eastAsia="Times New Roman" w:cs="Times New Roman"/>
                <w:sz w:val="22"/>
                <w:lang w:eastAsia="es-CO"/>
              </w:rPr>
              <w:t>3844</w:t>
            </w:r>
          </w:p>
        </w:tc>
        <w:tc>
          <w:tcPr>
            <w:tcW w:w="1808" w:type="dxa"/>
            <w:tcBorders>
              <w:bottom w:val="single" w:sz="4" w:space="0" w:color="auto"/>
            </w:tcBorders>
            <w:shd w:val="clear" w:color="auto" w:fill="auto"/>
            <w:noWrap/>
            <w:vAlign w:val="bottom"/>
            <w:hideMark/>
          </w:tcPr>
          <w:p w14:paraId="6FB0CC41" w14:textId="77777777" w:rsidR="00597F66" w:rsidRPr="00E10665" w:rsidRDefault="00597F66" w:rsidP="00980679">
            <w:pPr>
              <w:spacing w:after="0" w:line="360" w:lineRule="auto"/>
              <w:ind w:firstLine="0"/>
              <w:contextualSpacing/>
              <w:jc w:val="center"/>
              <w:rPr>
                <w:rFonts w:eastAsia="Times New Roman" w:cs="Times New Roman"/>
                <w:sz w:val="22"/>
                <w:lang w:eastAsia="es-CO"/>
              </w:rPr>
            </w:pPr>
            <w:r w:rsidRPr="00E10665">
              <w:rPr>
                <w:rFonts w:eastAsia="Times New Roman" w:cs="Times New Roman"/>
                <w:sz w:val="22"/>
                <w:lang w:eastAsia="es-CO"/>
              </w:rPr>
              <w:t>2045</w:t>
            </w:r>
          </w:p>
        </w:tc>
        <w:tc>
          <w:tcPr>
            <w:tcW w:w="1685" w:type="dxa"/>
            <w:tcBorders>
              <w:bottom w:val="single" w:sz="4" w:space="0" w:color="auto"/>
            </w:tcBorders>
            <w:shd w:val="clear" w:color="auto" w:fill="auto"/>
            <w:noWrap/>
            <w:vAlign w:val="bottom"/>
            <w:hideMark/>
          </w:tcPr>
          <w:p w14:paraId="6C98BFAA" w14:textId="77777777" w:rsidR="00597F66" w:rsidRPr="00E10665" w:rsidRDefault="00597F66" w:rsidP="00980679">
            <w:pPr>
              <w:spacing w:after="0" w:line="360" w:lineRule="auto"/>
              <w:ind w:firstLine="0"/>
              <w:contextualSpacing/>
              <w:jc w:val="center"/>
              <w:rPr>
                <w:rFonts w:eastAsia="Times New Roman" w:cs="Times New Roman"/>
                <w:sz w:val="22"/>
                <w:lang w:eastAsia="es-CO"/>
              </w:rPr>
            </w:pPr>
            <w:r w:rsidRPr="00E10665">
              <w:rPr>
                <w:rFonts w:eastAsia="Times New Roman" w:cs="Times New Roman"/>
                <w:sz w:val="22"/>
                <w:lang w:eastAsia="es-CO"/>
              </w:rPr>
              <w:t>129,7844021</w:t>
            </w:r>
          </w:p>
        </w:tc>
        <w:tc>
          <w:tcPr>
            <w:tcW w:w="1612" w:type="dxa"/>
            <w:tcBorders>
              <w:bottom w:val="single" w:sz="4" w:space="0" w:color="auto"/>
            </w:tcBorders>
            <w:shd w:val="clear" w:color="auto" w:fill="auto"/>
            <w:noWrap/>
            <w:vAlign w:val="bottom"/>
            <w:hideMark/>
          </w:tcPr>
          <w:p w14:paraId="3AFDC5E2" w14:textId="77777777" w:rsidR="00597F66" w:rsidRPr="00E10665" w:rsidRDefault="00597F66" w:rsidP="00980679">
            <w:pPr>
              <w:spacing w:after="0" w:line="360" w:lineRule="auto"/>
              <w:ind w:firstLine="0"/>
              <w:contextualSpacing/>
              <w:jc w:val="center"/>
              <w:rPr>
                <w:rFonts w:eastAsia="Times New Roman" w:cs="Times New Roman"/>
                <w:sz w:val="22"/>
                <w:lang w:eastAsia="es-CO"/>
              </w:rPr>
            </w:pPr>
            <w:r w:rsidRPr="00E10665">
              <w:rPr>
                <w:rFonts w:eastAsia="Times New Roman" w:cs="Times New Roman"/>
                <w:sz w:val="22"/>
                <w:lang w:eastAsia="es-CO"/>
              </w:rPr>
              <w:t>24,195034</w:t>
            </w:r>
          </w:p>
        </w:tc>
      </w:tr>
    </w:tbl>
    <w:p w14:paraId="0940CDBC" w14:textId="77777777" w:rsidR="00980679" w:rsidRDefault="00597F66" w:rsidP="00980679">
      <w:pPr>
        <w:spacing w:line="360" w:lineRule="auto"/>
        <w:ind w:firstLine="0"/>
      </w:pPr>
      <w:r>
        <w:tab/>
        <w:t>Fuente: Elaboración propia</w:t>
      </w:r>
    </w:p>
    <w:p w14:paraId="44459338" w14:textId="4FAF9A53" w:rsidR="00980679" w:rsidRDefault="00980679" w:rsidP="00274937">
      <w:pPr>
        <w:pStyle w:val="Prrafodelista"/>
        <w:numPr>
          <w:ilvl w:val="0"/>
          <w:numId w:val="4"/>
        </w:numPr>
        <w:spacing w:line="360" w:lineRule="auto"/>
      </w:pPr>
      <w:r w:rsidRPr="008D7AF2">
        <w:t>Par</w:t>
      </w:r>
      <w:r>
        <w:t>á</w:t>
      </w:r>
      <w:r w:rsidRPr="008D7AF2">
        <w:t>metros referentes al drenaje de la cuenca</w:t>
      </w:r>
      <w:r>
        <w:t>: Los datos recopilados en la tabla 4 permiten clasificar el drenaje de la cuenca en estudio.</w:t>
      </w:r>
    </w:p>
    <w:p w14:paraId="4A2F87F0" w14:textId="7B19B00A" w:rsidR="00980679" w:rsidRPr="00980679" w:rsidRDefault="00980679" w:rsidP="00980679">
      <w:pPr>
        <w:pStyle w:val="Descripcin"/>
        <w:keepNext/>
        <w:rPr>
          <w:color w:val="000000" w:themeColor="text1"/>
          <w:sz w:val="20"/>
          <w:szCs w:val="20"/>
        </w:rPr>
      </w:pPr>
      <w:r w:rsidRPr="00980679">
        <w:rPr>
          <w:color w:val="000000" w:themeColor="text1"/>
          <w:sz w:val="20"/>
          <w:szCs w:val="20"/>
        </w:rPr>
        <w:t xml:space="preserve">Tabla </w:t>
      </w:r>
      <w:r w:rsidRPr="00980679">
        <w:rPr>
          <w:color w:val="000000" w:themeColor="text1"/>
          <w:sz w:val="20"/>
          <w:szCs w:val="20"/>
        </w:rPr>
        <w:fldChar w:fldCharType="begin"/>
      </w:r>
      <w:r w:rsidRPr="00980679">
        <w:rPr>
          <w:color w:val="000000" w:themeColor="text1"/>
          <w:sz w:val="20"/>
          <w:szCs w:val="20"/>
        </w:rPr>
        <w:instrText xml:space="preserve"> SEQ Tabla \* ARABIC </w:instrText>
      </w:r>
      <w:r w:rsidRPr="00980679">
        <w:rPr>
          <w:color w:val="000000" w:themeColor="text1"/>
          <w:sz w:val="20"/>
          <w:szCs w:val="20"/>
        </w:rPr>
        <w:fldChar w:fldCharType="separate"/>
      </w:r>
      <w:r w:rsidR="003D28F5">
        <w:rPr>
          <w:noProof/>
          <w:color w:val="000000" w:themeColor="text1"/>
          <w:sz w:val="20"/>
          <w:szCs w:val="20"/>
        </w:rPr>
        <w:t>4</w:t>
      </w:r>
      <w:r w:rsidRPr="00980679">
        <w:rPr>
          <w:color w:val="000000" w:themeColor="text1"/>
          <w:sz w:val="20"/>
          <w:szCs w:val="20"/>
        </w:rPr>
        <w:fldChar w:fldCharType="end"/>
      </w:r>
      <w:r w:rsidRPr="00980679">
        <w:rPr>
          <w:color w:val="000000" w:themeColor="text1"/>
          <w:sz w:val="20"/>
          <w:szCs w:val="20"/>
        </w:rPr>
        <w:t xml:space="preserve"> Parámetros referentes al drenaje de la cuenca</w:t>
      </w:r>
    </w:p>
    <w:tbl>
      <w:tblPr>
        <w:tblStyle w:val="Tablaconcuadrcula"/>
        <w:tblW w:w="0" w:type="auto"/>
        <w:tblInd w:w="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
        <w:gridCol w:w="1380"/>
        <w:gridCol w:w="1393"/>
        <w:gridCol w:w="1419"/>
        <w:gridCol w:w="1597"/>
        <w:gridCol w:w="1420"/>
      </w:tblGrid>
      <w:tr w:rsidR="00980679" w:rsidRPr="00E10665" w14:paraId="4A838E4D" w14:textId="77777777" w:rsidTr="00F74F15">
        <w:trPr>
          <w:trHeight w:val="841"/>
        </w:trPr>
        <w:tc>
          <w:tcPr>
            <w:tcW w:w="1431" w:type="dxa"/>
            <w:tcBorders>
              <w:top w:val="single" w:sz="4" w:space="0" w:color="auto"/>
              <w:bottom w:val="single" w:sz="4" w:space="0" w:color="auto"/>
            </w:tcBorders>
            <w:vAlign w:val="center"/>
          </w:tcPr>
          <w:p w14:paraId="07208EBA" w14:textId="77777777" w:rsidR="00980679" w:rsidRPr="00E10665" w:rsidRDefault="00980679" w:rsidP="00F74F15">
            <w:pPr>
              <w:pStyle w:val="Prrafodelista"/>
              <w:spacing w:line="360" w:lineRule="auto"/>
              <w:ind w:left="0" w:firstLine="0"/>
              <w:jc w:val="center"/>
              <w:rPr>
                <w:rFonts w:cs="Times New Roman"/>
              </w:rPr>
            </w:pPr>
            <w:r w:rsidRPr="00E10665">
              <w:rPr>
                <w:rFonts w:eastAsia="Times New Roman" w:cs="Times New Roman"/>
                <w:b/>
                <w:bCs/>
                <w:color w:val="000000"/>
                <w:sz w:val="22"/>
                <w:lang w:eastAsia="es-CO"/>
              </w:rPr>
              <w:t>Nombre Subcuenca</w:t>
            </w:r>
          </w:p>
        </w:tc>
        <w:tc>
          <w:tcPr>
            <w:tcW w:w="1380" w:type="dxa"/>
            <w:tcBorders>
              <w:top w:val="single" w:sz="4" w:space="0" w:color="auto"/>
              <w:bottom w:val="single" w:sz="4" w:space="0" w:color="auto"/>
            </w:tcBorders>
            <w:vAlign w:val="center"/>
          </w:tcPr>
          <w:p w14:paraId="07101C16" w14:textId="77777777" w:rsidR="00980679" w:rsidRPr="00E10665" w:rsidRDefault="00980679" w:rsidP="00F74F15">
            <w:pPr>
              <w:pStyle w:val="Prrafodelista"/>
              <w:spacing w:line="360" w:lineRule="auto"/>
              <w:ind w:left="0" w:firstLine="0"/>
              <w:jc w:val="center"/>
              <w:rPr>
                <w:rFonts w:cs="Times New Roman"/>
              </w:rPr>
            </w:pPr>
            <w:r w:rsidRPr="00E10665">
              <w:rPr>
                <w:rFonts w:eastAsia="Times New Roman" w:cs="Times New Roman"/>
                <w:b/>
                <w:bCs/>
                <w:color w:val="000000"/>
                <w:sz w:val="22"/>
                <w:lang w:eastAsia="es-CO"/>
              </w:rPr>
              <w:t>Cauce Total (Km)</w:t>
            </w:r>
          </w:p>
        </w:tc>
        <w:tc>
          <w:tcPr>
            <w:tcW w:w="1393" w:type="dxa"/>
            <w:tcBorders>
              <w:top w:val="single" w:sz="4" w:space="0" w:color="auto"/>
              <w:bottom w:val="single" w:sz="4" w:space="0" w:color="auto"/>
            </w:tcBorders>
            <w:vAlign w:val="center"/>
          </w:tcPr>
          <w:p w14:paraId="10123968" w14:textId="77777777" w:rsidR="00980679" w:rsidRPr="00E10665" w:rsidRDefault="00980679" w:rsidP="00F74F15">
            <w:pPr>
              <w:pStyle w:val="Prrafodelista"/>
              <w:spacing w:line="360" w:lineRule="auto"/>
              <w:ind w:left="0" w:firstLine="0"/>
              <w:jc w:val="center"/>
              <w:rPr>
                <w:rFonts w:cs="Times New Roman"/>
              </w:rPr>
            </w:pPr>
            <w:r w:rsidRPr="00E10665">
              <w:rPr>
                <w:rFonts w:eastAsia="Times New Roman" w:cs="Times New Roman"/>
                <w:b/>
                <w:bCs/>
                <w:color w:val="000000"/>
                <w:sz w:val="22"/>
                <w:lang w:eastAsia="es-CO"/>
              </w:rPr>
              <w:t>Cauce Principal (Km)</w:t>
            </w:r>
          </w:p>
        </w:tc>
        <w:tc>
          <w:tcPr>
            <w:tcW w:w="1419" w:type="dxa"/>
            <w:tcBorders>
              <w:top w:val="single" w:sz="4" w:space="0" w:color="auto"/>
              <w:bottom w:val="single" w:sz="4" w:space="0" w:color="auto"/>
            </w:tcBorders>
            <w:vAlign w:val="center"/>
          </w:tcPr>
          <w:p w14:paraId="26311436" w14:textId="77777777" w:rsidR="00980679" w:rsidRPr="00E10665" w:rsidRDefault="00980679" w:rsidP="00F74F15">
            <w:pPr>
              <w:pStyle w:val="Prrafodelista"/>
              <w:spacing w:line="360" w:lineRule="auto"/>
              <w:ind w:left="0" w:firstLine="0"/>
              <w:jc w:val="center"/>
              <w:rPr>
                <w:rFonts w:cs="Times New Roman"/>
              </w:rPr>
            </w:pPr>
            <w:r w:rsidRPr="00E10665">
              <w:rPr>
                <w:rFonts w:eastAsia="Times New Roman" w:cs="Times New Roman"/>
                <w:b/>
                <w:bCs/>
                <w:color w:val="000000"/>
                <w:sz w:val="22"/>
                <w:lang w:eastAsia="es-CO"/>
              </w:rPr>
              <w:t>Densidad Drenaje Dd</w:t>
            </w:r>
          </w:p>
        </w:tc>
        <w:tc>
          <w:tcPr>
            <w:tcW w:w="1597" w:type="dxa"/>
            <w:tcBorders>
              <w:top w:val="single" w:sz="4" w:space="0" w:color="auto"/>
              <w:bottom w:val="single" w:sz="4" w:space="0" w:color="auto"/>
            </w:tcBorders>
            <w:vAlign w:val="center"/>
          </w:tcPr>
          <w:p w14:paraId="43E135C2" w14:textId="77777777" w:rsidR="00980679" w:rsidRPr="00E10665" w:rsidRDefault="00980679" w:rsidP="00F74F15">
            <w:pPr>
              <w:pStyle w:val="Prrafodelista"/>
              <w:spacing w:line="360" w:lineRule="auto"/>
              <w:ind w:left="0" w:firstLine="0"/>
              <w:jc w:val="center"/>
              <w:rPr>
                <w:rFonts w:cs="Times New Roman"/>
              </w:rPr>
            </w:pPr>
            <w:r w:rsidRPr="00E10665">
              <w:rPr>
                <w:rFonts w:eastAsia="Times New Roman" w:cs="Times New Roman"/>
                <w:b/>
                <w:bCs/>
                <w:color w:val="000000"/>
                <w:sz w:val="22"/>
                <w:lang w:eastAsia="es-CO"/>
              </w:rPr>
              <w:t>Tiempo Concentración (Kirpich)  (minutos)</w:t>
            </w:r>
          </w:p>
        </w:tc>
        <w:tc>
          <w:tcPr>
            <w:tcW w:w="1420" w:type="dxa"/>
            <w:tcBorders>
              <w:top w:val="single" w:sz="4" w:space="0" w:color="auto"/>
              <w:bottom w:val="single" w:sz="4" w:space="0" w:color="auto"/>
            </w:tcBorders>
            <w:vAlign w:val="center"/>
          </w:tcPr>
          <w:p w14:paraId="31D81AA9" w14:textId="77777777" w:rsidR="00980679" w:rsidRPr="00E10665" w:rsidRDefault="00980679" w:rsidP="00F74F15">
            <w:pPr>
              <w:pStyle w:val="Prrafodelista"/>
              <w:spacing w:line="360" w:lineRule="auto"/>
              <w:ind w:left="0" w:firstLine="0"/>
              <w:jc w:val="center"/>
              <w:rPr>
                <w:rFonts w:cs="Times New Roman"/>
              </w:rPr>
            </w:pPr>
            <w:r w:rsidRPr="00E10665">
              <w:rPr>
                <w:rFonts w:eastAsia="Times New Roman" w:cs="Times New Roman"/>
                <w:b/>
                <w:bCs/>
                <w:color w:val="000000"/>
                <w:sz w:val="22"/>
                <w:lang w:eastAsia="es-CO"/>
              </w:rPr>
              <w:t>Sinuosidad</w:t>
            </w:r>
          </w:p>
        </w:tc>
      </w:tr>
      <w:tr w:rsidR="00980679" w:rsidRPr="00E10665" w14:paraId="0B0918B6" w14:textId="77777777" w:rsidTr="00F74F15">
        <w:tc>
          <w:tcPr>
            <w:tcW w:w="1431" w:type="dxa"/>
            <w:tcBorders>
              <w:top w:val="single" w:sz="4" w:space="0" w:color="auto"/>
            </w:tcBorders>
            <w:vAlign w:val="bottom"/>
          </w:tcPr>
          <w:p w14:paraId="33F6EFB3" w14:textId="77777777" w:rsidR="00980679" w:rsidRPr="00E10665" w:rsidRDefault="00980679" w:rsidP="00F74F15">
            <w:pPr>
              <w:pStyle w:val="Prrafodelista"/>
              <w:spacing w:line="360" w:lineRule="auto"/>
              <w:ind w:left="0" w:firstLine="0"/>
              <w:rPr>
                <w:rFonts w:cs="Times New Roman"/>
              </w:rPr>
            </w:pPr>
            <w:r w:rsidRPr="00E10665">
              <w:rPr>
                <w:rFonts w:eastAsia="Times New Roman" w:cs="Times New Roman"/>
                <w:color w:val="000000"/>
                <w:sz w:val="22"/>
                <w:lang w:eastAsia="es-CO"/>
              </w:rPr>
              <w:t>Rio Moniquirá</w:t>
            </w:r>
          </w:p>
        </w:tc>
        <w:tc>
          <w:tcPr>
            <w:tcW w:w="1380" w:type="dxa"/>
            <w:tcBorders>
              <w:top w:val="single" w:sz="4" w:space="0" w:color="auto"/>
            </w:tcBorders>
            <w:vAlign w:val="bottom"/>
          </w:tcPr>
          <w:p w14:paraId="235663B2" w14:textId="77777777" w:rsidR="00980679" w:rsidRPr="00E10665" w:rsidRDefault="00980679" w:rsidP="00F74F15">
            <w:pPr>
              <w:pStyle w:val="Prrafodelista"/>
              <w:spacing w:line="360" w:lineRule="auto"/>
              <w:ind w:left="0" w:firstLine="0"/>
              <w:rPr>
                <w:rFonts w:cs="Times New Roman"/>
              </w:rPr>
            </w:pPr>
            <w:r w:rsidRPr="00E10665">
              <w:rPr>
                <w:rFonts w:eastAsia="Times New Roman" w:cs="Times New Roman"/>
                <w:color w:val="000000"/>
                <w:sz w:val="22"/>
                <w:lang w:eastAsia="es-CO"/>
              </w:rPr>
              <w:t>264,462</w:t>
            </w:r>
          </w:p>
        </w:tc>
        <w:tc>
          <w:tcPr>
            <w:tcW w:w="1393" w:type="dxa"/>
            <w:tcBorders>
              <w:top w:val="single" w:sz="4" w:space="0" w:color="auto"/>
            </w:tcBorders>
            <w:vAlign w:val="bottom"/>
          </w:tcPr>
          <w:p w14:paraId="443B69F2" w14:textId="77777777" w:rsidR="00980679" w:rsidRPr="00E10665" w:rsidRDefault="00980679" w:rsidP="00F74F15">
            <w:pPr>
              <w:pStyle w:val="Prrafodelista"/>
              <w:spacing w:line="360" w:lineRule="auto"/>
              <w:ind w:left="0" w:firstLine="0"/>
              <w:rPr>
                <w:rFonts w:cs="Times New Roman"/>
              </w:rPr>
            </w:pPr>
            <w:r w:rsidRPr="00E10665">
              <w:rPr>
                <w:rFonts w:eastAsia="Times New Roman" w:cs="Times New Roman"/>
                <w:color w:val="000000"/>
                <w:sz w:val="22"/>
                <w:lang w:eastAsia="es-CO"/>
              </w:rPr>
              <w:t>35,022</w:t>
            </w:r>
          </w:p>
        </w:tc>
        <w:tc>
          <w:tcPr>
            <w:tcW w:w="1419" w:type="dxa"/>
            <w:tcBorders>
              <w:top w:val="single" w:sz="4" w:space="0" w:color="auto"/>
            </w:tcBorders>
            <w:vAlign w:val="bottom"/>
          </w:tcPr>
          <w:p w14:paraId="365C514A" w14:textId="77777777" w:rsidR="00980679" w:rsidRPr="00E10665" w:rsidRDefault="00980679" w:rsidP="00F74F15">
            <w:pPr>
              <w:pStyle w:val="Prrafodelista"/>
              <w:spacing w:line="360" w:lineRule="auto"/>
              <w:ind w:left="0" w:firstLine="0"/>
              <w:rPr>
                <w:rFonts w:cs="Times New Roman"/>
              </w:rPr>
            </w:pPr>
            <w:r w:rsidRPr="00E10665">
              <w:rPr>
                <w:rFonts w:cs="Times New Roman"/>
                <w:sz w:val="22"/>
              </w:rPr>
              <w:t>1,22784854</w:t>
            </w:r>
          </w:p>
        </w:tc>
        <w:tc>
          <w:tcPr>
            <w:tcW w:w="1597" w:type="dxa"/>
            <w:tcBorders>
              <w:top w:val="single" w:sz="4" w:space="0" w:color="auto"/>
            </w:tcBorders>
            <w:vAlign w:val="bottom"/>
          </w:tcPr>
          <w:p w14:paraId="0EA75EB3" w14:textId="77777777" w:rsidR="00980679" w:rsidRPr="00E10665" w:rsidRDefault="00980679" w:rsidP="00F74F15">
            <w:pPr>
              <w:pStyle w:val="Prrafodelista"/>
              <w:spacing w:line="360" w:lineRule="auto"/>
              <w:ind w:left="0" w:firstLine="0"/>
              <w:rPr>
                <w:rFonts w:cs="Times New Roman"/>
              </w:rPr>
            </w:pPr>
            <w:r w:rsidRPr="00E10665">
              <w:rPr>
                <w:rFonts w:eastAsia="Times New Roman" w:cs="Times New Roman"/>
                <w:sz w:val="22"/>
                <w:lang w:eastAsia="es-CO"/>
              </w:rPr>
              <w:t>32,5568928</w:t>
            </w:r>
          </w:p>
        </w:tc>
        <w:tc>
          <w:tcPr>
            <w:tcW w:w="1420" w:type="dxa"/>
            <w:tcBorders>
              <w:top w:val="single" w:sz="4" w:space="0" w:color="auto"/>
            </w:tcBorders>
            <w:vAlign w:val="bottom"/>
          </w:tcPr>
          <w:p w14:paraId="45E8B233" w14:textId="77777777" w:rsidR="00980679" w:rsidRPr="00E10665" w:rsidRDefault="00980679" w:rsidP="00F74F15">
            <w:pPr>
              <w:pStyle w:val="Prrafodelista"/>
              <w:spacing w:line="360" w:lineRule="auto"/>
              <w:ind w:left="0" w:firstLine="0"/>
              <w:rPr>
                <w:rFonts w:cs="Times New Roman"/>
              </w:rPr>
            </w:pPr>
            <w:r w:rsidRPr="00E10665">
              <w:rPr>
                <w:rFonts w:eastAsia="Times New Roman" w:cs="Times New Roman"/>
                <w:color w:val="000000"/>
                <w:sz w:val="22"/>
                <w:lang w:eastAsia="es-CO"/>
              </w:rPr>
              <w:t>1,63650084</w:t>
            </w:r>
          </w:p>
        </w:tc>
      </w:tr>
      <w:tr w:rsidR="00980679" w:rsidRPr="00E10665" w14:paraId="0A5C3210" w14:textId="77777777" w:rsidTr="00F74F15">
        <w:tc>
          <w:tcPr>
            <w:tcW w:w="1431" w:type="dxa"/>
            <w:vAlign w:val="bottom"/>
          </w:tcPr>
          <w:p w14:paraId="7705AAD9" w14:textId="77777777" w:rsidR="00980679" w:rsidRPr="00E10665" w:rsidRDefault="00980679" w:rsidP="00F74F15">
            <w:pPr>
              <w:pStyle w:val="Prrafodelista"/>
              <w:spacing w:line="360" w:lineRule="auto"/>
              <w:ind w:left="0" w:firstLine="0"/>
              <w:rPr>
                <w:rFonts w:cs="Times New Roman"/>
              </w:rPr>
            </w:pPr>
            <w:r w:rsidRPr="00E10665">
              <w:rPr>
                <w:rFonts w:eastAsia="Times New Roman" w:cs="Times New Roman"/>
                <w:color w:val="000000"/>
                <w:sz w:val="22"/>
                <w:lang w:eastAsia="es-CO"/>
              </w:rPr>
              <w:t>Rio Sutamarchán</w:t>
            </w:r>
          </w:p>
        </w:tc>
        <w:tc>
          <w:tcPr>
            <w:tcW w:w="1380" w:type="dxa"/>
            <w:vAlign w:val="bottom"/>
          </w:tcPr>
          <w:p w14:paraId="2F783188" w14:textId="77777777" w:rsidR="00980679" w:rsidRPr="00E10665" w:rsidRDefault="00980679" w:rsidP="00F74F15">
            <w:pPr>
              <w:pStyle w:val="Prrafodelista"/>
              <w:spacing w:line="360" w:lineRule="auto"/>
              <w:ind w:left="0" w:firstLine="0"/>
              <w:rPr>
                <w:rFonts w:cs="Times New Roman"/>
              </w:rPr>
            </w:pPr>
            <w:r w:rsidRPr="00E10665">
              <w:rPr>
                <w:rFonts w:eastAsia="Times New Roman" w:cs="Times New Roman"/>
                <w:color w:val="000000"/>
                <w:sz w:val="22"/>
                <w:lang w:eastAsia="es-CO"/>
              </w:rPr>
              <w:t>691,361</w:t>
            </w:r>
          </w:p>
        </w:tc>
        <w:tc>
          <w:tcPr>
            <w:tcW w:w="1393" w:type="dxa"/>
            <w:vAlign w:val="bottom"/>
          </w:tcPr>
          <w:p w14:paraId="3110FB0F" w14:textId="77777777" w:rsidR="00980679" w:rsidRPr="00E10665" w:rsidRDefault="00980679" w:rsidP="00F74F15">
            <w:pPr>
              <w:pStyle w:val="Prrafodelista"/>
              <w:spacing w:line="360" w:lineRule="auto"/>
              <w:ind w:left="0" w:firstLine="0"/>
              <w:rPr>
                <w:rFonts w:cs="Times New Roman"/>
              </w:rPr>
            </w:pPr>
            <w:r w:rsidRPr="00E10665">
              <w:rPr>
                <w:rFonts w:eastAsia="Times New Roman" w:cs="Times New Roman"/>
                <w:color w:val="000000"/>
                <w:sz w:val="22"/>
                <w:lang w:eastAsia="es-CO"/>
              </w:rPr>
              <w:t>18,824</w:t>
            </w:r>
          </w:p>
        </w:tc>
        <w:tc>
          <w:tcPr>
            <w:tcW w:w="1419" w:type="dxa"/>
            <w:vAlign w:val="bottom"/>
          </w:tcPr>
          <w:p w14:paraId="737C4151" w14:textId="77777777" w:rsidR="00980679" w:rsidRPr="00E10665" w:rsidRDefault="00980679" w:rsidP="00F74F15">
            <w:pPr>
              <w:pStyle w:val="Prrafodelista"/>
              <w:spacing w:line="360" w:lineRule="auto"/>
              <w:ind w:left="0" w:firstLine="0"/>
              <w:rPr>
                <w:rFonts w:cs="Times New Roman"/>
              </w:rPr>
            </w:pPr>
            <w:r w:rsidRPr="00E10665">
              <w:rPr>
                <w:rFonts w:cs="Times New Roman"/>
                <w:sz w:val="22"/>
              </w:rPr>
              <w:t>1,67658891</w:t>
            </w:r>
          </w:p>
        </w:tc>
        <w:tc>
          <w:tcPr>
            <w:tcW w:w="1597" w:type="dxa"/>
            <w:vAlign w:val="bottom"/>
          </w:tcPr>
          <w:p w14:paraId="00E2BC96" w14:textId="77777777" w:rsidR="00980679" w:rsidRPr="00E10665" w:rsidRDefault="00980679" w:rsidP="00F74F15">
            <w:pPr>
              <w:pStyle w:val="Prrafodelista"/>
              <w:spacing w:line="360" w:lineRule="auto"/>
              <w:ind w:left="0" w:firstLine="0"/>
              <w:rPr>
                <w:rFonts w:cs="Times New Roman"/>
              </w:rPr>
            </w:pPr>
            <w:r w:rsidRPr="00E10665">
              <w:rPr>
                <w:rFonts w:eastAsia="Times New Roman" w:cs="Times New Roman"/>
                <w:sz w:val="22"/>
                <w:lang w:eastAsia="es-CO"/>
              </w:rPr>
              <w:t>14,4877442</w:t>
            </w:r>
          </w:p>
        </w:tc>
        <w:tc>
          <w:tcPr>
            <w:tcW w:w="1420" w:type="dxa"/>
            <w:vAlign w:val="bottom"/>
          </w:tcPr>
          <w:p w14:paraId="15697939" w14:textId="77777777" w:rsidR="00980679" w:rsidRPr="00E10665" w:rsidRDefault="00980679" w:rsidP="00F74F15">
            <w:pPr>
              <w:pStyle w:val="Prrafodelista"/>
              <w:spacing w:line="360" w:lineRule="auto"/>
              <w:ind w:left="0" w:firstLine="0"/>
              <w:rPr>
                <w:rFonts w:cs="Times New Roman"/>
              </w:rPr>
            </w:pPr>
            <w:r w:rsidRPr="00E10665">
              <w:rPr>
                <w:rFonts w:eastAsia="Times New Roman" w:cs="Times New Roman"/>
                <w:color w:val="000000"/>
                <w:sz w:val="22"/>
                <w:lang w:eastAsia="es-CO"/>
              </w:rPr>
              <w:t>0,56868715</w:t>
            </w:r>
          </w:p>
        </w:tc>
      </w:tr>
      <w:tr w:rsidR="00980679" w:rsidRPr="00E10665" w14:paraId="75AEC22D" w14:textId="77777777" w:rsidTr="00F74F15">
        <w:tc>
          <w:tcPr>
            <w:tcW w:w="1431" w:type="dxa"/>
            <w:vAlign w:val="center"/>
          </w:tcPr>
          <w:p w14:paraId="0DF95131" w14:textId="77777777" w:rsidR="00980679" w:rsidRPr="00E10665" w:rsidRDefault="00980679" w:rsidP="00F74F15">
            <w:pPr>
              <w:pStyle w:val="Prrafodelista"/>
              <w:spacing w:line="360" w:lineRule="auto"/>
              <w:ind w:left="0" w:firstLine="0"/>
              <w:rPr>
                <w:rFonts w:cs="Times New Roman"/>
              </w:rPr>
            </w:pPr>
            <w:r w:rsidRPr="00C66645">
              <w:rPr>
                <w:rFonts w:eastAsia="Times New Roman" w:cs="Times New Roman"/>
                <w:color w:val="000000"/>
                <w:sz w:val="22"/>
                <w:lang w:eastAsia="es-CO"/>
              </w:rPr>
              <w:t xml:space="preserve">Rio </w:t>
            </w:r>
            <w:r>
              <w:rPr>
                <w:rFonts w:eastAsia="Times New Roman" w:cs="Times New Roman"/>
                <w:color w:val="000000"/>
                <w:sz w:val="22"/>
                <w:lang w:eastAsia="es-CO"/>
              </w:rPr>
              <w:t>Cane</w:t>
            </w:r>
          </w:p>
        </w:tc>
        <w:tc>
          <w:tcPr>
            <w:tcW w:w="1380" w:type="dxa"/>
            <w:vAlign w:val="bottom"/>
          </w:tcPr>
          <w:p w14:paraId="30AC7791" w14:textId="77777777" w:rsidR="00980679" w:rsidRPr="00E10665" w:rsidRDefault="00980679" w:rsidP="00F74F15">
            <w:pPr>
              <w:pStyle w:val="Prrafodelista"/>
              <w:spacing w:line="360" w:lineRule="auto"/>
              <w:ind w:left="0" w:firstLine="0"/>
              <w:rPr>
                <w:rFonts w:cs="Times New Roman"/>
              </w:rPr>
            </w:pPr>
            <w:r w:rsidRPr="00E10665">
              <w:rPr>
                <w:rFonts w:eastAsia="Times New Roman" w:cs="Times New Roman"/>
                <w:color w:val="000000"/>
                <w:sz w:val="22"/>
                <w:lang w:eastAsia="es-CO"/>
              </w:rPr>
              <w:t>464,498</w:t>
            </w:r>
          </w:p>
        </w:tc>
        <w:tc>
          <w:tcPr>
            <w:tcW w:w="1393" w:type="dxa"/>
            <w:vAlign w:val="bottom"/>
          </w:tcPr>
          <w:p w14:paraId="6373BEB1" w14:textId="77777777" w:rsidR="00980679" w:rsidRPr="00E10665" w:rsidRDefault="00980679" w:rsidP="00F74F15">
            <w:pPr>
              <w:pStyle w:val="Prrafodelista"/>
              <w:spacing w:line="360" w:lineRule="auto"/>
              <w:ind w:left="0" w:firstLine="0"/>
              <w:rPr>
                <w:rFonts w:cs="Times New Roman"/>
              </w:rPr>
            </w:pPr>
            <w:r w:rsidRPr="00E10665">
              <w:rPr>
                <w:rFonts w:eastAsia="Times New Roman" w:cs="Times New Roman"/>
                <w:color w:val="000000"/>
                <w:sz w:val="22"/>
                <w:lang w:eastAsia="es-CO"/>
              </w:rPr>
              <w:t>12,844</w:t>
            </w:r>
          </w:p>
        </w:tc>
        <w:tc>
          <w:tcPr>
            <w:tcW w:w="1419" w:type="dxa"/>
            <w:vAlign w:val="bottom"/>
          </w:tcPr>
          <w:p w14:paraId="6A6779A8" w14:textId="77777777" w:rsidR="00980679" w:rsidRPr="00E10665" w:rsidRDefault="00980679" w:rsidP="00F74F15">
            <w:pPr>
              <w:pStyle w:val="Prrafodelista"/>
              <w:spacing w:line="360" w:lineRule="auto"/>
              <w:ind w:left="0" w:firstLine="0"/>
              <w:rPr>
                <w:rFonts w:cs="Times New Roman"/>
              </w:rPr>
            </w:pPr>
            <w:r w:rsidRPr="00E10665">
              <w:rPr>
                <w:rFonts w:cs="Times New Roman"/>
                <w:sz w:val="22"/>
              </w:rPr>
              <w:t>2,26482008</w:t>
            </w:r>
          </w:p>
        </w:tc>
        <w:tc>
          <w:tcPr>
            <w:tcW w:w="1597" w:type="dxa"/>
            <w:vAlign w:val="bottom"/>
          </w:tcPr>
          <w:p w14:paraId="1EB31307" w14:textId="77777777" w:rsidR="00980679" w:rsidRPr="00E10665" w:rsidRDefault="00980679" w:rsidP="00F74F15">
            <w:pPr>
              <w:pStyle w:val="Prrafodelista"/>
              <w:spacing w:line="360" w:lineRule="auto"/>
              <w:ind w:left="0" w:firstLine="0"/>
              <w:rPr>
                <w:rFonts w:cs="Times New Roman"/>
              </w:rPr>
            </w:pPr>
            <w:r w:rsidRPr="00E10665">
              <w:rPr>
                <w:rFonts w:eastAsia="Times New Roman" w:cs="Times New Roman"/>
                <w:sz w:val="22"/>
                <w:lang w:eastAsia="es-CO"/>
              </w:rPr>
              <w:t>8,3058566</w:t>
            </w:r>
          </w:p>
        </w:tc>
        <w:tc>
          <w:tcPr>
            <w:tcW w:w="1420" w:type="dxa"/>
            <w:vAlign w:val="bottom"/>
          </w:tcPr>
          <w:p w14:paraId="56EDA3B9" w14:textId="77777777" w:rsidR="00980679" w:rsidRPr="00E10665" w:rsidRDefault="00980679" w:rsidP="00F74F15">
            <w:pPr>
              <w:pStyle w:val="Prrafodelista"/>
              <w:spacing w:line="360" w:lineRule="auto"/>
              <w:ind w:left="0" w:firstLine="0"/>
              <w:rPr>
                <w:rFonts w:cs="Times New Roman"/>
              </w:rPr>
            </w:pPr>
            <w:r w:rsidRPr="00E10665">
              <w:rPr>
                <w:rFonts w:eastAsia="Times New Roman" w:cs="Times New Roman"/>
                <w:color w:val="000000"/>
                <w:sz w:val="22"/>
                <w:lang w:eastAsia="es-CO"/>
              </w:rPr>
              <w:t>0,58450226</w:t>
            </w:r>
          </w:p>
        </w:tc>
      </w:tr>
      <w:tr w:rsidR="00980679" w:rsidRPr="00E10665" w14:paraId="50DF3443" w14:textId="77777777" w:rsidTr="00F74F15">
        <w:tc>
          <w:tcPr>
            <w:tcW w:w="1431" w:type="dxa"/>
            <w:tcBorders>
              <w:bottom w:val="single" w:sz="4" w:space="0" w:color="auto"/>
            </w:tcBorders>
            <w:vAlign w:val="center"/>
          </w:tcPr>
          <w:p w14:paraId="4C5C2D9C" w14:textId="77777777" w:rsidR="00980679" w:rsidRPr="00E10665" w:rsidRDefault="00980679" w:rsidP="00F74F15">
            <w:pPr>
              <w:pStyle w:val="Prrafodelista"/>
              <w:spacing w:line="360" w:lineRule="auto"/>
              <w:ind w:left="0" w:firstLine="0"/>
              <w:rPr>
                <w:rFonts w:cs="Times New Roman"/>
              </w:rPr>
            </w:pPr>
            <w:r w:rsidRPr="00C66645">
              <w:rPr>
                <w:rFonts w:eastAsia="Times New Roman" w:cs="Times New Roman"/>
                <w:color w:val="000000"/>
                <w:sz w:val="22"/>
                <w:lang w:eastAsia="es-CO"/>
              </w:rPr>
              <w:t xml:space="preserve">Rio </w:t>
            </w:r>
            <w:r>
              <w:rPr>
                <w:rFonts w:eastAsia="Times New Roman" w:cs="Times New Roman"/>
                <w:color w:val="000000"/>
                <w:sz w:val="22"/>
                <w:lang w:eastAsia="es-CO"/>
              </w:rPr>
              <w:t>Leiva</w:t>
            </w:r>
          </w:p>
        </w:tc>
        <w:tc>
          <w:tcPr>
            <w:tcW w:w="1380" w:type="dxa"/>
            <w:tcBorders>
              <w:bottom w:val="single" w:sz="4" w:space="0" w:color="auto"/>
            </w:tcBorders>
            <w:vAlign w:val="bottom"/>
          </w:tcPr>
          <w:p w14:paraId="074E9DDB" w14:textId="77777777" w:rsidR="00980679" w:rsidRPr="00E10665" w:rsidRDefault="00980679" w:rsidP="00F74F15">
            <w:pPr>
              <w:pStyle w:val="Prrafodelista"/>
              <w:spacing w:line="360" w:lineRule="auto"/>
              <w:ind w:left="0" w:firstLine="0"/>
              <w:rPr>
                <w:rFonts w:cs="Times New Roman"/>
              </w:rPr>
            </w:pPr>
            <w:r w:rsidRPr="00E10665">
              <w:rPr>
                <w:rFonts w:eastAsia="Times New Roman" w:cs="Times New Roman"/>
                <w:color w:val="000000"/>
                <w:sz w:val="22"/>
                <w:lang w:eastAsia="es-CO"/>
              </w:rPr>
              <w:t>224,563</w:t>
            </w:r>
          </w:p>
        </w:tc>
        <w:tc>
          <w:tcPr>
            <w:tcW w:w="1393" w:type="dxa"/>
            <w:tcBorders>
              <w:bottom w:val="single" w:sz="4" w:space="0" w:color="auto"/>
            </w:tcBorders>
            <w:vAlign w:val="bottom"/>
          </w:tcPr>
          <w:p w14:paraId="6E0A886A" w14:textId="77777777" w:rsidR="00980679" w:rsidRPr="00E10665" w:rsidRDefault="00980679" w:rsidP="00F74F15">
            <w:pPr>
              <w:pStyle w:val="Prrafodelista"/>
              <w:spacing w:line="360" w:lineRule="auto"/>
              <w:ind w:left="0" w:firstLine="0"/>
              <w:rPr>
                <w:rFonts w:cs="Times New Roman"/>
              </w:rPr>
            </w:pPr>
            <w:r w:rsidRPr="00E10665">
              <w:rPr>
                <w:rFonts w:eastAsia="Times New Roman" w:cs="Times New Roman"/>
                <w:color w:val="000000"/>
                <w:sz w:val="22"/>
                <w:lang w:eastAsia="es-CO"/>
              </w:rPr>
              <w:t>13,861</w:t>
            </w:r>
          </w:p>
        </w:tc>
        <w:tc>
          <w:tcPr>
            <w:tcW w:w="1419" w:type="dxa"/>
            <w:tcBorders>
              <w:bottom w:val="single" w:sz="4" w:space="0" w:color="auto"/>
            </w:tcBorders>
            <w:vAlign w:val="bottom"/>
          </w:tcPr>
          <w:p w14:paraId="25202AA5" w14:textId="77777777" w:rsidR="00980679" w:rsidRPr="00E10665" w:rsidRDefault="00980679" w:rsidP="00F74F15">
            <w:pPr>
              <w:pStyle w:val="Prrafodelista"/>
              <w:spacing w:line="360" w:lineRule="auto"/>
              <w:ind w:left="0" w:firstLine="0"/>
              <w:rPr>
                <w:rFonts w:cs="Times New Roman"/>
              </w:rPr>
            </w:pPr>
            <w:r w:rsidRPr="00E10665">
              <w:rPr>
                <w:rFonts w:cs="Times New Roman"/>
                <w:sz w:val="22"/>
              </w:rPr>
              <w:t>0,69868786</w:t>
            </w:r>
          </w:p>
        </w:tc>
        <w:tc>
          <w:tcPr>
            <w:tcW w:w="1597" w:type="dxa"/>
            <w:tcBorders>
              <w:bottom w:val="single" w:sz="4" w:space="0" w:color="auto"/>
            </w:tcBorders>
            <w:vAlign w:val="bottom"/>
          </w:tcPr>
          <w:p w14:paraId="5E10B137" w14:textId="77777777" w:rsidR="00980679" w:rsidRPr="00E10665" w:rsidRDefault="00980679" w:rsidP="00F74F15">
            <w:pPr>
              <w:pStyle w:val="Prrafodelista"/>
              <w:spacing w:line="360" w:lineRule="auto"/>
              <w:ind w:left="0" w:firstLine="0"/>
              <w:rPr>
                <w:rFonts w:cs="Times New Roman"/>
              </w:rPr>
            </w:pPr>
            <w:r w:rsidRPr="00E10665">
              <w:rPr>
                <w:rFonts w:eastAsia="Times New Roman" w:cs="Times New Roman"/>
                <w:sz w:val="22"/>
                <w:lang w:eastAsia="es-CO"/>
              </w:rPr>
              <w:t>8,6945677</w:t>
            </w:r>
          </w:p>
        </w:tc>
        <w:tc>
          <w:tcPr>
            <w:tcW w:w="1420" w:type="dxa"/>
            <w:tcBorders>
              <w:bottom w:val="single" w:sz="4" w:space="0" w:color="auto"/>
            </w:tcBorders>
            <w:vAlign w:val="bottom"/>
          </w:tcPr>
          <w:p w14:paraId="416B6A70" w14:textId="77777777" w:rsidR="00980679" w:rsidRPr="00E10665" w:rsidRDefault="00980679" w:rsidP="00F74F15">
            <w:pPr>
              <w:pStyle w:val="Prrafodelista"/>
              <w:spacing w:line="360" w:lineRule="auto"/>
              <w:ind w:left="0" w:firstLine="0"/>
              <w:rPr>
                <w:rFonts w:cs="Times New Roman"/>
              </w:rPr>
            </w:pPr>
            <w:r w:rsidRPr="00E10665">
              <w:rPr>
                <w:rFonts w:eastAsia="Times New Roman" w:cs="Times New Roman"/>
                <w:color w:val="000000"/>
                <w:sz w:val="22"/>
                <w:lang w:eastAsia="es-CO"/>
              </w:rPr>
              <w:t>0,44770748</w:t>
            </w:r>
          </w:p>
        </w:tc>
      </w:tr>
    </w:tbl>
    <w:p w14:paraId="5E7769F5" w14:textId="77777777" w:rsidR="00F74F15" w:rsidRDefault="00F74F15" w:rsidP="00274937">
      <w:pPr>
        <w:spacing w:line="360" w:lineRule="auto"/>
        <w:ind w:firstLine="708"/>
      </w:pPr>
    </w:p>
    <w:p w14:paraId="6FFC9F93" w14:textId="0A78FC65" w:rsidR="00274937" w:rsidRDefault="00980679" w:rsidP="00274937">
      <w:pPr>
        <w:spacing w:line="360" w:lineRule="auto"/>
        <w:ind w:firstLine="708"/>
      </w:pPr>
      <w:r>
        <w:t>Fuente: Elaboración propi</w:t>
      </w:r>
      <w:bookmarkStart w:id="13" w:name="_Toc57336696"/>
      <w:r w:rsidR="00274937">
        <w:t>a</w:t>
      </w:r>
    </w:p>
    <w:p w14:paraId="223C7EDA" w14:textId="2628CFD8" w:rsidR="00274937" w:rsidRDefault="00274937" w:rsidP="00274937">
      <w:pPr>
        <w:spacing w:line="360" w:lineRule="auto"/>
        <w:ind w:firstLine="708"/>
      </w:pPr>
    </w:p>
    <w:p w14:paraId="06BA6445" w14:textId="77777777" w:rsidR="00F74F15" w:rsidRDefault="00F74F15" w:rsidP="00274937">
      <w:pPr>
        <w:spacing w:line="360" w:lineRule="auto"/>
        <w:ind w:firstLine="708"/>
      </w:pPr>
    </w:p>
    <w:p w14:paraId="22A3B87E" w14:textId="43C54333" w:rsidR="00875CCF" w:rsidRPr="00274937" w:rsidRDefault="00274937" w:rsidP="00274937">
      <w:pPr>
        <w:spacing w:line="360" w:lineRule="auto"/>
        <w:ind w:firstLine="0"/>
        <w:rPr>
          <w:b/>
          <w:bCs/>
        </w:rPr>
      </w:pPr>
      <w:r w:rsidRPr="00274937">
        <w:rPr>
          <w:rFonts w:eastAsiaTheme="minorEastAsia"/>
          <w:b/>
          <w:bCs/>
        </w:rPr>
        <w:lastRenderedPageBreak/>
        <w:t xml:space="preserve">Análisis de </w:t>
      </w:r>
      <w:bookmarkEnd w:id="13"/>
      <w:r w:rsidRPr="00274937">
        <w:rPr>
          <w:rFonts w:eastAsiaTheme="minorEastAsia"/>
          <w:b/>
          <w:bCs/>
        </w:rPr>
        <w:t>precipitación</w:t>
      </w:r>
    </w:p>
    <w:p w14:paraId="7774ECA9" w14:textId="5E51049F" w:rsidR="00B85F4E" w:rsidRPr="00B85F4E" w:rsidRDefault="00875CCF" w:rsidP="00DE74EA">
      <w:pPr>
        <w:spacing w:line="360" w:lineRule="auto"/>
        <w:contextualSpacing/>
      </w:pPr>
      <w:r>
        <w:t>Se identificaron las estaciones que se encuentran cerca de la cuenca, tomando datos esenciales de estas para ser pedidas en el portal del IDEAM donde se solicit</w:t>
      </w:r>
      <w:r w:rsidR="00DE74EA">
        <w:t xml:space="preserve">ó </w:t>
      </w:r>
      <w:r>
        <w:t>la información</w:t>
      </w:r>
      <w:r w:rsidR="00DE74EA">
        <w:t xml:space="preserve"> según los datos de la tabla 5.</w:t>
      </w:r>
    </w:p>
    <w:p w14:paraId="6B8C2D2F" w14:textId="501138C5" w:rsidR="00DE74EA" w:rsidRPr="00DE74EA" w:rsidRDefault="00DE74EA" w:rsidP="00DE74EA">
      <w:pPr>
        <w:pStyle w:val="Descripcin"/>
        <w:keepNext/>
        <w:rPr>
          <w:color w:val="000000" w:themeColor="text1"/>
          <w:sz w:val="20"/>
          <w:szCs w:val="20"/>
        </w:rPr>
      </w:pPr>
      <w:r w:rsidRPr="00DE74EA">
        <w:rPr>
          <w:color w:val="000000" w:themeColor="text1"/>
          <w:sz w:val="20"/>
          <w:szCs w:val="20"/>
        </w:rPr>
        <w:t xml:space="preserve">Tabla </w:t>
      </w:r>
      <w:r w:rsidRPr="00DE74EA">
        <w:rPr>
          <w:color w:val="000000" w:themeColor="text1"/>
          <w:sz w:val="20"/>
          <w:szCs w:val="20"/>
        </w:rPr>
        <w:fldChar w:fldCharType="begin"/>
      </w:r>
      <w:r w:rsidRPr="00DE74EA">
        <w:rPr>
          <w:color w:val="000000" w:themeColor="text1"/>
          <w:sz w:val="20"/>
          <w:szCs w:val="20"/>
        </w:rPr>
        <w:instrText xml:space="preserve"> SEQ Tabla \* ARABIC </w:instrText>
      </w:r>
      <w:r w:rsidRPr="00DE74EA">
        <w:rPr>
          <w:color w:val="000000" w:themeColor="text1"/>
          <w:sz w:val="20"/>
          <w:szCs w:val="20"/>
        </w:rPr>
        <w:fldChar w:fldCharType="separate"/>
      </w:r>
      <w:r w:rsidR="003D28F5">
        <w:rPr>
          <w:noProof/>
          <w:color w:val="000000" w:themeColor="text1"/>
          <w:sz w:val="20"/>
          <w:szCs w:val="20"/>
        </w:rPr>
        <w:t>5</w:t>
      </w:r>
      <w:r w:rsidRPr="00DE74EA">
        <w:rPr>
          <w:color w:val="000000" w:themeColor="text1"/>
          <w:sz w:val="20"/>
          <w:szCs w:val="20"/>
        </w:rPr>
        <w:fldChar w:fldCharType="end"/>
      </w:r>
      <w:r w:rsidRPr="00DE74EA">
        <w:rPr>
          <w:color w:val="000000" w:themeColor="text1"/>
          <w:sz w:val="20"/>
          <w:szCs w:val="20"/>
        </w:rPr>
        <w:t xml:space="preserve"> Información de estaciones</w:t>
      </w:r>
    </w:p>
    <w:tbl>
      <w:tblPr>
        <w:tblStyle w:val="Tablaconcuadrcula"/>
        <w:tblW w:w="97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1276"/>
        <w:gridCol w:w="1559"/>
        <w:gridCol w:w="1276"/>
        <w:gridCol w:w="1418"/>
        <w:gridCol w:w="944"/>
        <w:gridCol w:w="1134"/>
        <w:gridCol w:w="993"/>
      </w:tblGrid>
      <w:tr w:rsidR="00875CCF" w:rsidRPr="00875CCF" w14:paraId="1493D239" w14:textId="77777777" w:rsidTr="00547DD7">
        <w:trPr>
          <w:jc w:val="center"/>
        </w:trPr>
        <w:tc>
          <w:tcPr>
            <w:tcW w:w="1129" w:type="dxa"/>
            <w:tcBorders>
              <w:top w:val="single" w:sz="4" w:space="0" w:color="auto"/>
              <w:bottom w:val="single" w:sz="4" w:space="0" w:color="auto"/>
            </w:tcBorders>
            <w:vAlign w:val="center"/>
          </w:tcPr>
          <w:p w14:paraId="1DB973DC" w14:textId="3353964D" w:rsidR="00875CCF" w:rsidRPr="00875CCF" w:rsidRDefault="00875CCF" w:rsidP="007F46EB">
            <w:pPr>
              <w:pStyle w:val="Prrafodelista"/>
              <w:spacing w:line="360" w:lineRule="auto"/>
              <w:ind w:left="0" w:firstLine="0"/>
              <w:jc w:val="center"/>
              <w:rPr>
                <w:rFonts w:cs="Times New Roman"/>
                <w:b/>
                <w:sz w:val="22"/>
              </w:rPr>
            </w:pPr>
            <w:r w:rsidRPr="00875CCF">
              <w:rPr>
                <w:rFonts w:cs="Times New Roman"/>
                <w:b/>
                <w:sz w:val="22"/>
              </w:rPr>
              <w:t>Código</w:t>
            </w:r>
          </w:p>
        </w:tc>
        <w:tc>
          <w:tcPr>
            <w:tcW w:w="1276" w:type="dxa"/>
            <w:tcBorders>
              <w:top w:val="single" w:sz="4" w:space="0" w:color="auto"/>
              <w:bottom w:val="single" w:sz="4" w:space="0" w:color="auto"/>
            </w:tcBorders>
            <w:vAlign w:val="center"/>
          </w:tcPr>
          <w:p w14:paraId="6E9E79AA" w14:textId="1D59FBD4" w:rsidR="00875CCF" w:rsidRPr="00875CCF" w:rsidRDefault="00875CCF" w:rsidP="007F46EB">
            <w:pPr>
              <w:pStyle w:val="Prrafodelista"/>
              <w:spacing w:line="360" w:lineRule="auto"/>
              <w:ind w:left="0" w:firstLine="0"/>
              <w:jc w:val="center"/>
              <w:rPr>
                <w:rFonts w:cs="Times New Roman"/>
                <w:b/>
                <w:sz w:val="22"/>
              </w:rPr>
            </w:pPr>
            <w:r w:rsidRPr="00875CCF">
              <w:rPr>
                <w:rFonts w:cs="Times New Roman"/>
                <w:b/>
                <w:sz w:val="22"/>
              </w:rPr>
              <w:t>Nombre</w:t>
            </w:r>
          </w:p>
        </w:tc>
        <w:tc>
          <w:tcPr>
            <w:tcW w:w="1559" w:type="dxa"/>
            <w:tcBorders>
              <w:top w:val="single" w:sz="4" w:space="0" w:color="auto"/>
              <w:bottom w:val="single" w:sz="4" w:space="0" w:color="auto"/>
            </w:tcBorders>
            <w:vAlign w:val="center"/>
          </w:tcPr>
          <w:p w14:paraId="50AE582E" w14:textId="0F4E3BCC" w:rsidR="00875CCF" w:rsidRPr="00875CCF" w:rsidRDefault="00875CCF" w:rsidP="007F46EB">
            <w:pPr>
              <w:pStyle w:val="Prrafodelista"/>
              <w:spacing w:line="360" w:lineRule="auto"/>
              <w:ind w:left="0" w:firstLine="0"/>
              <w:jc w:val="center"/>
              <w:rPr>
                <w:rFonts w:cs="Times New Roman"/>
                <w:b/>
                <w:sz w:val="22"/>
              </w:rPr>
            </w:pPr>
            <w:r w:rsidRPr="00875CCF">
              <w:rPr>
                <w:rFonts w:cs="Times New Roman"/>
                <w:b/>
                <w:sz w:val="22"/>
              </w:rPr>
              <w:t>Categoría</w:t>
            </w:r>
          </w:p>
        </w:tc>
        <w:tc>
          <w:tcPr>
            <w:tcW w:w="1276" w:type="dxa"/>
            <w:tcBorders>
              <w:top w:val="single" w:sz="4" w:space="0" w:color="auto"/>
              <w:bottom w:val="single" w:sz="4" w:space="0" w:color="auto"/>
            </w:tcBorders>
            <w:vAlign w:val="center"/>
          </w:tcPr>
          <w:p w14:paraId="4B79CC6E" w14:textId="0CF11A7C" w:rsidR="00875CCF" w:rsidRPr="00875CCF" w:rsidRDefault="00875CCF" w:rsidP="007F46EB">
            <w:pPr>
              <w:pStyle w:val="Prrafodelista"/>
              <w:spacing w:line="360" w:lineRule="auto"/>
              <w:ind w:left="0" w:firstLine="0"/>
              <w:jc w:val="center"/>
              <w:rPr>
                <w:rFonts w:cs="Times New Roman"/>
                <w:b/>
                <w:sz w:val="22"/>
              </w:rPr>
            </w:pPr>
            <w:r w:rsidRPr="00875CCF">
              <w:rPr>
                <w:rFonts w:cs="Times New Roman"/>
                <w:b/>
                <w:sz w:val="22"/>
              </w:rPr>
              <w:t>Estado</w:t>
            </w:r>
          </w:p>
        </w:tc>
        <w:tc>
          <w:tcPr>
            <w:tcW w:w="1418" w:type="dxa"/>
            <w:tcBorders>
              <w:top w:val="single" w:sz="4" w:space="0" w:color="auto"/>
              <w:bottom w:val="single" w:sz="4" w:space="0" w:color="auto"/>
            </w:tcBorders>
            <w:vAlign w:val="center"/>
          </w:tcPr>
          <w:p w14:paraId="1AA46B22" w14:textId="2A8ACE65" w:rsidR="00875CCF" w:rsidRPr="00875CCF" w:rsidRDefault="00875CCF" w:rsidP="007F46EB">
            <w:pPr>
              <w:pStyle w:val="Prrafodelista"/>
              <w:spacing w:line="360" w:lineRule="auto"/>
              <w:ind w:left="0" w:firstLine="0"/>
              <w:jc w:val="center"/>
              <w:rPr>
                <w:rFonts w:cs="Times New Roman"/>
                <w:b/>
                <w:sz w:val="22"/>
              </w:rPr>
            </w:pPr>
            <w:r w:rsidRPr="00875CCF">
              <w:rPr>
                <w:rFonts w:cs="Times New Roman"/>
                <w:b/>
                <w:sz w:val="22"/>
              </w:rPr>
              <w:t>Municipio</w:t>
            </w:r>
          </w:p>
        </w:tc>
        <w:tc>
          <w:tcPr>
            <w:tcW w:w="944" w:type="dxa"/>
            <w:tcBorders>
              <w:top w:val="single" w:sz="4" w:space="0" w:color="auto"/>
              <w:bottom w:val="single" w:sz="4" w:space="0" w:color="auto"/>
            </w:tcBorders>
            <w:vAlign w:val="center"/>
          </w:tcPr>
          <w:p w14:paraId="30AEC2A8" w14:textId="43D41CAF" w:rsidR="00875CCF" w:rsidRPr="00875CCF" w:rsidRDefault="00875CCF" w:rsidP="007F46EB">
            <w:pPr>
              <w:pStyle w:val="Prrafodelista"/>
              <w:spacing w:line="360" w:lineRule="auto"/>
              <w:ind w:left="0" w:firstLine="0"/>
              <w:jc w:val="center"/>
              <w:rPr>
                <w:rFonts w:cs="Times New Roman"/>
                <w:b/>
                <w:sz w:val="22"/>
              </w:rPr>
            </w:pPr>
            <w:r w:rsidRPr="00875CCF">
              <w:rPr>
                <w:rFonts w:cs="Times New Roman"/>
                <w:b/>
                <w:sz w:val="22"/>
              </w:rPr>
              <w:t>Latitud</w:t>
            </w:r>
          </w:p>
        </w:tc>
        <w:tc>
          <w:tcPr>
            <w:tcW w:w="1134" w:type="dxa"/>
            <w:tcBorders>
              <w:top w:val="single" w:sz="4" w:space="0" w:color="auto"/>
              <w:bottom w:val="single" w:sz="4" w:space="0" w:color="auto"/>
            </w:tcBorders>
            <w:vAlign w:val="center"/>
          </w:tcPr>
          <w:p w14:paraId="3B6E6F90" w14:textId="3B5D396B" w:rsidR="00875CCF" w:rsidRPr="00875CCF" w:rsidRDefault="00875CCF" w:rsidP="007F46EB">
            <w:pPr>
              <w:pStyle w:val="Prrafodelista"/>
              <w:spacing w:line="360" w:lineRule="auto"/>
              <w:ind w:left="0" w:firstLine="0"/>
              <w:jc w:val="center"/>
              <w:rPr>
                <w:rFonts w:cs="Times New Roman"/>
                <w:b/>
                <w:sz w:val="22"/>
              </w:rPr>
            </w:pPr>
            <w:r w:rsidRPr="00875CCF">
              <w:rPr>
                <w:rFonts w:cs="Times New Roman"/>
                <w:b/>
                <w:sz w:val="22"/>
              </w:rPr>
              <w:t>Longitud</w:t>
            </w:r>
          </w:p>
        </w:tc>
        <w:tc>
          <w:tcPr>
            <w:tcW w:w="993" w:type="dxa"/>
            <w:tcBorders>
              <w:top w:val="single" w:sz="4" w:space="0" w:color="auto"/>
              <w:bottom w:val="single" w:sz="4" w:space="0" w:color="auto"/>
            </w:tcBorders>
            <w:vAlign w:val="center"/>
          </w:tcPr>
          <w:p w14:paraId="16BABA90" w14:textId="0270A188" w:rsidR="00875CCF" w:rsidRPr="00875CCF" w:rsidRDefault="00875CCF" w:rsidP="007F46EB">
            <w:pPr>
              <w:pStyle w:val="Prrafodelista"/>
              <w:spacing w:line="360" w:lineRule="auto"/>
              <w:ind w:left="0" w:firstLine="0"/>
              <w:jc w:val="center"/>
              <w:rPr>
                <w:rFonts w:cs="Times New Roman"/>
                <w:b/>
                <w:sz w:val="22"/>
              </w:rPr>
            </w:pPr>
            <w:r w:rsidRPr="00875CCF">
              <w:rPr>
                <w:rFonts w:cs="Times New Roman"/>
                <w:b/>
                <w:sz w:val="22"/>
              </w:rPr>
              <w:t>Altitud</w:t>
            </w:r>
          </w:p>
        </w:tc>
      </w:tr>
      <w:tr w:rsidR="00875CCF" w:rsidRPr="00875CCF" w14:paraId="18579F08" w14:textId="77777777" w:rsidTr="00547DD7">
        <w:trPr>
          <w:jc w:val="center"/>
        </w:trPr>
        <w:tc>
          <w:tcPr>
            <w:tcW w:w="1129" w:type="dxa"/>
            <w:tcBorders>
              <w:top w:val="single" w:sz="4" w:space="0" w:color="auto"/>
            </w:tcBorders>
            <w:vAlign w:val="center"/>
          </w:tcPr>
          <w:p w14:paraId="05F4991F"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24010410</w:t>
            </w:r>
          </w:p>
        </w:tc>
        <w:tc>
          <w:tcPr>
            <w:tcW w:w="1276" w:type="dxa"/>
            <w:tcBorders>
              <w:top w:val="single" w:sz="4" w:space="0" w:color="auto"/>
            </w:tcBorders>
            <w:vAlign w:val="center"/>
          </w:tcPr>
          <w:p w14:paraId="13A2E785"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Emporio la hacienda</w:t>
            </w:r>
          </w:p>
        </w:tc>
        <w:tc>
          <w:tcPr>
            <w:tcW w:w="1559" w:type="dxa"/>
            <w:tcBorders>
              <w:top w:val="single" w:sz="4" w:space="0" w:color="auto"/>
            </w:tcBorders>
            <w:vAlign w:val="center"/>
          </w:tcPr>
          <w:p w14:paraId="6B98A810"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Pluviométrica</w:t>
            </w:r>
          </w:p>
        </w:tc>
        <w:tc>
          <w:tcPr>
            <w:tcW w:w="1276" w:type="dxa"/>
            <w:tcBorders>
              <w:top w:val="single" w:sz="4" w:space="0" w:color="auto"/>
            </w:tcBorders>
            <w:vAlign w:val="center"/>
          </w:tcPr>
          <w:p w14:paraId="5A746A58"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Activa</w:t>
            </w:r>
          </w:p>
        </w:tc>
        <w:tc>
          <w:tcPr>
            <w:tcW w:w="1418" w:type="dxa"/>
            <w:tcBorders>
              <w:top w:val="single" w:sz="4" w:space="0" w:color="auto"/>
            </w:tcBorders>
            <w:vAlign w:val="center"/>
          </w:tcPr>
          <w:p w14:paraId="3F20879D" w14:textId="454DC0F0" w:rsidR="00875CCF" w:rsidRPr="00875CCF" w:rsidRDefault="00547DD7" w:rsidP="007F46EB">
            <w:pPr>
              <w:pStyle w:val="Prrafodelista"/>
              <w:spacing w:line="360" w:lineRule="auto"/>
              <w:ind w:left="0" w:firstLine="0"/>
              <w:rPr>
                <w:rFonts w:cs="Times New Roman"/>
                <w:sz w:val="22"/>
              </w:rPr>
            </w:pPr>
            <w:r>
              <w:rPr>
                <w:rFonts w:cs="Times New Roman"/>
                <w:sz w:val="22"/>
              </w:rPr>
              <w:t>Villa De Ley</w:t>
            </w:r>
            <w:r w:rsidR="00875CCF" w:rsidRPr="00875CCF">
              <w:rPr>
                <w:rFonts w:cs="Times New Roman"/>
                <w:sz w:val="22"/>
              </w:rPr>
              <w:t>va</w:t>
            </w:r>
          </w:p>
        </w:tc>
        <w:tc>
          <w:tcPr>
            <w:tcW w:w="944" w:type="dxa"/>
            <w:tcBorders>
              <w:top w:val="single" w:sz="4" w:space="0" w:color="auto"/>
            </w:tcBorders>
            <w:vAlign w:val="center"/>
          </w:tcPr>
          <w:p w14:paraId="5DFF5D1D" w14:textId="45B57CE0"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5,6020</w:t>
            </w:r>
          </w:p>
        </w:tc>
        <w:tc>
          <w:tcPr>
            <w:tcW w:w="1134" w:type="dxa"/>
            <w:tcBorders>
              <w:top w:val="single" w:sz="4" w:space="0" w:color="auto"/>
            </w:tcBorders>
            <w:vAlign w:val="center"/>
          </w:tcPr>
          <w:p w14:paraId="28A3FB87" w14:textId="663552C9"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-73,5452</w:t>
            </w:r>
          </w:p>
        </w:tc>
        <w:tc>
          <w:tcPr>
            <w:tcW w:w="993" w:type="dxa"/>
            <w:tcBorders>
              <w:top w:val="single" w:sz="4" w:space="0" w:color="auto"/>
            </w:tcBorders>
            <w:vAlign w:val="center"/>
          </w:tcPr>
          <w:p w14:paraId="35F5234A"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2120</w:t>
            </w:r>
          </w:p>
        </w:tc>
      </w:tr>
      <w:tr w:rsidR="00875CCF" w:rsidRPr="00875CCF" w14:paraId="511C2DA9" w14:textId="77777777" w:rsidTr="00547DD7">
        <w:trPr>
          <w:jc w:val="center"/>
        </w:trPr>
        <w:tc>
          <w:tcPr>
            <w:tcW w:w="1129" w:type="dxa"/>
            <w:vAlign w:val="center"/>
          </w:tcPr>
          <w:p w14:paraId="747CC4E1"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24015300</w:t>
            </w:r>
          </w:p>
        </w:tc>
        <w:tc>
          <w:tcPr>
            <w:tcW w:w="1276" w:type="dxa"/>
            <w:vAlign w:val="center"/>
          </w:tcPr>
          <w:p w14:paraId="7199D6CF"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Villa de Leiva – Aut</w:t>
            </w:r>
          </w:p>
        </w:tc>
        <w:tc>
          <w:tcPr>
            <w:tcW w:w="1559" w:type="dxa"/>
            <w:vAlign w:val="center"/>
          </w:tcPr>
          <w:p w14:paraId="35D2B2C5"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Climática Principal</w:t>
            </w:r>
          </w:p>
        </w:tc>
        <w:tc>
          <w:tcPr>
            <w:tcW w:w="1276" w:type="dxa"/>
            <w:vAlign w:val="center"/>
          </w:tcPr>
          <w:p w14:paraId="6F20F4DF"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Activa</w:t>
            </w:r>
          </w:p>
        </w:tc>
        <w:tc>
          <w:tcPr>
            <w:tcW w:w="1418" w:type="dxa"/>
            <w:vAlign w:val="center"/>
          </w:tcPr>
          <w:p w14:paraId="5E5F0FE3" w14:textId="0DAF68CD" w:rsidR="00875CCF" w:rsidRPr="00875CCF" w:rsidRDefault="00547DD7" w:rsidP="007F46EB">
            <w:pPr>
              <w:pStyle w:val="Prrafodelista"/>
              <w:spacing w:line="360" w:lineRule="auto"/>
              <w:ind w:left="0" w:firstLine="0"/>
              <w:rPr>
                <w:rFonts w:cs="Times New Roman"/>
                <w:sz w:val="22"/>
              </w:rPr>
            </w:pPr>
            <w:r>
              <w:rPr>
                <w:rFonts w:cs="Times New Roman"/>
                <w:sz w:val="22"/>
              </w:rPr>
              <w:t xml:space="preserve">Villa De </w:t>
            </w:r>
            <w:r w:rsidR="00875CCF" w:rsidRPr="00875CCF">
              <w:rPr>
                <w:rFonts w:cs="Times New Roman"/>
                <w:sz w:val="22"/>
              </w:rPr>
              <w:t>Leyva</w:t>
            </w:r>
          </w:p>
        </w:tc>
        <w:tc>
          <w:tcPr>
            <w:tcW w:w="944" w:type="dxa"/>
            <w:vAlign w:val="center"/>
          </w:tcPr>
          <w:p w14:paraId="7FF1617C" w14:textId="1D50EE76"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5,6020</w:t>
            </w:r>
          </w:p>
        </w:tc>
        <w:tc>
          <w:tcPr>
            <w:tcW w:w="1134" w:type="dxa"/>
            <w:vAlign w:val="center"/>
          </w:tcPr>
          <w:p w14:paraId="6A35D312"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-73,54394</w:t>
            </w:r>
          </w:p>
        </w:tc>
        <w:tc>
          <w:tcPr>
            <w:tcW w:w="993" w:type="dxa"/>
            <w:vAlign w:val="center"/>
          </w:tcPr>
          <w:p w14:paraId="2DEF51A7"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2215</w:t>
            </w:r>
          </w:p>
        </w:tc>
      </w:tr>
      <w:tr w:rsidR="00875CCF" w:rsidRPr="00875CCF" w14:paraId="7724E71A" w14:textId="77777777" w:rsidTr="00547DD7">
        <w:trPr>
          <w:jc w:val="center"/>
        </w:trPr>
        <w:tc>
          <w:tcPr>
            <w:tcW w:w="1129" w:type="dxa"/>
            <w:vAlign w:val="center"/>
          </w:tcPr>
          <w:p w14:paraId="41109CDD"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24010630</w:t>
            </w:r>
          </w:p>
        </w:tc>
        <w:tc>
          <w:tcPr>
            <w:tcW w:w="1276" w:type="dxa"/>
            <w:vAlign w:val="center"/>
          </w:tcPr>
          <w:p w14:paraId="355E966A"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Arcabuco</w:t>
            </w:r>
          </w:p>
        </w:tc>
        <w:tc>
          <w:tcPr>
            <w:tcW w:w="1559" w:type="dxa"/>
            <w:vAlign w:val="center"/>
          </w:tcPr>
          <w:p w14:paraId="08BD28F8"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Pluviométrica</w:t>
            </w:r>
          </w:p>
        </w:tc>
        <w:tc>
          <w:tcPr>
            <w:tcW w:w="1276" w:type="dxa"/>
            <w:vAlign w:val="center"/>
          </w:tcPr>
          <w:p w14:paraId="5BD95802"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Activa</w:t>
            </w:r>
          </w:p>
        </w:tc>
        <w:tc>
          <w:tcPr>
            <w:tcW w:w="1418" w:type="dxa"/>
            <w:vAlign w:val="center"/>
          </w:tcPr>
          <w:p w14:paraId="3C121B1F"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Arcabuco</w:t>
            </w:r>
          </w:p>
        </w:tc>
        <w:tc>
          <w:tcPr>
            <w:tcW w:w="944" w:type="dxa"/>
            <w:vAlign w:val="center"/>
          </w:tcPr>
          <w:p w14:paraId="1DA7384D" w14:textId="5137D3E0"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5,7605</w:t>
            </w:r>
          </w:p>
        </w:tc>
        <w:tc>
          <w:tcPr>
            <w:tcW w:w="1134" w:type="dxa"/>
            <w:vAlign w:val="center"/>
          </w:tcPr>
          <w:p w14:paraId="332792C1" w14:textId="29C71824"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-73,4441</w:t>
            </w:r>
          </w:p>
        </w:tc>
        <w:tc>
          <w:tcPr>
            <w:tcW w:w="993" w:type="dxa"/>
            <w:vAlign w:val="center"/>
          </w:tcPr>
          <w:p w14:paraId="1035B31C"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2600</w:t>
            </w:r>
          </w:p>
        </w:tc>
      </w:tr>
      <w:tr w:rsidR="00875CCF" w:rsidRPr="00875CCF" w14:paraId="07C7164C" w14:textId="77777777" w:rsidTr="00547DD7">
        <w:trPr>
          <w:jc w:val="center"/>
        </w:trPr>
        <w:tc>
          <w:tcPr>
            <w:tcW w:w="1129" w:type="dxa"/>
            <w:vAlign w:val="center"/>
          </w:tcPr>
          <w:p w14:paraId="5DC2B78C"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24010810</w:t>
            </w:r>
          </w:p>
        </w:tc>
        <w:tc>
          <w:tcPr>
            <w:tcW w:w="1276" w:type="dxa"/>
            <w:vAlign w:val="center"/>
          </w:tcPr>
          <w:p w14:paraId="12084D4E" w14:textId="6FC9F37C" w:rsidR="00875CCF" w:rsidRPr="00875CCF" w:rsidRDefault="00FA3AC5" w:rsidP="007F46EB">
            <w:pPr>
              <w:pStyle w:val="Prrafodelista"/>
              <w:spacing w:line="360" w:lineRule="auto"/>
              <w:ind w:left="0" w:firstLine="0"/>
              <w:rPr>
                <w:rFonts w:cs="Times New Roman"/>
                <w:sz w:val="22"/>
              </w:rPr>
            </w:pPr>
            <w:r w:rsidRPr="00875CCF">
              <w:rPr>
                <w:rFonts w:cs="Times New Roman"/>
                <w:sz w:val="22"/>
              </w:rPr>
              <w:t>Gachantivá</w:t>
            </w:r>
          </w:p>
        </w:tc>
        <w:tc>
          <w:tcPr>
            <w:tcW w:w="1559" w:type="dxa"/>
            <w:vAlign w:val="center"/>
          </w:tcPr>
          <w:p w14:paraId="638A5BD6"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Pluviométrica</w:t>
            </w:r>
          </w:p>
        </w:tc>
        <w:tc>
          <w:tcPr>
            <w:tcW w:w="1276" w:type="dxa"/>
            <w:vAlign w:val="center"/>
          </w:tcPr>
          <w:p w14:paraId="4DF20AEA"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Activa</w:t>
            </w:r>
          </w:p>
        </w:tc>
        <w:tc>
          <w:tcPr>
            <w:tcW w:w="1418" w:type="dxa"/>
            <w:vAlign w:val="center"/>
          </w:tcPr>
          <w:p w14:paraId="59999B9B" w14:textId="4D4E9B7B" w:rsidR="00875CCF" w:rsidRPr="00875CCF" w:rsidRDefault="00FA3AC5" w:rsidP="007F46EB">
            <w:pPr>
              <w:pStyle w:val="Prrafodelista"/>
              <w:spacing w:line="360" w:lineRule="auto"/>
              <w:ind w:left="0" w:firstLine="0"/>
              <w:rPr>
                <w:rFonts w:cs="Times New Roman"/>
                <w:sz w:val="22"/>
              </w:rPr>
            </w:pPr>
            <w:r w:rsidRPr="00875CCF">
              <w:rPr>
                <w:rFonts w:cs="Times New Roman"/>
                <w:sz w:val="22"/>
              </w:rPr>
              <w:t>Gachantivá</w:t>
            </w:r>
          </w:p>
        </w:tc>
        <w:tc>
          <w:tcPr>
            <w:tcW w:w="944" w:type="dxa"/>
            <w:vAlign w:val="center"/>
          </w:tcPr>
          <w:p w14:paraId="74F37906" w14:textId="7EBD3914"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5,7500</w:t>
            </w:r>
          </w:p>
        </w:tc>
        <w:tc>
          <w:tcPr>
            <w:tcW w:w="1134" w:type="dxa"/>
            <w:vAlign w:val="center"/>
          </w:tcPr>
          <w:p w14:paraId="3B76D4B7" w14:textId="55F5F2DF"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-73,5400</w:t>
            </w:r>
          </w:p>
        </w:tc>
        <w:tc>
          <w:tcPr>
            <w:tcW w:w="993" w:type="dxa"/>
            <w:vAlign w:val="center"/>
          </w:tcPr>
          <w:p w14:paraId="58CB3BEF"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2375</w:t>
            </w:r>
          </w:p>
        </w:tc>
      </w:tr>
      <w:tr w:rsidR="00875CCF" w:rsidRPr="00875CCF" w14:paraId="17BDDB4B" w14:textId="77777777" w:rsidTr="00547DD7">
        <w:trPr>
          <w:jc w:val="center"/>
        </w:trPr>
        <w:tc>
          <w:tcPr>
            <w:tcW w:w="1129" w:type="dxa"/>
            <w:vAlign w:val="center"/>
          </w:tcPr>
          <w:p w14:paraId="7BAF063F"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24010750</w:t>
            </w:r>
          </w:p>
        </w:tc>
        <w:tc>
          <w:tcPr>
            <w:tcW w:w="1276" w:type="dxa"/>
            <w:vAlign w:val="center"/>
          </w:tcPr>
          <w:p w14:paraId="048F9846"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Miravalles</w:t>
            </w:r>
          </w:p>
        </w:tc>
        <w:tc>
          <w:tcPr>
            <w:tcW w:w="1559" w:type="dxa"/>
            <w:vAlign w:val="center"/>
          </w:tcPr>
          <w:p w14:paraId="13D172CD"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Pluviométrica</w:t>
            </w:r>
          </w:p>
        </w:tc>
        <w:tc>
          <w:tcPr>
            <w:tcW w:w="1276" w:type="dxa"/>
            <w:vAlign w:val="center"/>
          </w:tcPr>
          <w:p w14:paraId="652DCCE1"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Activa</w:t>
            </w:r>
          </w:p>
        </w:tc>
        <w:tc>
          <w:tcPr>
            <w:tcW w:w="1418" w:type="dxa"/>
            <w:vAlign w:val="center"/>
          </w:tcPr>
          <w:p w14:paraId="2919CC99"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Moniquirá</w:t>
            </w:r>
          </w:p>
        </w:tc>
        <w:tc>
          <w:tcPr>
            <w:tcW w:w="944" w:type="dxa"/>
            <w:vAlign w:val="center"/>
          </w:tcPr>
          <w:p w14:paraId="5DCAE2E5" w14:textId="51712F2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5,9258</w:t>
            </w:r>
          </w:p>
        </w:tc>
        <w:tc>
          <w:tcPr>
            <w:tcW w:w="1134" w:type="dxa"/>
            <w:vAlign w:val="center"/>
          </w:tcPr>
          <w:p w14:paraId="4B6F58D0"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-73.6091</w:t>
            </w:r>
          </w:p>
        </w:tc>
        <w:tc>
          <w:tcPr>
            <w:tcW w:w="993" w:type="dxa"/>
            <w:vAlign w:val="center"/>
          </w:tcPr>
          <w:p w14:paraId="09AEF371"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1730</w:t>
            </w:r>
          </w:p>
        </w:tc>
      </w:tr>
      <w:tr w:rsidR="00875CCF" w:rsidRPr="00875CCF" w14:paraId="286CC144" w14:textId="77777777" w:rsidTr="00547DD7">
        <w:trPr>
          <w:jc w:val="center"/>
        </w:trPr>
        <w:tc>
          <w:tcPr>
            <w:tcW w:w="1129" w:type="dxa"/>
            <w:vAlign w:val="center"/>
          </w:tcPr>
          <w:p w14:paraId="69928A49"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24010710</w:t>
            </w:r>
          </w:p>
        </w:tc>
        <w:tc>
          <w:tcPr>
            <w:tcW w:w="1276" w:type="dxa"/>
            <w:vAlign w:val="center"/>
          </w:tcPr>
          <w:p w14:paraId="35CFFBA5"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Moniquirá</w:t>
            </w:r>
          </w:p>
        </w:tc>
        <w:tc>
          <w:tcPr>
            <w:tcW w:w="1559" w:type="dxa"/>
            <w:vAlign w:val="center"/>
          </w:tcPr>
          <w:p w14:paraId="06F5BCB7" w14:textId="610507CB" w:rsidR="00875CCF" w:rsidRPr="00875CCF" w:rsidRDefault="00547DD7" w:rsidP="007F46EB">
            <w:pPr>
              <w:pStyle w:val="Prrafodelista"/>
              <w:spacing w:line="360" w:lineRule="auto"/>
              <w:ind w:left="0" w:firstLine="0"/>
              <w:rPr>
                <w:rFonts w:cs="Times New Roman"/>
                <w:sz w:val="22"/>
              </w:rPr>
            </w:pPr>
            <w:r w:rsidRPr="00875CCF">
              <w:rPr>
                <w:rFonts w:cs="Times New Roman"/>
                <w:sz w:val="22"/>
              </w:rPr>
              <w:t>Pluviométrica</w:t>
            </w:r>
          </w:p>
        </w:tc>
        <w:tc>
          <w:tcPr>
            <w:tcW w:w="1276" w:type="dxa"/>
            <w:vAlign w:val="center"/>
          </w:tcPr>
          <w:p w14:paraId="1C556ECE"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Activa</w:t>
            </w:r>
          </w:p>
        </w:tc>
        <w:tc>
          <w:tcPr>
            <w:tcW w:w="1418" w:type="dxa"/>
            <w:vAlign w:val="center"/>
          </w:tcPr>
          <w:p w14:paraId="1488A2C4"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Moniquirá</w:t>
            </w:r>
          </w:p>
        </w:tc>
        <w:tc>
          <w:tcPr>
            <w:tcW w:w="944" w:type="dxa"/>
            <w:vAlign w:val="center"/>
          </w:tcPr>
          <w:p w14:paraId="58D8E915" w14:textId="4C5E522C"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5,8521</w:t>
            </w:r>
          </w:p>
        </w:tc>
        <w:tc>
          <w:tcPr>
            <w:tcW w:w="1134" w:type="dxa"/>
            <w:vAlign w:val="center"/>
          </w:tcPr>
          <w:p w14:paraId="1472A718"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-73,5764</w:t>
            </w:r>
          </w:p>
        </w:tc>
        <w:tc>
          <w:tcPr>
            <w:tcW w:w="993" w:type="dxa"/>
            <w:vAlign w:val="center"/>
          </w:tcPr>
          <w:p w14:paraId="0D80FCBE"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1764</w:t>
            </w:r>
          </w:p>
        </w:tc>
      </w:tr>
      <w:tr w:rsidR="00875CCF" w:rsidRPr="00875CCF" w14:paraId="1FDE5F1C" w14:textId="77777777" w:rsidTr="00547DD7">
        <w:trPr>
          <w:jc w:val="center"/>
        </w:trPr>
        <w:tc>
          <w:tcPr>
            <w:tcW w:w="1129" w:type="dxa"/>
            <w:vAlign w:val="center"/>
          </w:tcPr>
          <w:p w14:paraId="6F3F290A"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24010840</w:t>
            </w:r>
          </w:p>
        </w:tc>
        <w:tc>
          <w:tcPr>
            <w:tcW w:w="1276" w:type="dxa"/>
            <w:vAlign w:val="center"/>
          </w:tcPr>
          <w:p w14:paraId="65164E94"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Panelas</w:t>
            </w:r>
          </w:p>
        </w:tc>
        <w:tc>
          <w:tcPr>
            <w:tcW w:w="1559" w:type="dxa"/>
            <w:vAlign w:val="center"/>
          </w:tcPr>
          <w:p w14:paraId="23D17DFA" w14:textId="04BABF33" w:rsidR="00875CCF" w:rsidRPr="00875CCF" w:rsidRDefault="00547DD7" w:rsidP="007F46EB">
            <w:pPr>
              <w:pStyle w:val="Prrafodelista"/>
              <w:spacing w:line="360" w:lineRule="auto"/>
              <w:ind w:left="0" w:firstLine="0"/>
              <w:rPr>
                <w:rFonts w:cs="Times New Roman"/>
                <w:sz w:val="22"/>
              </w:rPr>
            </w:pPr>
            <w:r w:rsidRPr="00875CCF">
              <w:rPr>
                <w:rFonts w:cs="Times New Roman"/>
                <w:sz w:val="22"/>
              </w:rPr>
              <w:t>Pluviométrica</w:t>
            </w:r>
          </w:p>
        </w:tc>
        <w:tc>
          <w:tcPr>
            <w:tcW w:w="1276" w:type="dxa"/>
            <w:vAlign w:val="center"/>
          </w:tcPr>
          <w:p w14:paraId="36DA9D1D"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Activa</w:t>
            </w:r>
          </w:p>
        </w:tc>
        <w:tc>
          <w:tcPr>
            <w:tcW w:w="1418" w:type="dxa"/>
            <w:vAlign w:val="center"/>
          </w:tcPr>
          <w:p w14:paraId="7BCA2B56"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Motavita</w:t>
            </w:r>
          </w:p>
        </w:tc>
        <w:tc>
          <w:tcPr>
            <w:tcW w:w="944" w:type="dxa"/>
            <w:vAlign w:val="center"/>
          </w:tcPr>
          <w:p w14:paraId="15ED7F3A" w14:textId="18F17278"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5,6343</w:t>
            </w:r>
          </w:p>
        </w:tc>
        <w:tc>
          <w:tcPr>
            <w:tcW w:w="1134" w:type="dxa"/>
            <w:vAlign w:val="center"/>
          </w:tcPr>
          <w:p w14:paraId="533686A5"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-73,3864</w:t>
            </w:r>
          </w:p>
        </w:tc>
        <w:tc>
          <w:tcPr>
            <w:tcW w:w="993" w:type="dxa"/>
            <w:vAlign w:val="center"/>
          </w:tcPr>
          <w:p w14:paraId="6DD85915"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3195</w:t>
            </w:r>
          </w:p>
        </w:tc>
      </w:tr>
      <w:tr w:rsidR="00875CCF" w:rsidRPr="00875CCF" w14:paraId="6F480472" w14:textId="77777777" w:rsidTr="00547DD7">
        <w:trPr>
          <w:jc w:val="center"/>
        </w:trPr>
        <w:tc>
          <w:tcPr>
            <w:tcW w:w="1129" w:type="dxa"/>
            <w:vAlign w:val="center"/>
          </w:tcPr>
          <w:p w14:paraId="30F37EFA"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24011110</w:t>
            </w:r>
          </w:p>
        </w:tc>
        <w:tc>
          <w:tcPr>
            <w:tcW w:w="1276" w:type="dxa"/>
            <w:vAlign w:val="center"/>
          </w:tcPr>
          <w:p w14:paraId="085B1371"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Potrero ceba</w:t>
            </w:r>
          </w:p>
        </w:tc>
        <w:tc>
          <w:tcPr>
            <w:tcW w:w="1559" w:type="dxa"/>
            <w:vAlign w:val="center"/>
          </w:tcPr>
          <w:p w14:paraId="290588A1"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Pluviométrica</w:t>
            </w:r>
          </w:p>
        </w:tc>
        <w:tc>
          <w:tcPr>
            <w:tcW w:w="1276" w:type="dxa"/>
            <w:vAlign w:val="center"/>
          </w:tcPr>
          <w:p w14:paraId="54575344"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Suspendida</w:t>
            </w:r>
          </w:p>
        </w:tc>
        <w:tc>
          <w:tcPr>
            <w:tcW w:w="1418" w:type="dxa"/>
            <w:vAlign w:val="center"/>
          </w:tcPr>
          <w:p w14:paraId="35223C2F"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Moniquirá</w:t>
            </w:r>
          </w:p>
        </w:tc>
        <w:tc>
          <w:tcPr>
            <w:tcW w:w="944" w:type="dxa"/>
            <w:vAlign w:val="center"/>
          </w:tcPr>
          <w:p w14:paraId="7D6BA0CD" w14:textId="6744E0B6"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5,8333</w:t>
            </w:r>
          </w:p>
        </w:tc>
        <w:tc>
          <w:tcPr>
            <w:tcW w:w="1134" w:type="dxa"/>
            <w:vAlign w:val="center"/>
          </w:tcPr>
          <w:p w14:paraId="2504CE7D"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-73,5500</w:t>
            </w:r>
          </w:p>
        </w:tc>
        <w:tc>
          <w:tcPr>
            <w:tcW w:w="993" w:type="dxa"/>
            <w:vAlign w:val="center"/>
          </w:tcPr>
          <w:p w14:paraId="4472482F"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2000</w:t>
            </w:r>
          </w:p>
        </w:tc>
      </w:tr>
      <w:tr w:rsidR="00875CCF" w:rsidRPr="00875CCF" w14:paraId="2482E573" w14:textId="77777777" w:rsidTr="00547DD7">
        <w:trPr>
          <w:jc w:val="center"/>
        </w:trPr>
        <w:tc>
          <w:tcPr>
            <w:tcW w:w="1129" w:type="dxa"/>
            <w:tcBorders>
              <w:bottom w:val="single" w:sz="4" w:space="0" w:color="auto"/>
            </w:tcBorders>
            <w:vAlign w:val="center"/>
          </w:tcPr>
          <w:p w14:paraId="38DF6D4B"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24017600</w:t>
            </w:r>
          </w:p>
        </w:tc>
        <w:tc>
          <w:tcPr>
            <w:tcW w:w="1276" w:type="dxa"/>
            <w:tcBorders>
              <w:bottom w:val="single" w:sz="4" w:space="0" w:color="auto"/>
            </w:tcBorders>
            <w:vAlign w:val="center"/>
          </w:tcPr>
          <w:p w14:paraId="6E70B507"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Moniquirá - Aut</w:t>
            </w:r>
          </w:p>
        </w:tc>
        <w:tc>
          <w:tcPr>
            <w:tcW w:w="1559" w:type="dxa"/>
            <w:tcBorders>
              <w:bottom w:val="single" w:sz="4" w:space="0" w:color="auto"/>
            </w:tcBorders>
            <w:vAlign w:val="center"/>
          </w:tcPr>
          <w:p w14:paraId="74DDC520"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Limnigrafica</w:t>
            </w:r>
          </w:p>
        </w:tc>
        <w:tc>
          <w:tcPr>
            <w:tcW w:w="1276" w:type="dxa"/>
            <w:tcBorders>
              <w:bottom w:val="single" w:sz="4" w:space="0" w:color="auto"/>
            </w:tcBorders>
            <w:vAlign w:val="center"/>
          </w:tcPr>
          <w:p w14:paraId="7AE058EE"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Activa</w:t>
            </w:r>
          </w:p>
        </w:tc>
        <w:tc>
          <w:tcPr>
            <w:tcW w:w="1418" w:type="dxa"/>
            <w:tcBorders>
              <w:bottom w:val="single" w:sz="4" w:space="0" w:color="auto"/>
            </w:tcBorders>
            <w:vAlign w:val="center"/>
          </w:tcPr>
          <w:p w14:paraId="0BC0897E"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Moniquirá</w:t>
            </w:r>
          </w:p>
        </w:tc>
        <w:tc>
          <w:tcPr>
            <w:tcW w:w="944" w:type="dxa"/>
            <w:tcBorders>
              <w:bottom w:val="single" w:sz="4" w:space="0" w:color="auto"/>
            </w:tcBorders>
            <w:vAlign w:val="center"/>
          </w:tcPr>
          <w:p w14:paraId="746750F5"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5,8781</w:t>
            </w:r>
          </w:p>
        </w:tc>
        <w:tc>
          <w:tcPr>
            <w:tcW w:w="1134" w:type="dxa"/>
            <w:tcBorders>
              <w:bottom w:val="single" w:sz="4" w:space="0" w:color="auto"/>
            </w:tcBorders>
            <w:vAlign w:val="center"/>
          </w:tcPr>
          <w:p w14:paraId="3A99AAF5"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-73,5702</w:t>
            </w:r>
          </w:p>
        </w:tc>
        <w:tc>
          <w:tcPr>
            <w:tcW w:w="993" w:type="dxa"/>
            <w:tcBorders>
              <w:bottom w:val="single" w:sz="4" w:space="0" w:color="auto"/>
            </w:tcBorders>
            <w:vAlign w:val="center"/>
          </w:tcPr>
          <w:p w14:paraId="34405ED5" w14:textId="77777777" w:rsidR="00875CCF" w:rsidRPr="00875CCF" w:rsidRDefault="00875CCF" w:rsidP="007F46EB">
            <w:pPr>
              <w:pStyle w:val="Prrafodelista"/>
              <w:spacing w:line="360" w:lineRule="auto"/>
              <w:ind w:left="0" w:firstLine="0"/>
              <w:rPr>
                <w:rFonts w:cs="Times New Roman"/>
                <w:sz w:val="22"/>
              </w:rPr>
            </w:pPr>
            <w:r w:rsidRPr="00875CCF">
              <w:rPr>
                <w:rFonts w:cs="Times New Roman"/>
                <w:sz w:val="22"/>
              </w:rPr>
              <w:t>1720</w:t>
            </w:r>
          </w:p>
        </w:tc>
      </w:tr>
    </w:tbl>
    <w:p w14:paraId="701324D9" w14:textId="77777777" w:rsidR="00B85F4E" w:rsidRDefault="00B85F4E" w:rsidP="007F46EB">
      <w:pPr>
        <w:spacing w:line="360" w:lineRule="auto"/>
        <w:ind w:firstLine="0"/>
        <w:contextualSpacing/>
      </w:pPr>
    </w:p>
    <w:p w14:paraId="14C1F63B" w14:textId="5D8EDCE3" w:rsidR="00B85F4E" w:rsidRDefault="00B85F4E" w:rsidP="007F46EB">
      <w:pPr>
        <w:spacing w:line="360" w:lineRule="auto"/>
        <w:ind w:firstLine="0"/>
        <w:contextualSpacing/>
        <w:rPr>
          <w:i/>
          <w:sz w:val="22"/>
        </w:rPr>
      </w:pPr>
      <w:r w:rsidRPr="00B85F4E">
        <w:rPr>
          <w:i/>
          <w:sz w:val="22"/>
        </w:rPr>
        <w:t>F</w:t>
      </w:r>
      <w:r w:rsidR="00DE74EA">
        <w:rPr>
          <w:i/>
          <w:sz w:val="22"/>
        </w:rPr>
        <w:t>uente</w:t>
      </w:r>
      <w:r w:rsidRPr="00B85F4E">
        <w:rPr>
          <w:i/>
          <w:sz w:val="22"/>
        </w:rPr>
        <w:t>: IDEAM</w:t>
      </w:r>
    </w:p>
    <w:p w14:paraId="3D854F95" w14:textId="6C4839D2" w:rsidR="005005B6" w:rsidRDefault="00DE74EA" w:rsidP="005005B6">
      <w:pPr>
        <w:spacing w:line="360" w:lineRule="auto"/>
        <w:contextualSpacing/>
      </w:pPr>
      <w:r>
        <w:t>La</w:t>
      </w:r>
      <w:r w:rsidR="00B85F4E">
        <w:t xml:space="preserve"> delimita</w:t>
      </w:r>
      <w:r>
        <w:t>ción</w:t>
      </w:r>
      <w:r w:rsidR="00B85F4E">
        <w:t xml:space="preserve"> </w:t>
      </w:r>
      <w:r>
        <w:t>d</w:t>
      </w:r>
      <w:r w:rsidR="00B85F4E">
        <w:t xml:space="preserve">el área de influencia de cada una de las estaciones </w:t>
      </w:r>
      <w:r w:rsidR="009C6272">
        <w:t>se calculó con</w:t>
      </w:r>
      <w:r>
        <w:t xml:space="preserve"> el método de las isoyetas</w:t>
      </w:r>
      <w:r w:rsidR="00B85F4E">
        <w:t xml:space="preserve"> con el fin de llegar a obtener la precipitación media sobre la cuenca</w:t>
      </w:r>
      <w:r w:rsidR="009C6272">
        <w:t xml:space="preserve">, posteriormente </w:t>
      </w:r>
      <w:r w:rsidR="00B85F4E">
        <w:t>el cálculo de l</w:t>
      </w:r>
      <w:r w:rsidR="00954406">
        <w:t>a precipitación máxima probable</w:t>
      </w:r>
      <w:r w:rsidR="009C6272">
        <w:t xml:space="preserve"> se realizó por medio de</w:t>
      </w:r>
      <w:r w:rsidR="00B85F4E">
        <w:t>l método Gumbel</w:t>
      </w:r>
      <w:r w:rsidR="00976F44">
        <w:t xml:space="preserve"> ya que</w:t>
      </w:r>
      <w:r w:rsidR="00B85F4E">
        <w:t xml:space="preserve"> es </w:t>
      </w:r>
      <w:r w:rsidR="004270C0">
        <w:t>más</w:t>
      </w:r>
      <w:r w:rsidR="00B85F4E">
        <w:t xml:space="preserve"> sencillo de aplicar, y las intensidades máximas de precipitación se obtiene de manera </w:t>
      </w:r>
      <w:r w:rsidR="004270C0">
        <w:t>más</w:t>
      </w:r>
      <w:r w:rsidR="00B85F4E">
        <w:t xml:space="preserve"> directa</w:t>
      </w:r>
      <w:r w:rsidR="009C6272">
        <w:t xml:space="preserve"> lo cual dio como resultado las curvas IDF de cada estación</w:t>
      </w:r>
      <w:r w:rsidR="00976F44">
        <w:t>.</w:t>
      </w:r>
      <w:bookmarkStart w:id="14" w:name="_Toc57336697"/>
    </w:p>
    <w:p w14:paraId="29DF1E0F" w14:textId="77777777" w:rsidR="005005B6" w:rsidRDefault="005005B6" w:rsidP="005005B6">
      <w:pPr>
        <w:spacing w:line="360" w:lineRule="auto"/>
        <w:contextualSpacing/>
      </w:pPr>
    </w:p>
    <w:p w14:paraId="1BE106C9" w14:textId="77D0D657" w:rsidR="004721ED" w:rsidRPr="005005B6" w:rsidRDefault="00006890" w:rsidP="005005B6">
      <w:pPr>
        <w:spacing w:line="360" w:lineRule="auto"/>
        <w:ind w:firstLine="0"/>
        <w:contextualSpacing/>
      </w:pPr>
      <w:r w:rsidRPr="005005B6">
        <w:rPr>
          <w:rFonts w:eastAsiaTheme="minorEastAsia"/>
          <w:b/>
          <w:bCs/>
        </w:rPr>
        <w:t>Determinación del caudal</w:t>
      </w:r>
      <w:bookmarkEnd w:id="14"/>
    </w:p>
    <w:p w14:paraId="5F90F866" w14:textId="4DCB9052" w:rsidR="00CB2967" w:rsidRDefault="00CB2967" w:rsidP="007F46EB">
      <w:pPr>
        <w:spacing w:line="360" w:lineRule="auto"/>
        <w:contextualSpacing/>
      </w:pPr>
      <w:r>
        <w:t xml:space="preserve">Para el cálculo del caudal de la cuenca se usa el método del número de </w:t>
      </w:r>
      <w:r w:rsidR="00FA3AC5">
        <w:t>curva utilizando</w:t>
      </w:r>
      <w:r>
        <w:t xml:space="preserve"> el software </w:t>
      </w:r>
      <w:r w:rsidR="005005B6">
        <w:t xml:space="preserve">ArcGIS el cual mediante un modelo </w:t>
      </w:r>
      <w:r w:rsidR="00F74F15">
        <w:t>proporcionó los datos del número de curva para cada subcuenca como se observa en la tabla 6.</w:t>
      </w:r>
    </w:p>
    <w:p w14:paraId="120380CC" w14:textId="77777777" w:rsidR="00F74F15" w:rsidRDefault="00F74F15" w:rsidP="007F46EB">
      <w:pPr>
        <w:spacing w:line="360" w:lineRule="auto"/>
        <w:contextualSpacing/>
        <w:rPr>
          <w:sz w:val="22"/>
        </w:rPr>
      </w:pPr>
    </w:p>
    <w:p w14:paraId="092111D5" w14:textId="3F74FFA8" w:rsidR="00F74F15" w:rsidRPr="00F74F15" w:rsidRDefault="00F74F15" w:rsidP="00F74F15">
      <w:pPr>
        <w:pStyle w:val="Descripcin"/>
        <w:keepNext/>
        <w:rPr>
          <w:color w:val="000000" w:themeColor="text1"/>
          <w:sz w:val="20"/>
          <w:szCs w:val="20"/>
        </w:rPr>
      </w:pPr>
      <w:r w:rsidRPr="00F74F15">
        <w:rPr>
          <w:color w:val="000000" w:themeColor="text1"/>
          <w:sz w:val="20"/>
          <w:szCs w:val="20"/>
        </w:rPr>
        <w:lastRenderedPageBreak/>
        <w:t xml:space="preserve">Tabla </w:t>
      </w:r>
      <w:r w:rsidRPr="00F74F15">
        <w:rPr>
          <w:color w:val="000000" w:themeColor="text1"/>
          <w:sz w:val="20"/>
          <w:szCs w:val="20"/>
        </w:rPr>
        <w:fldChar w:fldCharType="begin"/>
      </w:r>
      <w:r w:rsidRPr="00F74F15">
        <w:rPr>
          <w:color w:val="000000" w:themeColor="text1"/>
          <w:sz w:val="20"/>
          <w:szCs w:val="20"/>
        </w:rPr>
        <w:instrText xml:space="preserve"> SEQ Tabla \* ARABIC </w:instrText>
      </w:r>
      <w:r w:rsidRPr="00F74F15">
        <w:rPr>
          <w:color w:val="000000" w:themeColor="text1"/>
          <w:sz w:val="20"/>
          <w:szCs w:val="20"/>
        </w:rPr>
        <w:fldChar w:fldCharType="separate"/>
      </w:r>
      <w:r w:rsidR="003D28F5">
        <w:rPr>
          <w:noProof/>
          <w:color w:val="000000" w:themeColor="text1"/>
          <w:sz w:val="20"/>
          <w:szCs w:val="20"/>
        </w:rPr>
        <w:t>6</w:t>
      </w:r>
      <w:r w:rsidRPr="00F74F15">
        <w:rPr>
          <w:color w:val="000000" w:themeColor="text1"/>
          <w:sz w:val="20"/>
          <w:szCs w:val="20"/>
        </w:rPr>
        <w:fldChar w:fldCharType="end"/>
      </w:r>
      <w:r w:rsidRPr="00F74F15">
        <w:rPr>
          <w:color w:val="000000" w:themeColor="text1"/>
          <w:sz w:val="20"/>
          <w:szCs w:val="20"/>
        </w:rPr>
        <w:t xml:space="preserve"> Número de curva por subcuenca</w:t>
      </w:r>
    </w:p>
    <w:tbl>
      <w:tblPr>
        <w:tblpPr w:leftFromText="141" w:rightFromText="141" w:vertAnchor="page" w:horzAnchor="margin" w:tblpXSpec="center" w:tblpY="1922"/>
        <w:tblW w:w="6090" w:type="dxa"/>
        <w:tblCellMar>
          <w:left w:w="70" w:type="dxa"/>
          <w:right w:w="70" w:type="dxa"/>
        </w:tblCellMar>
        <w:tblLook w:val="04A0" w:firstRow="1" w:lastRow="0" w:firstColumn="1" w:lastColumn="0" w:noHBand="0" w:noVBand="1"/>
      </w:tblPr>
      <w:tblGrid>
        <w:gridCol w:w="1985"/>
        <w:gridCol w:w="2121"/>
        <w:gridCol w:w="1984"/>
      </w:tblGrid>
      <w:tr w:rsidR="00F74F15" w:rsidRPr="00B75297" w14:paraId="6605B626" w14:textId="77777777" w:rsidTr="00F74F15">
        <w:trPr>
          <w:trHeight w:val="300"/>
        </w:trPr>
        <w:tc>
          <w:tcPr>
            <w:tcW w:w="1985" w:type="dxa"/>
            <w:vMerge w:val="restart"/>
            <w:tcBorders>
              <w:top w:val="single" w:sz="4" w:space="0" w:color="auto"/>
            </w:tcBorders>
            <w:shd w:val="clear" w:color="auto" w:fill="auto"/>
            <w:noWrap/>
            <w:vAlign w:val="center"/>
            <w:hideMark/>
          </w:tcPr>
          <w:p w14:paraId="116D086C" w14:textId="77777777" w:rsidR="00F74F15" w:rsidRPr="00B75297" w:rsidRDefault="00F74F15" w:rsidP="00F74F15">
            <w:pPr>
              <w:spacing w:after="0" w:line="360" w:lineRule="auto"/>
              <w:ind w:firstLine="0"/>
              <w:contextualSpacing/>
              <w:jc w:val="center"/>
              <w:rPr>
                <w:rFonts w:eastAsia="Times New Roman" w:cs="Times New Roman"/>
                <w:b/>
                <w:bCs/>
                <w:color w:val="000000"/>
                <w:sz w:val="22"/>
                <w:lang w:eastAsia="es-CO"/>
              </w:rPr>
            </w:pPr>
            <w:r w:rsidRPr="00B75297">
              <w:rPr>
                <w:rFonts w:eastAsia="Times New Roman" w:cs="Times New Roman"/>
                <w:b/>
                <w:bCs/>
                <w:color w:val="000000"/>
                <w:sz w:val="22"/>
                <w:lang w:eastAsia="es-CO"/>
              </w:rPr>
              <w:t>Nombre Subcuenca</w:t>
            </w:r>
          </w:p>
        </w:tc>
        <w:tc>
          <w:tcPr>
            <w:tcW w:w="4105" w:type="dxa"/>
            <w:gridSpan w:val="2"/>
            <w:tcBorders>
              <w:top w:val="single" w:sz="4" w:space="0" w:color="auto"/>
              <w:bottom w:val="single" w:sz="4" w:space="0" w:color="auto"/>
            </w:tcBorders>
            <w:shd w:val="clear" w:color="auto" w:fill="auto"/>
            <w:noWrap/>
            <w:vAlign w:val="bottom"/>
            <w:hideMark/>
          </w:tcPr>
          <w:p w14:paraId="1EE8DA26" w14:textId="77777777" w:rsidR="00F74F15" w:rsidRPr="00B75297" w:rsidRDefault="00F74F15" w:rsidP="00F74F15">
            <w:pPr>
              <w:spacing w:after="0" w:line="360" w:lineRule="auto"/>
              <w:ind w:firstLine="0"/>
              <w:contextualSpacing/>
              <w:jc w:val="center"/>
              <w:rPr>
                <w:rFonts w:eastAsia="Times New Roman" w:cs="Times New Roman"/>
                <w:b/>
                <w:color w:val="000000"/>
                <w:sz w:val="22"/>
                <w:lang w:eastAsia="es-CO"/>
              </w:rPr>
            </w:pPr>
            <w:r w:rsidRPr="00B75297">
              <w:rPr>
                <w:rFonts w:eastAsia="Times New Roman" w:cs="Times New Roman"/>
                <w:b/>
                <w:color w:val="000000"/>
                <w:sz w:val="22"/>
                <w:lang w:eastAsia="es-CO"/>
              </w:rPr>
              <w:t>Numero de Curva</w:t>
            </w:r>
          </w:p>
        </w:tc>
      </w:tr>
      <w:tr w:rsidR="00F74F15" w:rsidRPr="00B75297" w14:paraId="229D6482" w14:textId="77777777" w:rsidTr="00F74F15">
        <w:trPr>
          <w:trHeight w:val="300"/>
        </w:trPr>
        <w:tc>
          <w:tcPr>
            <w:tcW w:w="1985" w:type="dxa"/>
            <w:vMerge/>
            <w:tcBorders>
              <w:bottom w:val="single" w:sz="4" w:space="0" w:color="auto"/>
            </w:tcBorders>
            <w:shd w:val="clear" w:color="auto" w:fill="auto"/>
            <w:noWrap/>
            <w:vAlign w:val="center"/>
          </w:tcPr>
          <w:p w14:paraId="0429C18D" w14:textId="77777777" w:rsidR="00F74F15" w:rsidRPr="00B75297" w:rsidRDefault="00F74F15" w:rsidP="00F74F15">
            <w:pPr>
              <w:spacing w:after="0" w:line="360" w:lineRule="auto"/>
              <w:ind w:firstLine="0"/>
              <w:contextualSpacing/>
              <w:jc w:val="center"/>
              <w:rPr>
                <w:rFonts w:eastAsia="Times New Roman" w:cs="Times New Roman"/>
                <w:b/>
                <w:bCs/>
                <w:color w:val="000000"/>
                <w:sz w:val="22"/>
                <w:lang w:eastAsia="es-CO"/>
              </w:rPr>
            </w:pPr>
          </w:p>
        </w:tc>
        <w:tc>
          <w:tcPr>
            <w:tcW w:w="2121" w:type="dxa"/>
            <w:tcBorders>
              <w:top w:val="single" w:sz="4" w:space="0" w:color="auto"/>
              <w:bottom w:val="single" w:sz="4" w:space="0" w:color="auto"/>
            </w:tcBorders>
            <w:shd w:val="clear" w:color="auto" w:fill="auto"/>
            <w:noWrap/>
            <w:vAlign w:val="bottom"/>
          </w:tcPr>
          <w:p w14:paraId="50F2E75C" w14:textId="77777777" w:rsidR="00F74F15" w:rsidRPr="00B75297" w:rsidRDefault="00F74F15" w:rsidP="00F74F15">
            <w:pPr>
              <w:spacing w:after="0" w:line="360" w:lineRule="auto"/>
              <w:ind w:firstLine="0"/>
              <w:contextualSpacing/>
              <w:jc w:val="center"/>
              <w:rPr>
                <w:rFonts w:eastAsia="Times New Roman" w:cs="Times New Roman"/>
                <w:b/>
                <w:color w:val="000000"/>
                <w:sz w:val="22"/>
                <w:lang w:eastAsia="es-CO"/>
              </w:rPr>
            </w:pPr>
            <w:r>
              <w:rPr>
                <w:rFonts w:eastAsia="Times New Roman" w:cs="Times New Roman"/>
                <w:b/>
                <w:color w:val="000000"/>
                <w:sz w:val="22"/>
                <w:lang w:eastAsia="es-CO"/>
              </w:rPr>
              <w:t>Cond. Seca</w:t>
            </w:r>
          </w:p>
        </w:tc>
        <w:tc>
          <w:tcPr>
            <w:tcW w:w="1984" w:type="dxa"/>
            <w:tcBorders>
              <w:top w:val="single" w:sz="4" w:space="0" w:color="auto"/>
              <w:bottom w:val="single" w:sz="4" w:space="0" w:color="auto"/>
            </w:tcBorders>
          </w:tcPr>
          <w:p w14:paraId="11A2838D" w14:textId="77777777" w:rsidR="00F74F15" w:rsidRPr="00B75297" w:rsidRDefault="00F74F15" w:rsidP="00F74F15">
            <w:pPr>
              <w:spacing w:after="0" w:line="360" w:lineRule="auto"/>
              <w:ind w:firstLine="0"/>
              <w:contextualSpacing/>
              <w:jc w:val="center"/>
              <w:rPr>
                <w:rFonts w:eastAsia="Times New Roman" w:cs="Times New Roman"/>
                <w:b/>
                <w:color w:val="000000"/>
                <w:sz w:val="22"/>
                <w:lang w:eastAsia="es-CO"/>
              </w:rPr>
            </w:pPr>
            <w:r>
              <w:rPr>
                <w:rFonts w:eastAsia="Times New Roman" w:cs="Times New Roman"/>
                <w:b/>
                <w:color w:val="000000"/>
                <w:sz w:val="22"/>
                <w:lang w:eastAsia="es-CO"/>
              </w:rPr>
              <w:t>Cond. Húmeda</w:t>
            </w:r>
          </w:p>
        </w:tc>
      </w:tr>
      <w:tr w:rsidR="00F74F15" w:rsidRPr="00B75297" w14:paraId="54BD7D69" w14:textId="77777777" w:rsidTr="00F74F15">
        <w:trPr>
          <w:trHeight w:val="300"/>
        </w:trPr>
        <w:tc>
          <w:tcPr>
            <w:tcW w:w="1985" w:type="dxa"/>
            <w:tcBorders>
              <w:top w:val="single" w:sz="4" w:space="0" w:color="auto"/>
            </w:tcBorders>
            <w:shd w:val="clear" w:color="auto" w:fill="auto"/>
            <w:noWrap/>
            <w:vAlign w:val="bottom"/>
            <w:hideMark/>
          </w:tcPr>
          <w:p w14:paraId="0B25901E" w14:textId="77777777" w:rsidR="00F74F15" w:rsidRPr="00B75297" w:rsidRDefault="00F74F15" w:rsidP="00F74F15">
            <w:pPr>
              <w:spacing w:after="0" w:line="360" w:lineRule="auto"/>
              <w:ind w:firstLine="0"/>
              <w:contextualSpacing/>
              <w:rPr>
                <w:rFonts w:eastAsia="Times New Roman" w:cs="Times New Roman"/>
                <w:color w:val="000000"/>
                <w:sz w:val="22"/>
                <w:lang w:eastAsia="es-CO"/>
              </w:rPr>
            </w:pPr>
            <w:r w:rsidRPr="00B75297">
              <w:rPr>
                <w:rFonts w:eastAsia="Times New Roman" w:cs="Times New Roman"/>
                <w:color w:val="000000"/>
                <w:sz w:val="22"/>
                <w:lang w:eastAsia="es-CO"/>
              </w:rPr>
              <w:t>Rio Moniquirá</w:t>
            </w:r>
          </w:p>
        </w:tc>
        <w:tc>
          <w:tcPr>
            <w:tcW w:w="2121" w:type="dxa"/>
            <w:tcBorders>
              <w:top w:val="single" w:sz="4" w:space="0" w:color="auto"/>
            </w:tcBorders>
            <w:shd w:val="clear" w:color="auto" w:fill="auto"/>
            <w:noWrap/>
            <w:vAlign w:val="bottom"/>
            <w:hideMark/>
          </w:tcPr>
          <w:p w14:paraId="3B168DEA" w14:textId="77777777" w:rsidR="00F74F15" w:rsidRPr="00B75297" w:rsidRDefault="00F74F15" w:rsidP="00F74F15">
            <w:pPr>
              <w:spacing w:after="0" w:line="360" w:lineRule="auto"/>
              <w:ind w:firstLine="0"/>
              <w:contextualSpacing/>
              <w:rPr>
                <w:rFonts w:eastAsia="Times New Roman" w:cs="Times New Roman"/>
                <w:color w:val="000000"/>
                <w:sz w:val="22"/>
                <w:lang w:eastAsia="es-CO"/>
              </w:rPr>
            </w:pPr>
            <w:r w:rsidRPr="00B75297">
              <w:rPr>
                <w:rFonts w:eastAsia="Times New Roman" w:cs="Times New Roman"/>
                <w:color w:val="000000"/>
                <w:sz w:val="22"/>
                <w:lang w:eastAsia="es-CO"/>
              </w:rPr>
              <w:t>73,2569</w:t>
            </w:r>
          </w:p>
        </w:tc>
        <w:tc>
          <w:tcPr>
            <w:tcW w:w="1984" w:type="dxa"/>
            <w:tcBorders>
              <w:top w:val="single" w:sz="4" w:space="0" w:color="auto"/>
            </w:tcBorders>
          </w:tcPr>
          <w:p w14:paraId="6B4F1AA1" w14:textId="77777777" w:rsidR="00F74F15" w:rsidRPr="00B75297" w:rsidRDefault="00F74F15" w:rsidP="00F74F15">
            <w:pPr>
              <w:spacing w:after="0" w:line="360" w:lineRule="auto"/>
              <w:ind w:firstLine="0"/>
              <w:contextualSpacing/>
              <w:rPr>
                <w:rFonts w:eastAsia="Times New Roman" w:cs="Times New Roman"/>
                <w:color w:val="000000"/>
                <w:sz w:val="22"/>
                <w:lang w:eastAsia="es-CO"/>
              </w:rPr>
            </w:pPr>
            <w:r>
              <w:rPr>
                <w:rFonts w:eastAsia="Times New Roman" w:cs="Times New Roman"/>
                <w:color w:val="000000"/>
                <w:sz w:val="22"/>
                <w:lang w:eastAsia="es-CO"/>
              </w:rPr>
              <w:t>80,5819</w:t>
            </w:r>
          </w:p>
        </w:tc>
      </w:tr>
      <w:tr w:rsidR="00F74F15" w:rsidRPr="00B75297" w14:paraId="049BAB9D" w14:textId="77777777" w:rsidTr="00F74F15">
        <w:trPr>
          <w:trHeight w:val="300"/>
        </w:trPr>
        <w:tc>
          <w:tcPr>
            <w:tcW w:w="1985" w:type="dxa"/>
            <w:shd w:val="clear" w:color="auto" w:fill="auto"/>
            <w:noWrap/>
            <w:vAlign w:val="bottom"/>
            <w:hideMark/>
          </w:tcPr>
          <w:p w14:paraId="048106C8" w14:textId="77777777" w:rsidR="00F74F15" w:rsidRPr="00B75297" w:rsidRDefault="00F74F15" w:rsidP="00F74F15">
            <w:pPr>
              <w:spacing w:after="0" w:line="360" w:lineRule="auto"/>
              <w:ind w:firstLine="0"/>
              <w:contextualSpacing/>
              <w:rPr>
                <w:rFonts w:eastAsia="Times New Roman" w:cs="Times New Roman"/>
                <w:color w:val="000000"/>
                <w:sz w:val="22"/>
                <w:lang w:eastAsia="es-CO"/>
              </w:rPr>
            </w:pPr>
            <w:r w:rsidRPr="00B75297">
              <w:rPr>
                <w:rFonts w:eastAsia="Times New Roman" w:cs="Times New Roman"/>
                <w:color w:val="000000"/>
                <w:sz w:val="22"/>
                <w:lang w:eastAsia="es-CO"/>
              </w:rPr>
              <w:t>Rio Sutamarchan</w:t>
            </w:r>
          </w:p>
        </w:tc>
        <w:tc>
          <w:tcPr>
            <w:tcW w:w="2121" w:type="dxa"/>
            <w:shd w:val="clear" w:color="auto" w:fill="auto"/>
            <w:noWrap/>
            <w:vAlign w:val="bottom"/>
            <w:hideMark/>
          </w:tcPr>
          <w:p w14:paraId="64EDCDC4" w14:textId="77777777" w:rsidR="00F74F15" w:rsidRPr="00B75297" w:rsidRDefault="00F74F15" w:rsidP="00F74F15">
            <w:pPr>
              <w:spacing w:after="0" w:line="360" w:lineRule="auto"/>
              <w:ind w:firstLine="0"/>
              <w:contextualSpacing/>
              <w:rPr>
                <w:rFonts w:eastAsia="Times New Roman" w:cs="Times New Roman"/>
                <w:color w:val="000000"/>
                <w:sz w:val="22"/>
                <w:lang w:eastAsia="es-CO"/>
              </w:rPr>
            </w:pPr>
            <w:r w:rsidRPr="00B75297">
              <w:rPr>
                <w:rFonts w:eastAsia="Times New Roman" w:cs="Times New Roman"/>
                <w:color w:val="000000"/>
                <w:sz w:val="22"/>
                <w:lang w:eastAsia="es-CO"/>
              </w:rPr>
              <w:t>69,3593</w:t>
            </w:r>
          </w:p>
        </w:tc>
        <w:tc>
          <w:tcPr>
            <w:tcW w:w="1984" w:type="dxa"/>
          </w:tcPr>
          <w:p w14:paraId="11FBD15E" w14:textId="77777777" w:rsidR="00F74F15" w:rsidRPr="00B75297" w:rsidRDefault="00F74F15" w:rsidP="00F74F15">
            <w:pPr>
              <w:spacing w:after="0" w:line="360" w:lineRule="auto"/>
              <w:ind w:firstLine="0"/>
              <w:contextualSpacing/>
              <w:rPr>
                <w:rFonts w:eastAsia="Times New Roman" w:cs="Times New Roman"/>
                <w:color w:val="000000"/>
                <w:sz w:val="22"/>
                <w:lang w:eastAsia="es-CO"/>
              </w:rPr>
            </w:pPr>
            <w:r>
              <w:rPr>
                <w:rFonts w:eastAsia="Times New Roman" w:cs="Times New Roman"/>
                <w:color w:val="000000"/>
                <w:sz w:val="22"/>
                <w:lang w:eastAsia="es-CO"/>
              </w:rPr>
              <w:t>76,6843</w:t>
            </w:r>
          </w:p>
        </w:tc>
      </w:tr>
      <w:tr w:rsidR="00F74F15" w:rsidRPr="00B75297" w14:paraId="5F931C27" w14:textId="77777777" w:rsidTr="00F74F15">
        <w:trPr>
          <w:trHeight w:val="300"/>
        </w:trPr>
        <w:tc>
          <w:tcPr>
            <w:tcW w:w="1985" w:type="dxa"/>
            <w:shd w:val="clear" w:color="auto" w:fill="auto"/>
            <w:noWrap/>
            <w:vAlign w:val="bottom"/>
            <w:hideMark/>
          </w:tcPr>
          <w:p w14:paraId="63135CCE" w14:textId="77777777" w:rsidR="00F74F15" w:rsidRPr="00B75297" w:rsidRDefault="00F74F15" w:rsidP="00F74F15">
            <w:pPr>
              <w:spacing w:after="0" w:line="360" w:lineRule="auto"/>
              <w:ind w:firstLine="0"/>
              <w:contextualSpacing/>
              <w:rPr>
                <w:rFonts w:eastAsia="Times New Roman" w:cs="Times New Roman"/>
                <w:color w:val="000000"/>
                <w:sz w:val="22"/>
                <w:lang w:eastAsia="es-CO"/>
              </w:rPr>
            </w:pPr>
            <w:r w:rsidRPr="00B75297">
              <w:rPr>
                <w:rFonts w:eastAsia="Times New Roman" w:cs="Times New Roman"/>
                <w:color w:val="000000"/>
                <w:sz w:val="22"/>
                <w:lang w:eastAsia="es-CO"/>
              </w:rPr>
              <w:t>Rio Leiva</w:t>
            </w:r>
          </w:p>
        </w:tc>
        <w:tc>
          <w:tcPr>
            <w:tcW w:w="2121" w:type="dxa"/>
            <w:shd w:val="clear" w:color="auto" w:fill="auto"/>
            <w:noWrap/>
            <w:vAlign w:val="bottom"/>
            <w:hideMark/>
          </w:tcPr>
          <w:p w14:paraId="78DC4291" w14:textId="77777777" w:rsidR="00F74F15" w:rsidRPr="00B75297" w:rsidRDefault="00F74F15" w:rsidP="00F74F15">
            <w:pPr>
              <w:spacing w:after="0" w:line="360" w:lineRule="auto"/>
              <w:ind w:firstLine="0"/>
              <w:contextualSpacing/>
              <w:rPr>
                <w:rFonts w:eastAsia="Times New Roman" w:cs="Times New Roman"/>
                <w:color w:val="000000"/>
                <w:sz w:val="22"/>
                <w:lang w:eastAsia="es-CO"/>
              </w:rPr>
            </w:pPr>
            <w:r w:rsidRPr="00B75297">
              <w:rPr>
                <w:rFonts w:eastAsia="Times New Roman" w:cs="Times New Roman"/>
                <w:color w:val="000000"/>
                <w:sz w:val="22"/>
                <w:lang w:eastAsia="es-CO"/>
              </w:rPr>
              <w:t>67,5495</w:t>
            </w:r>
          </w:p>
        </w:tc>
        <w:tc>
          <w:tcPr>
            <w:tcW w:w="1984" w:type="dxa"/>
          </w:tcPr>
          <w:p w14:paraId="34F2BEEB" w14:textId="77777777" w:rsidR="00F74F15" w:rsidRPr="00B75297" w:rsidRDefault="00F74F15" w:rsidP="00F74F15">
            <w:pPr>
              <w:spacing w:after="0" w:line="360" w:lineRule="auto"/>
              <w:ind w:firstLine="0"/>
              <w:contextualSpacing/>
              <w:rPr>
                <w:rFonts w:eastAsia="Times New Roman" w:cs="Times New Roman"/>
                <w:color w:val="000000"/>
                <w:sz w:val="22"/>
                <w:lang w:eastAsia="es-CO"/>
              </w:rPr>
            </w:pPr>
            <w:r>
              <w:rPr>
                <w:rFonts w:eastAsia="Times New Roman" w:cs="Times New Roman"/>
                <w:color w:val="000000"/>
                <w:sz w:val="22"/>
                <w:lang w:eastAsia="es-CO"/>
              </w:rPr>
              <w:t>74,8745</w:t>
            </w:r>
          </w:p>
        </w:tc>
      </w:tr>
      <w:tr w:rsidR="00F74F15" w:rsidRPr="00B75297" w14:paraId="1CF88224" w14:textId="77777777" w:rsidTr="00F74F15">
        <w:trPr>
          <w:trHeight w:val="300"/>
        </w:trPr>
        <w:tc>
          <w:tcPr>
            <w:tcW w:w="1985" w:type="dxa"/>
            <w:tcBorders>
              <w:bottom w:val="single" w:sz="4" w:space="0" w:color="auto"/>
            </w:tcBorders>
            <w:shd w:val="clear" w:color="auto" w:fill="auto"/>
            <w:noWrap/>
            <w:vAlign w:val="bottom"/>
            <w:hideMark/>
          </w:tcPr>
          <w:p w14:paraId="29ABFBC1" w14:textId="77777777" w:rsidR="00F74F15" w:rsidRPr="00B75297" w:rsidRDefault="00F74F15" w:rsidP="00F74F15">
            <w:pPr>
              <w:spacing w:after="0" w:line="360" w:lineRule="auto"/>
              <w:ind w:firstLine="0"/>
              <w:contextualSpacing/>
              <w:rPr>
                <w:rFonts w:eastAsia="Times New Roman" w:cs="Times New Roman"/>
                <w:color w:val="000000"/>
                <w:sz w:val="22"/>
                <w:lang w:eastAsia="es-CO"/>
              </w:rPr>
            </w:pPr>
            <w:r w:rsidRPr="00B75297">
              <w:rPr>
                <w:rFonts w:eastAsia="Times New Roman" w:cs="Times New Roman"/>
                <w:color w:val="000000"/>
                <w:sz w:val="22"/>
                <w:lang w:eastAsia="es-CO"/>
              </w:rPr>
              <w:t>Rio Cane</w:t>
            </w:r>
          </w:p>
        </w:tc>
        <w:tc>
          <w:tcPr>
            <w:tcW w:w="2121" w:type="dxa"/>
            <w:tcBorders>
              <w:bottom w:val="single" w:sz="4" w:space="0" w:color="auto"/>
            </w:tcBorders>
            <w:shd w:val="clear" w:color="auto" w:fill="auto"/>
            <w:noWrap/>
            <w:vAlign w:val="bottom"/>
            <w:hideMark/>
          </w:tcPr>
          <w:p w14:paraId="45E5F10E" w14:textId="77777777" w:rsidR="00F74F15" w:rsidRPr="00B75297" w:rsidRDefault="00F74F15" w:rsidP="00F74F15">
            <w:pPr>
              <w:spacing w:after="0" w:line="360" w:lineRule="auto"/>
              <w:ind w:firstLine="0"/>
              <w:contextualSpacing/>
              <w:rPr>
                <w:rFonts w:eastAsia="Times New Roman" w:cs="Times New Roman"/>
                <w:color w:val="000000"/>
                <w:sz w:val="22"/>
                <w:lang w:eastAsia="es-CO"/>
              </w:rPr>
            </w:pPr>
            <w:r w:rsidRPr="00B75297">
              <w:rPr>
                <w:rFonts w:eastAsia="Times New Roman" w:cs="Times New Roman"/>
                <w:color w:val="000000"/>
                <w:sz w:val="22"/>
                <w:lang w:eastAsia="es-CO"/>
              </w:rPr>
              <w:t>68,6433</w:t>
            </w:r>
          </w:p>
        </w:tc>
        <w:tc>
          <w:tcPr>
            <w:tcW w:w="1984" w:type="dxa"/>
            <w:tcBorders>
              <w:bottom w:val="single" w:sz="4" w:space="0" w:color="auto"/>
            </w:tcBorders>
          </w:tcPr>
          <w:p w14:paraId="215D8D0A" w14:textId="77777777" w:rsidR="00F74F15" w:rsidRPr="00B75297" w:rsidRDefault="00F74F15" w:rsidP="00F74F15">
            <w:pPr>
              <w:spacing w:after="0" w:line="360" w:lineRule="auto"/>
              <w:ind w:firstLine="0"/>
              <w:contextualSpacing/>
              <w:rPr>
                <w:rFonts w:eastAsia="Times New Roman" w:cs="Times New Roman"/>
                <w:color w:val="000000"/>
                <w:sz w:val="22"/>
                <w:lang w:eastAsia="es-CO"/>
              </w:rPr>
            </w:pPr>
            <w:r>
              <w:rPr>
                <w:rFonts w:eastAsia="Times New Roman" w:cs="Times New Roman"/>
                <w:color w:val="000000"/>
                <w:sz w:val="22"/>
                <w:lang w:eastAsia="es-CO"/>
              </w:rPr>
              <w:t>75,9683</w:t>
            </w:r>
          </w:p>
        </w:tc>
      </w:tr>
    </w:tbl>
    <w:p w14:paraId="231BFD5A" w14:textId="04A559D3" w:rsidR="00F74F15" w:rsidRDefault="00F74F15" w:rsidP="007F46EB">
      <w:pPr>
        <w:spacing w:line="360" w:lineRule="auto"/>
        <w:contextualSpacing/>
        <w:rPr>
          <w:sz w:val="22"/>
        </w:rPr>
      </w:pPr>
    </w:p>
    <w:p w14:paraId="5673B6B6" w14:textId="303553C3" w:rsidR="00F74F15" w:rsidRDefault="00F74F15" w:rsidP="007F46EB">
      <w:pPr>
        <w:spacing w:line="360" w:lineRule="auto"/>
        <w:contextualSpacing/>
        <w:rPr>
          <w:sz w:val="22"/>
        </w:rPr>
      </w:pPr>
    </w:p>
    <w:p w14:paraId="08DB2C0C" w14:textId="5B35716B" w:rsidR="00F74F15" w:rsidRDefault="00F74F15" w:rsidP="007F46EB">
      <w:pPr>
        <w:spacing w:line="360" w:lineRule="auto"/>
        <w:contextualSpacing/>
        <w:rPr>
          <w:sz w:val="22"/>
        </w:rPr>
      </w:pPr>
    </w:p>
    <w:p w14:paraId="2C4D0464" w14:textId="21AE4719" w:rsidR="00F74F15" w:rsidRDefault="00F74F15" w:rsidP="007F46EB">
      <w:pPr>
        <w:spacing w:line="360" w:lineRule="auto"/>
        <w:contextualSpacing/>
        <w:rPr>
          <w:sz w:val="22"/>
        </w:rPr>
      </w:pPr>
    </w:p>
    <w:p w14:paraId="35EA4A99" w14:textId="783C921E" w:rsidR="00F74F15" w:rsidRDefault="00F74F15" w:rsidP="007F46EB">
      <w:pPr>
        <w:spacing w:line="360" w:lineRule="auto"/>
        <w:contextualSpacing/>
        <w:rPr>
          <w:sz w:val="22"/>
        </w:rPr>
      </w:pPr>
    </w:p>
    <w:p w14:paraId="46BE6E20" w14:textId="1293AAC1" w:rsidR="00F74F15" w:rsidRDefault="00F74F15" w:rsidP="007F46EB">
      <w:pPr>
        <w:spacing w:line="360" w:lineRule="auto"/>
        <w:contextualSpacing/>
        <w:rPr>
          <w:sz w:val="22"/>
        </w:rPr>
      </w:pPr>
    </w:p>
    <w:p w14:paraId="460A5B85" w14:textId="1665DA01" w:rsidR="00F74F15" w:rsidRDefault="00F74F15" w:rsidP="007F46EB">
      <w:pPr>
        <w:spacing w:line="360" w:lineRule="auto"/>
        <w:contextualSpacing/>
        <w:rPr>
          <w:sz w:val="22"/>
        </w:rPr>
      </w:pPr>
    </w:p>
    <w:p w14:paraId="2A039E83" w14:textId="793E9F69" w:rsidR="00F74F15" w:rsidRDefault="00F74F15" w:rsidP="00F74F15">
      <w:pPr>
        <w:spacing w:line="360" w:lineRule="auto"/>
        <w:contextualSpacing/>
        <w:rPr>
          <w:sz w:val="22"/>
        </w:rPr>
      </w:pPr>
      <w:r>
        <w:rPr>
          <w:sz w:val="22"/>
        </w:rPr>
        <w:t>Fuente: Elaboración propia</w:t>
      </w:r>
    </w:p>
    <w:p w14:paraId="30584C5F" w14:textId="5C129F1A" w:rsidR="003D28F5" w:rsidRPr="003D28F5" w:rsidRDefault="003D28F5" w:rsidP="003D28F5">
      <w:pPr>
        <w:spacing w:line="360" w:lineRule="auto"/>
        <w:contextualSpacing/>
        <w:rPr>
          <w:szCs w:val="24"/>
        </w:rPr>
      </w:pPr>
      <w:r w:rsidRPr="003D28F5">
        <w:rPr>
          <w:szCs w:val="24"/>
        </w:rPr>
        <w:t xml:space="preserve">Dados estos valores se procedió a calcular el caudal máximo para cada periodo de retorno los cuales se observan en las tablas 7, 8, 9 y 10. </w:t>
      </w:r>
    </w:p>
    <w:p w14:paraId="10F57D01" w14:textId="3A4DAA2C" w:rsidR="003D28F5" w:rsidRPr="003D28F5" w:rsidRDefault="003D28F5" w:rsidP="003D28F5">
      <w:pPr>
        <w:pStyle w:val="Descripcin"/>
        <w:keepNext/>
        <w:rPr>
          <w:color w:val="000000" w:themeColor="text1"/>
          <w:sz w:val="20"/>
          <w:szCs w:val="20"/>
        </w:rPr>
      </w:pPr>
      <w:r w:rsidRPr="003D28F5">
        <w:rPr>
          <w:color w:val="000000" w:themeColor="text1"/>
          <w:sz w:val="20"/>
          <w:szCs w:val="20"/>
        </w:rPr>
        <w:t xml:space="preserve">Tabla </w:t>
      </w:r>
      <w:r w:rsidRPr="003D28F5">
        <w:rPr>
          <w:color w:val="000000" w:themeColor="text1"/>
          <w:sz w:val="20"/>
          <w:szCs w:val="20"/>
        </w:rPr>
        <w:fldChar w:fldCharType="begin"/>
      </w:r>
      <w:r w:rsidRPr="003D28F5">
        <w:rPr>
          <w:color w:val="000000" w:themeColor="text1"/>
          <w:sz w:val="20"/>
          <w:szCs w:val="20"/>
        </w:rPr>
        <w:instrText xml:space="preserve"> SEQ Tabla \* ARABIC </w:instrText>
      </w:r>
      <w:r w:rsidRPr="003D28F5">
        <w:rPr>
          <w:color w:val="000000" w:themeColor="text1"/>
          <w:sz w:val="20"/>
          <w:szCs w:val="20"/>
        </w:rPr>
        <w:fldChar w:fldCharType="separate"/>
      </w:r>
      <w:r>
        <w:rPr>
          <w:noProof/>
          <w:color w:val="000000" w:themeColor="text1"/>
          <w:sz w:val="20"/>
          <w:szCs w:val="20"/>
        </w:rPr>
        <w:t>7</w:t>
      </w:r>
      <w:r w:rsidRPr="003D28F5">
        <w:rPr>
          <w:color w:val="000000" w:themeColor="text1"/>
          <w:sz w:val="20"/>
          <w:szCs w:val="20"/>
        </w:rPr>
        <w:fldChar w:fldCharType="end"/>
      </w:r>
      <w:r w:rsidRPr="003D28F5">
        <w:rPr>
          <w:color w:val="000000" w:themeColor="text1"/>
          <w:sz w:val="20"/>
          <w:szCs w:val="20"/>
        </w:rPr>
        <w:t xml:space="preserve"> Caudal de las subcuencas para un periodo de retorno de 2 años</w:t>
      </w:r>
    </w:p>
    <w:tbl>
      <w:tblPr>
        <w:tblW w:w="9356" w:type="dxa"/>
        <w:tblLook w:val="04A0" w:firstRow="1" w:lastRow="0" w:firstColumn="1" w:lastColumn="0" w:noHBand="0" w:noVBand="1"/>
      </w:tblPr>
      <w:tblGrid>
        <w:gridCol w:w="2127"/>
        <w:gridCol w:w="2693"/>
        <w:gridCol w:w="2126"/>
        <w:gridCol w:w="2410"/>
      </w:tblGrid>
      <w:tr w:rsidR="003D28F5" w:rsidRPr="009026F3" w14:paraId="07BEEA5D" w14:textId="77777777" w:rsidTr="00A91CC8">
        <w:trPr>
          <w:trHeight w:val="320"/>
        </w:trPr>
        <w:tc>
          <w:tcPr>
            <w:tcW w:w="2127" w:type="dxa"/>
            <w:tcBorders>
              <w:top w:val="single" w:sz="4" w:space="0" w:color="auto"/>
              <w:left w:val="nil"/>
              <w:bottom w:val="single" w:sz="4" w:space="0" w:color="auto"/>
              <w:right w:val="nil"/>
            </w:tcBorders>
            <w:shd w:val="clear" w:color="auto" w:fill="auto"/>
            <w:vAlign w:val="center"/>
            <w:hideMark/>
          </w:tcPr>
          <w:p w14:paraId="5F8ACFF9" w14:textId="77777777" w:rsidR="003D28F5" w:rsidRPr="009026F3" w:rsidRDefault="003D28F5" w:rsidP="00A91CC8">
            <w:pPr>
              <w:spacing w:after="0" w:line="360" w:lineRule="auto"/>
              <w:ind w:firstLine="0"/>
              <w:contextualSpacing/>
              <w:jc w:val="center"/>
              <w:rPr>
                <w:rFonts w:eastAsia="Times New Roman" w:cs="Times New Roman"/>
                <w:b/>
                <w:color w:val="000000"/>
                <w:sz w:val="22"/>
                <w:lang w:val="en-US"/>
              </w:rPr>
            </w:pPr>
            <w:r w:rsidRPr="009026F3">
              <w:rPr>
                <w:rFonts w:eastAsia="Times New Roman" w:cs="Times New Roman"/>
                <w:b/>
                <w:color w:val="000000"/>
                <w:sz w:val="22"/>
                <w:lang w:val="en-US"/>
              </w:rPr>
              <w:t>Subcuenca</w:t>
            </w:r>
          </w:p>
        </w:tc>
        <w:tc>
          <w:tcPr>
            <w:tcW w:w="2693" w:type="dxa"/>
            <w:tcBorders>
              <w:top w:val="single" w:sz="4" w:space="0" w:color="auto"/>
              <w:left w:val="nil"/>
              <w:bottom w:val="single" w:sz="4" w:space="0" w:color="auto"/>
              <w:right w:val="nil"/>
            </w:tcBorders>
            <w:shd w:val="clear" w:color="auto" w:fill="auto"/>
            <w:vAlign w:val="center"/>
            <w:hideMark/>
          </w:tcPr>
          <w:p w14:paraId="6B596DB4" w14:textId="77777777" w:rsidR="003D28F5" w:rsidRPr="009026F3" w:rsidRDefault="003D28F5" w:rsidP="00A91CC8">
            <w:pPr>
              <w:spacing w:after="0" w:line="360" w:lineRule="auto"/>
              <w:ind w:firstLine="0"/>
              <w:contextualSpacing/>
              <w:jc w:val="center"/>
              <w:rPr>
                <w:rFonts w:eastAsia="Times New Roman" w:cs="Times New Roman"/>
                <w:b/>
                <w:color w:val="000000"/>
                <w:sz w:val="22"/>
                <w:lang w:val="en-US"/>
              </w:rPr>
            </w:pPr>
            <w:r w:rsidRPr="009026F3">
              <w:rPr>
                <w:rFonts w:eastAsia="Times New Roman" w:cs="Times New Roman"/>
                <w:b/>
                <w:color w:val="000000"/>
                <w:sz w:val="22"/>
                <w:lang w:val="en-US"/>
              </w:rPr>
              <w:t>Area de drenaje (km2)</w:t>
            </w:r>
          </w:p>
        </w:tc>
        <w:tc>
          <w:tcPr>
            <w:tcW w:w="2126" w:type="dxa"/>
            <w:tcBorders>
              <w:top w:val="single" w:sz="4" w:space="0" w:color="auto"/>
              <w:left w:val="nil"/>
              <w:bottom w:val="single" w:sz="4" w:space="0" w:color="auto"/>
              <w:right w:val="nil"/>
            </w:tcBorders>
            <w:shd w:val="clear" w:color="auto" w:fill="auto"/>
            <w:vAlign w:val="center"/>
            <w:hideMark/>
          </w:tcPr>
          <w:p w14:paraId="60D281F5" w14:textId="77777777" w:rsidR="003D28F5" w:rsidRPr="009026F3" w:rsidRDefault="003D28F5" w:rsidP="00A91CC8">
            <w:pPr>
              <w:spacing w:after="0" w:line="360" w:lineRule="auto"/>
              <w:ind w:firstLine="0"/>
              <w:contextualSpacing/>
              <w:jc w:val="center"/>
              <w:rPr>
                <w:rFonts w:eastAsia="Times New Roman" w:cs="Times New Roman"/>
                <w:b/>
                <w:color w:val="000000"/>
                <w:sz w:val="22"/>
                <w:lang w:val="en-US"/>
              </w:rPr>
            </w:pPr>
            <w:r w:rsidRPr="009026F3">
              <w:rPr>
                <w:rFonts w:eastAsia="Times New Roman" w:cs="Times New Roman"/>
                <w:b/>
                <w:color w:val="000000"/>
                <w:sz w:val="22"/>
                <w:lang w:val="en-US"/>
              </w:rPr>
              <w:t>Caudal (m3/s)</w:t>
            </w:r>
          </w:p>
        </w:tc>
        <w:tc>
          <w:tcPr>
            <w:tcW w:w="2410" w:type="dxa"/>
            <w:tcBorders>
              <w:top w:val="single" w:sz="4" w:space="0" w:color="auto"/>
              <w:left w:val="nil"/>
              <w:bottom w:val="single" w:sz="4" w:space="0" w:color="auto"/>
              <w:right w:val="nil"/>
            </w:tcBorders>
            <w:shd w:val="clear" w:color="auto" w:fill="auto"/>
            <w:vAlign w:val="center"/>
            <w:hideMark/>
          </w:tcPr>
          <w:p w14:paraId="06D07FAE" w14:textId="77777777" w:rsidR="003D28F5" w:rsidRPr="009026F3" w:rsidRDefault="003D28F5" w:rsidP="00A91CC8">
            <w:pPr>
              <w:spacing w:after="0" w:line="360" w:lineRule="auto"/>
              <w:ind w:firstLine="0"/>
              <w:contextualSpacing/>
              <w:jc w:val="center"/>
              <w:rPr>
                <w:rFonts w:eastAsia="Times New Roman" w:cs="Times New Roman"/>
                <w:b/>
                <w:color w:val="000000"/>
                <w:sz w:val="22"/>
                <w:lang w:val="en-US"/>
              </w:rPr>
            </w:pPr>
            <w:r w:rsidRPr="009026F3">
              <w:rPr>
                <w:rFonts w:eastAsia="Times New Roman" w:cs="Times New Roman"/>
                <w:b/>
                <w:color w:val="000000"/>
                <w:sz w:val="22"/>
                <w:lang w:val="en-US"/>
              </w:rPr>
              <w:t>Volumen (m3)</w:t>
            </w:r>
          </w:p>
        </w:tc>
      </w:tr>
      <w:tr w:rsidR="003D28F5" w:rsidRPr="009026F3" w14:paraId="4DEFE719" w14:textId="77777777" w:rsidTr="00A91CC8">
        <w:trPr>
          <w:trHeight w:val="300"/>
        </w:trPr>
        <w:tc>
          <w:tcPr>
            <w:tcW w:w="2127" w:type="dxa"/>
            <w:tcBorders>
              <w:top w:val="single" w:sz="4" w:space="0" w:color="auto"/>
              <w:left w:val="nil"/>
              <w:bottom w:val="nil"/>
              <w:right w:val="nil"/>
            </w:tcBorders>
            <w:shd w:val="clear" w:color="auto" w:fill="auto"/>
            <w:noWrap/>
            <w:vAlign w:val="bottom"/>
            <w:hideMark/>
          </w:tcPr>
          <w:p w14:paraId="4231B572"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sidRPr="009026F3">
              <w:rPr>
                <w:rFonts w:eastAsia="Times New Roman" w:cs="Times New Roman"/>
                <w:color w:val="000000"/>
                <w:sz w:val="22"/>
                <w:lang w:val="en-US"/>
              </w:rPr>
              <w:t>Rio Moniquirá</w:t>
            </w:r>
          </w:p>
        </w:tc>
        <w:tc>
          <w:tcPr>
            <w:tcW w:w="2693" w:type="dxa"/>
            <w:tcBorders>
              <w:top w:val="single" w:sz="4" w:space="0" w:color="auto"/>
              <w:left w:val="nil"/>
              <w:bottom w:val="nil"/>
              <w:right w:val="nil"/>
            </w:tcBorders>
            <w:shd w:val="clear" w:color="auto" w:fill="auto"/>
            <w:noWrap/>
            <w:vAlign w:val="bottom"/>
            <w:hideMark/>
          </w:tcPr>
          <w:p w14:paraId="080AB115"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sidRPr="009026F3">
              <w:rPr>
                <w:rFonts w:eastAsia="Times New Roman" w:cs="Times New Roman"/>
                <w:color w:val="000000"/>
                <w:sz w:val="22"/>
                <w:lang w:val="en-US"/>
              </w:rPr>
              <w:t>215.386</w:t>
            </w:r>
          </w:p>
        </w:tc>
        <w:tc>
          <w:tcPr>
            <w:tcW w:w="2126" w:type="dxa"/>
            <w:tcBorders>
              <w:top w:val="single" w:sz="4" w:space="0" w:color="auto"/>
              <w:left w:val="nil"/>
              <w:bottom w:val="nil"/>
              <w:right w:val="nil"/>
            </w:tcBorders>
            <w:shd w:val="clear" w:color="auto" w:fill="auto"/>
            <w:noWrap/>
            <w:vAlign w:val="bottom"/>
            <w:hideMark/>
          </w:tcPr>
          <w:p w14:paraId="1D381DDD"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sidRPr="009026F3">
              <w:rPr>
                <w:rFonts w:eastAsia="Times New Roman" w:cs="Times New Roman"/>
                <w:color w:val="000000"/>
                <w:sz w:val="22"/>
                <w:lang w:val="en-US"/>
              </w:rPr>
              <w:t>272.7</w:t>
            </w:r>
          </w:p>
        </w:tc>
        <w:tc>
          <w:tcPr>
            <w:tcW w:w="2410" w:type="dxa"/>
            <w:tcBorders>
              <w:top w:val="single" w:sz="4" w:space="0" w:color="auto"/>
              <w:left w:val="nil"/>
              <w:bottom w:val="nil"/>
              <w:right w:val="nil"/>
            </w:tcBorders>
            <w:shd w:val="clear" w:color="auto" w:fill="auto"/>
            <w:noWrap/>
            <w:vAlign w:val="bottom"/>
            <w:hideMark/>
          </w:tcPr>
          <w:p w14:paraId="0CDE79B6"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sidRPr="009026F3">
              <w:rPr>
                <w:rFonts w:eastAsia="Times New Roman" w:cs="Times New Roman"/>
                <w:color w:val="000000"/>
                <w:sz w:val="22"/>
                <w:lang w:val="en-US"/>
              </w:rPr>
              <w:t>3956</w:t>
            </w:r>
          </w:p>
        </w:tc>
      </w:tr>
      <w:tr w:rsidR="003D28F5" w:rsidRPr="009026F3" w14:paraId="33115515" w14:textId="77777777" w:rsidTr="00A91CC8">
        <w:trPr>
          <w:trHeight w:val="300"/>
        </w:trPr>
        <w:tc>
          <w:tcPr>
            <w:tcW w:w="2127" w:type="dxa"/>
            <w:tcBorders>
              <w:top w:val="nil"/>
              <w:left w:val="nil"/>
              <w:bottom w:val="nil"/>
              <w:right w:val="nil"/>
            </w:tcBorders>
            <w:shd w:val="clear" w:color="auto" w:fill="auto"/>
            <w:noWrap/>
            <w:vAlign w:val="bottom"/>
            <w:hideMark/>
          </w:tcPr>
          <w:p w14:paraId="07819BD4"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sidRPr="009026F3">
              <w:rPr>
                <w:rFonts w:eastAsia="Times New Roman" w:cs="Times New Roman"/>
                <w:color w:val="000000"/>
                <w:sz w:val="22"/>
                <w:lang w:val="en-US"/>
              </w:rPr>
              <w:t>Rio Sutamarchan</w:t>
            </w:r>
          </w:p>
        </w:tc>
        <w:tc>
          <w:tcPr>
            <w:tcW w:w="2693" w:type="dxa"/>
            <w:tcBorders>
              <w:top w:val="nil"/>
              <w:left w:val="nil"/>
              <w:bottom w:val="nil"/>
              <w:right w:val="nil"/>
            </w:tcBorders>
            <w:shd w:val="clear" w:color="auto" w:fill="auto"/>
            <w:noWrap/>
            <w:vAlign w:val="bottom"/>
            <w:hideMark/>
          </w:tcPr>
          <w:p w14:paraId="1243BD28"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sidRPr="009026F3">
              <w:rPr>
                <w:rFonts w:eastAsia="Times New Roman" w:cs="Times New Roman"/>
                <w:color w:val="000000"/>
                <w:sz w:val="22"/>
                <w:lang w:val="en-US"/>
              </w:rPr>
              <w:t>412.361</w:t>
            </w:r>
          </w:p>
        </w:tc>
        <w:tc>
          <w:tcPr>
            <w:tcW w:w="2126" w:type="dxa"/>
            <w:tcBorders>
              <w:top w:val="nil"/>
              <w:left w:val="nil"/>
              <w:bottom w:val="nil"/>
              <w:right w:val="nil"/>
            </w:tcBorders>
            <w:shd w:val="clear" w:color="auto" w:fill="auto"/>
            <w:noWrap/>
            <w:vAlign w:val="bottom"/>
            <w:hideMark/>
          </w:tcPr>
          <w:p w14:paraId="4BBC504B"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sidRPr="009026F3">
              <w:rPr>
                <w:rFonts w:eastAsia="Times New Roman" w:cs="Times New Roman"/>
                <w:color w:val="000000"/>
                <w:sz w:val="22"/>
                <w:lang w:val="en-US"/>
              </w:rPr>
              <w:t>146.2</w:t>
            </w:r>
          </w:p>
        </w:tc>
        <w:tc>
          <w:tcPr>
            <w:tcW w:w="2410" w:type="dxa"/>
            <w:tcBorders>
              <w:top w:val="nil"/>
              <w:left w:val="nil"/>
              <w:bottom w:val="nil"/>
              <w:right w:val="nil"/>
            </w:tcBorders>
            <w:shd w:val="clear" w:color="auto" w:fill="auto"/>
            <w:noWrap/>
            <w:vAlign w:val="bottom"/>
            <w:hideMark/>
          </w:tcPr>
          <w:p w14:paraId="12611FE5"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sidRPr="009026F3">
              <w:rPr>
                <w:rFonts w:eastAsia="Times New Roman" w:cs="Times New Roman"/>
                <w:color w:val="000000"/>
                <w:sz w:val="22"/>
                <w:lang w:val="en-US"/>
              </w:rPr>
              <w:t>2181</w:t>
            </w:r>
          </w:p>
        </w:tc>
      </w:tr>
      <w:tr w:rsidR="003D28F5" w:rsidRPr="009026F3" w14:paraId="15B7AA92" w14:textId="77777777" w:rsidTr="00A91CC8">
        <w:trPr>
          <w:trHeight w:val="300"/>
        </w:trPr>
        <w:tc>
          <w:tcPr>
            <w:tcW w:w="2127" w:type="dxa"/>
            <w:tcBorders>
              <w:top w:val="nil"/>
              <w:left w:val="nil"/>
              <w:bottom w:val="nil"/>
              <w:right w:val="nil"/>
            </w:tcBorders>
            <w:shd w:val="clear" w:color="auto" w:fill="auto"/>
            <w:noWrap/>
            <w:vAlign w:val="bottom"/>
            <w:hideMark/>
          </w:tcPr>
          <w:p w14:paraId="3AF9C5A5"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sidRPr="009026F3">
              <w:rPr>
                <w:rFonts w:eastAsia="Times New Roman" w:cs="Times New Roman"/>
                <w:color w:val="000000"/>
                <w:sz w:val="22"/>
                <w:lang w:val="en-US"/>
              </w:rPr>
              <w:t>Rio Leiva</w:t>
            </w:r>
          </w:p>
        </w:tc>
        <w:tc>
          <w:tcPr>
            <w:tcW w:w="2693" w:type="dxa"/>
            <w:tcBorders>
              <w:top w:val="nil"/>
              <w:left w:val="nil"/>
              <w:bottom w:val="nil"/>
              <w:right w:val="nil"/>
            </w:tcBorders>
            <w:shd w:val="clear" w:color="auto" w:fill="auto"/>
            <w:noWrap/>
            <w:vAlign w:val="bottom"/>
            <w:hideMark/>
          </w:tcPr>
          <w:p w14:paraId="1B201B91"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sidRPr="009026F3">
              <w:rPr>
                <w:rFonts w:eastAsia="Times New Roman" w:cs="Times New Roman"/>
                <w:color w:val="000000"/>
                <w:sz w:val="22"/>
                <w:lang w:val="en-US"/>
              </w:rPr>
              <w:t>205.092</w:t>
            </w:r>
          </w:p>
        </w:tc>
        <w:tc>
          <w:tcPr>
            <w:tcW w:w="2126" w:type="dxa"/>
            <w:tcBorders>
              <w:top w:val="nil"/>
              <w:left w:val="nil"/>
              <w:bottom w:val="nil"/>
              <w:right w:val="nil"/>
            </w:tcBorders>
            <w:shd w:val="clear" w:color="auto" w:fill="auto"/>
            <w:noWrap/>
            <w:vAlign w:val="bottom"/>
            <w:hideMark/>
          </w:tcPr>
          <w:p w14:paraId="39CE4E3C"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sidRPr="009026F3">
              <w:rPr>
                <w:rFonts w:eastAsia="Times New Roman" w:cs="Times New Roman"/>
                <w:color w:val="000000"/>
                <w:sz w:val="22"/>
                <w:lang w:val="en-US"/>
              </w:rPr>
              <w:t>24.9</w:t>
            </w:r>
          </w:p>
        </w:tc>
        <w:tc>
          <w:tcPr>
            <w:tcW w:w="2410" w:type="dxa"/>
            <w:tcBorders>
              <w:top w:val="nil"/>
              <w:left w:val="nil"/>
              <w:bottom w:val="nil"/>
              <w:right w:val="nil"/>
            </w:tcBorders>
            <w:shd w:val="clear" w:color="auto" w:fill="auto"/>
            <w:noWrap/>
            <w:vAlign w:val="bottom"/>
            <w:hideMark/>
          </w:tcPr>
          <w:p w14:paraId="3A9C355B"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sidRPr="009026F3">
              <w:rPr>
                <w:rFonts w:eastAsia="Times New Roman" w:cs="Times New Roman"/>
                <w:color w:val="000000"/>
                <w:sz w:val="22"/>
                <w:lang w:val="en-US"/>
              </w:rPr>
              <w:t>489</w:t>
            </w:r>
          </w:p>
        </w:tc>
      </w:tr>
      <w:tr w:rsidR="003D28F5" w:rsidRPr="009026F3" w14:paraId="69303D12" w14:textId="77777777" w:rsidTr="00A91CC8">
        <w:trPr>
          <w:trHeight w:val="300"/>
        </w:trPr>
        <w:tc>
          <w:tcPr>
            <w:tcW w:w="2127" w:type="dxa"/>
            <w:tcBorders>
              <w:top w:val="nil"/>
              <w:left w:val="nil"/>
              <w:bottom w:val="single" w:sz="4" w:space="0" w:color="auto"/>
              <w:right w:val="nil"/>
            </w:tcBorders>
            <w:shd w:val="clear" w:color="auto" w:fill="auto"/>
            <w:noWrap/>
            <w:vAlign w:val="bottom"/>
          </w:tcPr>
          <w:p w14:paraId="42175398"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sidRPr="009026F3">
              <w:rPr>
                <w:rFonts w:eastAsia="Times New Roman" w:cs="Times New Roman"/>
                <w:color w:val="000000"/>
                <w:sz w:val="22"/>
                <w:lang w:val="en-US"/>
              </w:rPr>
              <w:t>Rio Cane</w:t>
            </w:r>
          </w:p>
        </w:tc>
        <w:tc>
          <w:tcPr>
            <w:tcW w:w="2693" w:type="dxa"/>
            <w:tcBorders>
              <w:top w:val="nil"/>
              <w:left w:val="nil"/>
              <w:bottom w:val="single" w:sz="4" w:space="0" w:color="auto"/>
              <w:right w:val="nil"/>
            </w:tcBorders>
            <w:shd w:val="clear" w:color="auto" w:fill="auto"/>
            <w:noWrap/>
            <w:vAlign w:val="bottom"/>
          </w:tcPr>
          <w:p w14:paraId="13EEBCAC"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sidRPr="009026F3">
              <w:rPr>
                <w:rFonts w:eastAsia="Times New Roman" w:cs="Times New Roman"/>
                <w:color w:val="000000"/>
                <w:sz w:val="22"/>
                <w:lang w:val="en-US"/>
              </w:rPr>
              <w:t>321.406</w:t>
            </w:r>
          </w:p>
        </w:tc>
        <w:tc>
          <w:tcPr>
            <w:tcW w:w="2126" w:type="dxa"/>
            <w:tcBorders>
              <w:top w:val="nil"/>
              <w:left w:val="nil"/>
              <w:bottom w:val="single" w:sz="4" w:space="0" w:color="auto"/>
              <w:right w:val="nil"/>
            </w:tcBorders>
            <w:shd w:val="clear" w:color="auto" w:fill="auto"/>
            <w:noWrap/>
            <w:vAlign w:val="bottom"/>
          </w:tcPr>
          <w:p w14:paraId="48C8CCC7"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sidRPr="009026F3">
              <w:rPr>
                <w:rFonts w:eastAsia="Times New Roman" w:cs="Times New Roman"/>
                <w:color w:val="000000"/>
                <w:sz w:val="22"/>
                <w:lang w:val="en-US"/>
              </w:rPr>
              <w:t>171.2</w:t>
            </w:r>
          </w:p>
        </w:tc>
        <w:tc>
          <w:tcPr>
            <w:tcW w:w="2410" w:type="dxa"/>
            <w:tcBorders>
              <w:top w:val="nil"/>
              <w:left w:val="nil"/>
              <w:bottom w:val="single" w:sz="4" w:space="0" w:color="auto"/>
              <w:right w:val="nil"/>
            </w:tcBorders>
            <w:shd w:val="clear" w:color="auto" w:fill="auto"/>
            <w:noWrap/>
            <w:vAlign w:val="bottom"/>
          </w:tcPr>
          <w:p w14:paraId="5A64D445"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sidRPr="009026F3">
              <w:rPr>
                <w:rFonts w:eastAsia="Times New Roman" w:cs="Times New Roman"/>
                <w:color w:val="000000"/>
                <w:sz w:val="22"/>
                <w:lang w:val="en-US"/>
              </w:rPr>
              <w:t>2294</w:t>
            </w:r>
          </w:p>
        </w:tc>
      </w:tr>
      <w:tr w:rsidR="003D28F5" w:rsidRPr="009026F3" w14:paraId="33A18051" w14:textId="77777777" w:rsidTr="00A91CC8">
        <w:trPr>
          <w:trHeight w:val="300"/>
        </w:trPr>
        <w:tc>
          <w:tcPr>
            <w:tcW w:w="2127" w:type="dxa"/>
            <w:tcBorders>
              <w:top w:val="single" w:sz="4" w:space="0" w:color="auto"/>
              <w:left w:val="nil"/>
              <w:bottom w:val="single" w:sz="4" w:space="0" w:color="auto"/>
              <w:right w:val="nil"/>
            </w:tcBorders>
            <w:shd w:val="clear" w:color="auto" w:fill="auto"/>
            <w:noWrap/>
            <w:vAlign w:val="bottom"/>
            <w:hideMark/>
          </w:tcPr>
          <w:p w14:paraId="7AA3CBDA" w14:textId="77777777" w:rsidR="003D28F5" w:rsidRPr="001C4268" w:rsidRDefault="003D28F5" w:rsidP="00A91CC8">
            <w:pPr>
              <w:spacing w:after="0" w:line="360" w:lineRule="auto"/>
              <w:ind w:firstLine="0"/>
              <w:contextualSpacing/>
              <w:rPr>
                <w:rFonts w:eastAsia="Times New Roman" w:cs="Times New Roman"/>
                <w:b/>
                <w:color w:val="000000"/>
                <w:sz w:val="22"/>
                <w:lang w:val="en-US"/>
              </w:rPr>
            </w:pPr>
            <w:r>
              <w:rPr>
                <w:rFonts w:eastAsia="Times New Roman" w:cs="Times New Roman"/>
                <w:b/>
                <w:color w:val="000000"/>
                <w:sz w:val="22"/>
                <w:lang w:val="en-US"/>
              </w:rPr>
              <w:t>Punto de interes</w:t>
            </w:r>
          </w:p>
        </w:tc>
        <w:tc>
          <w:tcPr>
            <w:tcW w:w="2693" w:type="dxa"/>
            <w:tcBorders>
              <w:top w:val="single" w:sz="4" w:space="0" w:color="auto"/>
              <w:left w:val="nil"/>
              <w:bottom w:val="single" w:sz="4" w:space="0" w:color="auto"/>
              <w:right w:val="nil"/>
            </w:tcBorders>
            <w:shd w:val="clear" w:color="auto" w:fill="auto"/>
            <w:noWrap/>
            <w:vAlign w:val="bottom"/>
            <w:hideMark/>
          </w:tcPr>
          <w:p w14:paraId="78D0751C"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p>
        </w:tc>
        <w:tc>
          <w:tcPr>
            <w:tcW w:w="2126" w:type="dxa"/>
            <w:tcBorders>
              <w:top w:val="single" w:sz="4" w:space="0" w:color="auto"/>
              <w:left w:val="nil"/>
              <w:bottom w:val="single" w:sz="4" w:space="0" w:color="auto"/>
              <w:right w:val="nil"/>
            </w:tcBorders>
            <w:shd w:val="clear" w:color="auto" w:fill="auto"/>
            <w:noWrap/>
            <w:vAlign w:val="bottom"/>
            <w:hideMark/>
          </w:tcPr>
          <w:p w14:paraId="7029AA61" w14:textId="77777777" w:rsidR="003D28F5" w:rsidRPr="001C4268" w:rsidRDefault="003D28F5" w:rsidP="00A91CC8">
            <w:pPr>
              <w:spacing w:after="0" w:line="360" w:lineRule="auto"/>
              <w:ind w:firstLine="0"/>
              <w:contextualSpacing/>
              <w:rPr>
                <w:rFonts w:eastAsia="Times New Roman" w:cs="Times New Roman"/>
                <w:b/>
                <w:color w:val="000000"/>
                <w:sz w:val="22"/>
                <w:lang w:val="en-US"/>
              </w:rPr>
            </w:pPr>
            <w:r>
              <w:rPr>
                <w:rFonts w:eastAsia="Times New Roman" w:cs="Times New Roman"/>
                <w:b/>
                <w:color w:val="000000"/>
                <w:sz w:val="22"/>
                <w:lang w:val="en-US"/>
              </w:rPr>
              <w:t>615</w:t>
            </w:r>
          </w:p>
        </w:tc>
        <w:tc>
          <w:tcPr>
            <w:tcW w:w="2410" w:type="dxa"/>
            <w:tcBorders>
              <w:top w:val="single" w:sz="4" w:space="0" w:color="auto"/>
              <w:left w:val="nil"/>
              <w:bottom w:val="single" w:sz="4" w:space="0" w:color="auto"/>
              <w:right w:val="nil"/>
            </w:tcBorders>
            <w:shd w:val="clear" w:color="auto" w:fill="auto"/>
            <w:noWrap/>
            <w:vAlign w:val="bottom"/>
            <w:hideMark/>
          </w:tcPr>
          <w:p w14:paraId="097A4B25"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p>
        </w:tc>
      </w:tr>
    </w:tbl>
    <w:p w14:paraId="55C46DE7" w14:textId="77777777" w:rsidR="003D28F5" w:rsidRDefault="003D28F5" w:rsidP="003D28F5">
      <w:pPr>
        <w:spacing w:line="360" w:lineRule="auto"/>
        <w:ind w:firstLine="0"/>
        <w:contextualSpacing/>
      </w:pPr>
    </w:p>
    <w:p w14:paraId="6735FBAA" w14:textId="7FF9B7D8" w:rsidR="003D28F5" w:rsidRPr="00DA3FB6" w:rsidRDefault="003D28F5" w:rsidP="003D28F5">
      <w:pPr>
        <w:spacing w:line="360" w:lineRule="auto"/>
        <w:ind w:firstLine="0"/>
        <w:contextualSpacing/>
        <w:rPr>
          <w:i/>
          <w:sz w:val="22"/>
        </w:rPr>
      </w:pPr>
      <w:r w:rsidRPr="00DA3FB6">
        <w:rPr>
          <w:i/>
          <w:sz w:val="22"/>
        </w:rPr>
        <w:t>F</w:t>
      </w:r>
      <w:r>
        <w:rPr>
          <w:i/>
          <w:sz w:val="22"/>
        </w:rPr>
        <w:t>uente</w:t>
      </w:r>
      <w:r w:rsidRPr="00DA3FB6">
        <w:rPr>
          <w:i/>
          <w:sz w:val="22"/>
        </w:rPr>
        <w:t xml:space="preserve">: </w:t>
      </w:r>
      <w:r>
        <w:rPr>
          <w:i/>
          <w:sz w:val="22"/>
        </w:rPr>
        <w:t>Elaboración propia</w:t>
      </w:r>
    </w:p>
    <w:p w14:paraId="2EAE1182" w14:textId="5F7E66EC" w:rsidR="003D28F5" w:rsidRPr="003D28F5" w:rsidRDefault="003D28F5" w:rsidP="003D28F5">
      <w:pPr>
        <w:pStyle w:val="Descripcin"/>
        <w:keepNext/>
        <w:rPr>
          <w:color w:val="000000" w:themeColor="text1"/>
          <w:sz w:val="20"/>
          <w:szCs w:val="20"/>
        </w:rPr>
      </w:pPr>
      <w:r w:rsidRPr="003D28F5">
        <w:rPr>
          <w:color w:val="000000" w:themeColor="text1"/>
          <w:sz w:val="20"/>
          <w:szCs w:val="20"/>
        </w:rPr>
        <w:t xml:space="preserve">Tabla </w:t>
      </w:r>
      <w:r w:rsidRPr="003D28F5">
        <w:rPr>
          <w:color w:val="000000" w:themeColor="text1"/>
          <w:sz w:val="20"/>
          <w:szCs w:val="20"/>
        </w:rPr>
        <w:fldChar w:fldCharType="begin"/>
      </w:r>
      <w:r w:rsidRPr="003D28F5">
        <w:rPr>
          <w:color w:val="000000" w:themeColor="text1"/>
          <w:sz w:val="20"/>
          <w:szCs w:val="20"/>
        </w:rPr>
        <w:instrText xml:space="preserve"> SEQ Tabla \* ARABIC </w:instrText>
      </w:r>
      <w:r w:rsidRPr="003D28F5">
        <w:rPr>
          <w:color w:val="000000" w:themeColor="text1"/>
          <w:sz w:val="20"/>
          <w:szCs w:val="20"/>
        </w:rPr>
        <w:fldChar w:fldCharType="separate"/>
      </w:r>
      <w:r>
        <w:rPr>
          <w:noProof/>
          <w:color w:val="000000" w:themeColor="text1"/>
          <w:sz w:val="20"/>
          <w:szCs w:val="20"/>
        </w:rPr>
        <w:t>8</w:t>
      </w:r>
      <w:r w:rsidRPr="003D28F5">
        <w:rPr>
          <w:color w:val="000000" w:themeColor="text1"/>
          <w:sz w:val="20"/>
          <w:szCs w:val="20"/>
        </w:rPr>
        <w:fldChar w:fldCharType="end"/>
      </w:r>
      <w:r w:rsidRPr="003D28F5">
        <w:rPr>
          <w:color w:val="000000" w:themeColor="text1"/>
          <w:sz w:val="20"/>
          <w:szCs w:val="20"/>
        </w:rPr>
        <w:t xml:space="preserve"> Caudal de las subcuencas para un periodo de retorno de 2.3 años</w:t>
      </w:r>
    </w:p>
    <w:tbl>
      <w:tblPr>
        <w:tblW w:w="9356" w:type="dxa"/>
        <w:tblLook w:val="04A0" w:firstRow="1" w:lastRow="0" w:firstColumn="1" w:lastColumn="0" w:noHBand="0" w:noVBand="1"/>
      </w:tblPr>
      <w:tblGrid>
        <w:gridCol w:w="2127"/>
        <w:gridCol w:w="2693"/>
        <w:gridCol w:w="2126"/>
        <w:gridCol w:w="2410"/>
      </w:tblGrid>
      <w:tr w:rsidR="003D28F5" w:rsidRPr="009026F3" w14:paraId="6E8EE7A2" w14:textId="77777777" w:rsidTr="003D28F5">
        <w:trPr>
          <w:trHeight w:val="265"/>
        </w:trPr>
        <w:tc>
          <w:tcPr>
            <w:tcW w:w="2127" w:type="dxa"/>
            <w:tcBorders>
              <w:top w:val="single" w:sz="4" w:space="0" w:color="auto"/>
              <w:left w:val="nil"/>
              <w:bottom w:val="single" w:sz="4" w:space="0" w:color="auto"/>
              <w:right w:val="nil"/>
            </w:tcBorders>
            <w:shd w:val="clear" w:color="auto" w:fill="auto"/>
            <w:vAlign w:val="center"/>
            <w:hideMark/>
          </w:tcPr>
          <w:p w14:paraId="0FD87893" w14:textId="5567B2B8" w:rsidR="003D28F5" w:rsidRPr="009026F3" w:rsidRDefault="003D28F5" w:rsidP="00A91CC8">
            <w:pPr>
              <w:spacing w:after="0" w:line="360" w:lineRule="auto"/>
              <w:ind w:firstLine="0"/>
              <w:contextualSpacing/>
              <w:jc w:val="center"/>
              <w:rPr>
                <w:rFonts w:eastAsia="Times New Roman" w:cs="Times New Roman"/>
                <w:b/>
                <w:color w:val="000000"/>
                <w:sz w:val="22"/>
                <w:lang w:val="en-US"/>
              </w:rPr>
            </w:pPr>
            <w:r w:rsidRPr="009026F3">
              <w:rPr>
                <w:rFonts w:eastAsia="Times New Roman" w:cs="Times New Roman"/>
                <w:b/>
                <w:color w:val="000000"/>
                <w:sz w:val="22"/>
                <w:lang w:val="en-US"/>
              </w:rPr>
              <w:t>Subcuenca</w:t>
            </w:r>
          </w:p>
        </w:tc>
        <w:tc>
          <w:tcPr>
            <w:tcW w:w="2693" w:type="dxa"/>
            <w:tcBorders>
              <w:top w:val="single" w:sz="4" w:space="0" w:color="auto"/>
              <w:left w:val="nil"/>
              <w:bottom w:val="single" w:sz="4" w:space="0" w:color="auto"/>
              <w:right w:val="nil"/>
            </w:tcBorders>
            <w:shd w:val="clear" w:color="auto" w:fill="auto"/>
            <w:vAlign w:val="center"/>
            <w:hideMark/>
          </w:tcPr>
          <w:p w14:paraId="7E964922" w14:textId="77777777" w:rsidR="003D28F5" w:rsidRPr="009026F3" w:rsidRDefault="003D28F5" w:rsidP="00A91CC8">
            <w:pPr>
              <w:spacing w:after="0" w:line="360" w:lineRule="auto"/>
              <w:ind w:firstLine="0"/>
              <w:contextualSpacing/>
              <w:jc w:val="center"/>
              <w:rPr>
                <w:rFonts w:eastAsia="Times New Roman" w:cs="Times New Roman"/>
                <w:b/>
                <w:color w:val="000000"/>
                <w:sz w:val="22"/>
                <w:lang w:val="en-US"/>
              </w:rPr>
            </w:pPr>
            <w:r w:rsidRPr="009026F3">
              <w:rPr>
                <w:rFonts w:eastAsia="Times New Roman" w:cs="Times New Roman"/>
                <w:b/>
                <w:color w:val="000000"/>
                <w:sz w:val="22"/>
                <w:lang w:val="en-US"/>
              </w:rPr>
              <w:t>Area de drenaje (km2)</w:t>
            </w:r>
          </w:p>
        </w:tc>
        <w:tc>
          <w:tcPr>
            <w:tcW w:w="2126" w:type="dxa"/>
            <w:tcBorders>
              <w:top w:val="single" w:sz="4" w:space="0" w:color="auto"/>
              <w:left w:val="nil"/>
              <w:bottom w:val="single" w:sz="4" w:space="0" w:color="auto"/>
              <w:right w:val="nil"/>
            </w:tcBorders>
            <w:shd w:val="clear" w:color="auto" w:fill="auto"/>
            <w:vAlign w:val="center"/>
            <w:hideMark/>
          </w:tcPr>
          <w:p w14:paraId="6680A438" w14:textId="77777777" w:rsidR="003D28F5" w:rsidRPr="009026F3" w:rsidRDefault="003D28F5" w:rsidP="00A91CC8">
            <w:pPr>
              <w:spacing w:after="0" w:line="360" w:lineRule="auto"/>
              <w:ind w:firstLine="0"/>
              <w:contextualSpacing/>
              <w:jc w:val="center"/>
              <w:rPr>
                <w:rFonts w:eastAsia="Times New Roman" w:cs="Times New Roman"/>
                <w:b/>
                <w:color w:val="000000"/>
                <w:sz w:val="22"/>
                <w:lang w:val="en-US"/>
              </w:rPr>
            </w:pPr>
            <w:r w:rsidRPr="009026F3">
              <w:rPr>
                <w:rFonts w:eastAsia="Times New Roman" w:cs="Times New Roman"/>
                <w:b/>
                <w:color w:val="000000"/>
                <w:sz w:val="22"/>
                <w:lang w:val="en-US"/>
              </w:rPr>
              <w:t>Caudal (m3/s)</w:t>
            </w:r>
          </w:p>
        </w:tc>
        <w:tc>
          <w:tcPr>
            <w:tcW w:w="2410" w:type="dxa"/>
            <w:tcBorders>
              <w:top w:val="single" w:sz="4" w:space="0" w:color="auto"/>
              <w:left w:val="nil"/>
              <w:bottom w:val="single" w:sz="4" w:space="0" w:color="auto"/>
              <w:right w:val="nil"/>
            </w:tcBorders>
            <w:shd w:val="clear" w:color="auto" w:fill="auto"/>
            <w:vAlign w:val="center"/>
            <w:hideMark/>
          </w:tcPr>
          <w:p w14:paraId="7028F6BF" w14:textId="77777777" w:rsidR="003D28F5" w:rsidRPr="009026F3" w:rsidRDefault="003D28F5" w:rsidP="00A91CC8">
            <w:pPr>
              <w:spacing w:after="0" w:line="360" w:lineRule="auto"/>
              <w:ind w:firstLine="0"/>
              <w:contextualSpacing/>
              <w:jc w:val="center"/>
              <w:rPr>
                <w:rFonts w:eastAsia="Times New Roman" w:cs="Times New Roman"/>
                <w:b/>
                <w:color w:val="000000"/>
                <w:sz w:val="22"/>
                <w:lang w:val="en-US"/>
              </w:rPr>
            </w:pPr>
            <w:r w:rsidRPr="009026F3">
              <w:rPr>
                <w:rFonts w:eastAsia="Times New Roman" w:cs="Times New Roman"/>
                <w:b/>
                <w:color w:val="000000"/>
                <w:sz w:val="22"/>
                <w:lang w:val="en-US"/>
              </w:rPr>
              <w:t>Volumen (m3)</w:t>
            </w:r>
          </w:p>
        </w:tc>
      </w:tr>
      <w:tr w:rsidR="003D28F5" w:rsidRPr="009026F3" w14:paraId="0F63730C" w14:textId="77777777" w:rsidTr="00A91CC8">
        <w:trPr>
          <w:trHeight w:val="300"/>
        </w:trPr>
        <w:tc>
          <w:tcPr>
            <w:tcW w:w="2127" w:type="dxa"/>
            <w:tcBorders>
              <w:top w:val="single" w:sz="4" w:space="0" w:color="auto"/>
              <w:left w:val="nil"/>
              <w:bottom w:val="nil"/>
              <w:right w:val="nil"/>
            </w:tcBorders>
            <w:shd w:val="clear" w:color="auto" w:fill="auto"/>
            <w:noWrap/>
            <w:vAlign w:val="bottom"/>
            <w:hideMark/>
          </w:tcPr>
          <w:p w14:paraId="7B592191"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sidRPr="009026F3">
              <w:rPr>
                <w:rFonts w:eastAsia="Times New Roman" w:cs="Times New Roman"/>
                <w:color w:val="000000"/>
                <w:sz w:val="22"/>
                <w:lang w:val="en-US"/>
              </w:rPr>
              <w:t>Rio Moniquirá</w:t>
            </w:r>
          </w:p>
        </w:tc>
        <w:tc>
          <w:tcPr>
            <w:tcW w:w="2693" w:type="dxa"/>
            <w:tcBorders>
              <w:top w:val="single" w:sz="4" w:space="0" w:color="auto"/>
              <w:left w:val="nil"/>
              <w:bottom w:val="nil"/>
              <w:right w:val="nil"/>
            </w:tcBorders>
            <w:shd w:val="clear" w:color="auto" w:fill="auto"/>
            <w:noWrap/>
            <w:vAlign w:val="bottom"/>
            <w:hideMark/>
          </w:tcPr>
          <w:p w14:paraId="2569B149"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215.386</w:t>
            </w:r>
          </w:p>
        </w:tc>
        <w:tc>
          <w:tcPr>
            <w:tcW w:w="2126" w:type="dxa"/>
            <w:tcBorders>
              <w:top w:val="single" w:sz="4" w:space="0" w:color="auto"/>
              <w:left w:val="nil"/>
              <w:bottom w:val="nil"/>
              <w:right w:val="nil"/>
            </w:tcBorders>
            <w:shd w:val="clear" w:color="auto" w:fill="auto"/>
            <w:noWrap/>
            <w:vAlign w:val="bottom"/>
            <w:hideMark/>
          </w:tcPr>
          <w:p w14:paraId="62C30FDD"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309.8</w:t>
            </w:r>
          </w:p>
        </w:tc>
        <w:tc>
          <w:tcPr>
            <w:tcW w:w="2410" w:type="dxa"/>
            <w:tcBorders>
              <w:top w:val="single" w:sz="4" w:space="0" w:color="auto"/>
              <w:left w:val="nil"/>
              <w:bottom w:val="nil"/>
              <w:right w:val="nil"/>
            </w:tcBorders>
            <w:shd w:val="clear" w:color="auto" w:fill="auto"/>
            <w:noWrap/>
            <w:vAlign w:val="bottom"/>
            <w:hideMark/>
          </w:tcPr>
          <w:p w14:paraId="70448306"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4479.6</w:t>
            </w:r>
          </w:p>
        </w:tc>
      </w:tr>
      <w:tr w:rsidR="003D28F5" w:rsidRPr="009026F3" w14:paraId="46A7C729" w14:textId="77777777" w:rsidTr="00A91CC8">
        <w:trPr>
          <w:trHeight w:val="300"/>
        </w:trPr>
        <w:tc>
          <w:tcPr>
            <w:tcW w:w="2127" w:type="dxa"/>
            <w:tcBorders>
              <w:top w:val="nil"/>
              <w:left w:val="nil"/>
              <w:bottom w:val="nil"/>
              <w:right w:val="nil"/>
            </w:tcBorders>
            <w:shd w:val="clear" w:color="auto" w:fill="auto"/>
            <w:noWrap/>
            <w:vAlign w:val="bottom"/>
            <w:hideMark/>
          </w:tcPr>
          <w:p w14:paraId="75413C31"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sidRPr="009026F3">
              <w:rPr>
                <w:rFonts w:eastAsia="Times New Roman" w:cs="Times New Roman"/>
                <w:color w:val="000000"/>
                <w:sz w:val="22"/>
                <w:lang w:val="en-US"/>
              </w:rPr>
              <w:t>Rio Sutamarchan</w:t>
            </w:r>
          </w:p>
        </w:tc>
        <w:tc>
          <w:tcPr>
            <w:tcW w:w="2693" w:type="dxa"/>
            <w:tcBorders>
              <w:top w:val="nil"/>
              <w:left w:val="nil"/>
              <w:bottom w:val="nil"/>
              <w:right w:val="nil"/>
            </w:tcBorders>
            <w:shd w:val="clear" w:color="auto" w:fill="auto"/>
            <w:noWrap/>
            <w:vAlign w:val="bottom"/>
            <w:hideMark/>
          </w:tcPr>
          <w:p w14:paraId="62AF23C7"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412.361</w:t>
            </w:r>
          </w:p>
        </w:tc>
        <w:tc>
          <w:tcPr>
            <w:tcW w:w="2126" w:type="dxa"/>
            <w:tcBorders>
              <w:top w:val="nil"/>
              <w:left w:val="nil"/>
              <w:bottom w:val="nil"/>
              <w:right w:val="nil"/>
            </w:tcBorders>
            <w:shd w:val="clear" w:color="auto" w:fill="auto"/>
            <w:noWrap/>
            <w:vAlign w:val="bottom"/>
            <w:hideMark/>
          </w:tcPr>
          <w:p w14:paraId="73FC6C6C"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190.1</w:t>
            </w:r>
          </w:p>
        </w:tc>
        <w:tc>
          <w:tcPr>
            <w:tcW w:w="2410" w:type="dxa"/>
            <w:tcBorders>
              <w:top w:val="nil"/>
              <w:left w:val="nil"/>
              <w:bottom w:val="nil"/>
              <w:right w:val="nil"/>
            </w:tcBorders>
            <w:shd w:val="clear" w:color="auto" w:fill="auto"/>
            <w:noWrap/>
            <w:vAlign w:val="bottom"/>
            <w:hideMark/>
          </w:tcPr>
          <w:p w14:paraId="35D850FD"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2621.9</w:t>
            </w:r>
          </w:p>
        </w:tc>
      </w:tr>
      <w:tr w:rsidR="003D28F5" w:rsidRPr="009026F3" w14:paraId="2FA01579" w14:textId="77777777" w:rsidTr="00A91CC8">
        <w:trPr>
          <w:trHeight w:val="300"/>
        </w:trPr>
        <w:tc>
          <w:tcPr>
            <w:tcW w:w="2127" w:type="dxa"/>
            <w:tcBorders>
              <w:top w:val="nil"/>
              <w:left w:val="nil"/>
              <w:bottom w:val="nil"/>
              <w:right w:val="nil"/>
            </w:tcBorders>
            <w:shd w:val="clear" w:color="auto" w:fill="auto"/>
            <w:noWrap/>
            <w:vAlign w:val="bottom"/>
            <w:hideMark/>
          </w:tcPr>
          <w:p w14:paraId="2D905426"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sidRPr="009026F3">
              <w:rPr>
                <w:rFonts w:eastAsia="Times New Roman" w:cs="Times New Roman"/>
                <w:color w:val="000000"/>
                <w:sz w:val="22"/>
                <w:lang w:val="en-US"/>
              </w:rPr>
              <w:t>Rio Leiva</w:t>
            </w:r>
          </w:p>
        </w:tc>
        <w:tc>
          <w:tcPr>
            <w:tcW w:w="2693" w:type="dxa"/>
            <w:tcBorders>
              <w:top w:val="nil"/>
              <w:left w:val="nil"/>
              <w:bottom w:val="nil"/>
              <w:right w:val="nil"/>
            </w:tcBorders>
            <w:shd w:val="clear" w:color="auto" w:fill="auto"/>
            <w:noWrap/>
            <w:vAlign w:val="bottom"/>
            <w:hideMark/>
          </w:tcPr>
          <w:p w14:paraId="14F910FF"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205.092</w:t>
            </w:r>
          </w:p>
        </w:tc>
        <w:tc>
          <w:tcPr>
            <w:tcW w:w="2126" w:type="dxa"/>
            <w:tcBorders>
              <w:top w:val="nil"/>
              <w:left w:val="nil"/>
              <w:bottom w:val="nil"/>
              <w:right w:val="nil"/>
            </w:tcBorders>
            <w:shd w:val="clear" w:color="auto" w:fill="auto"/>
            <w:noWrap/>
            <w:vAlign w:val="bottom"/>
            <w:hideMark/>
          </w:tcPr>
          <w:p w14:paraId="320DBC49"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51.3</w:t>
            </w:r>
          </w:p>
        </w:tc>
        <w:tc>
          <w:tcPr>
            <w:tcW w:w="2410" w:type="dxa"/>
            <w:tcBorders>
              <w:top w:val="nil"/>
              <w:left w:val="nil"/>
              <w:bottom w:val="nil"/>
              <w:right w:val="nil"/>
            </w:tcBorders>
            <w:shd w:val="clear" w:color="auto" w:fill="auto"/>
            <w:noWrap/>
            <w:vAlign w:val="bottom"/>
            <w:hideMark/>
          </w:tcPr>
          <w:p w14:paraId="53FD1875"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969.9</w:t>
            </w:r>
          </w:p>
        </w:tc>
      </w:tr>
      <w:tr w:rsidR="003D28F5" w:rsidRPr="009026F3" w14:paraId="65C5FB8E" w14:textId="77777777" w:rsidTr="00A91CC8">
        <w:trPr>
          <w:trHeight w:val="300"/>
        </w:trPr>
        <w:tc>
          <w:tcPr>
            <w:tcW w:w="2127" w:type="dxa"/>
            <w:tcBorders>
              <w:top w:val="nil"/>
              <w:left w:val="nil"/>
              <w:bottom w:val="single" w:sz="4" w:space="0" w:color="auto"/>
              <w:right w:val="nil"/>
            </w:tcBorders>
            <w:shd w:val="clear" w:color="auto" w:fill="auto"/>
            <w:noWrap/>
            <w:vAlign w:val="bottom"/>
            <w:hideMark/>
          </w:tcPr>
          <w:p w14:paraId="2B649C0C"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sidRPr="009026F3">
              <w:rPr>
                <w:rFonts w:eastAsia="Times New Roman" w:cs="Times New Roman"/>
                <w:color w:val="000000"/>
                <w:sz w:val="22"/>
                <w:lang w:val="en-US"/>
              </w:rPr>
              <w:t>Rio Cane</w:t>
            </w:r>
          </w:p>
        </w:tc>
        <w:tc>
          <w:tcPr>
            <w:tcW w:w="2693" w:type="dxa"/>
            <w:tcBorders>
              <w:top w:val="nil"/>
              <w:left w:val="nil"/>
              <w:bottom w:val="single" w:sz="4" w:space="0" w:color="auto"/>
              <w:right w:val="nil"/>
            </w:tcBorders>
            <w:shd w:val="clear" w:color="auto" w:fill="auto"/>
            <w:noWrap/>
            <w:vAlign w:val="bottom"/>
            <w:hideMark/>
          </w:tcPr>
          <w:p w14:paraId="4DC35113"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321.406</w:t>
            </w:r>
          </w:p>
        </w:tc>
        <w:tc>
          <w:tcPr>
            <w:tcW w:w="2126" w:type="dxa"/>
            <w:tcBorders>
              <w:top w:val="nil"/>
              <w:left w:val="nil"/>
              <w:bottom w:val="single" w:sz="4" w:space="0" w:color="auto"/>
              <w:right w:val="nil"/>
            </w:tcBorders>
            <w:shd w:val="clear" w:color="auto" w:fill="auto"/>
            <w:noWrap/>
            <w:vAlign w:val="bottom"/>
            <w:hideMark/>
          </w:tcPr>
          <w:p w14:paraId="590A2223"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131.8</w:t>
            </w:r>
          </w:p>
        </w:tc>
        <w:tc>
          <w:tcPr>
            <w:tcW w:w="2410" w:type="dxa"/>
            <w:tcBorders>
              <w:top w:val="nil"/>
              <w:left w:val="nil"/>
              <w:bottom w:val="single" w:sz="4" w:space="0" w:color="auto"/>
              <w:right w:val="nil"/>
            </w:tcBorders>
            <w:shd w:val="clear" w:color="auto" w:fill="auto"/>
            <w:noWrap/>
            <w:vAlign w:val="bottom"/>
            <w:hideMark/>
          </w:tcPr>
          <w:p w14:paraId="74CC898E"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1693.1</w:t>
            </w:r>
          </w:p>
        </w:tc>
      </w:tr>
      <w:tr w:rsidR="003D28F5" w:rsidRPr="009026F3" w14:paraId="7D26DEE6" w14:textId="77777777" w:rsidTr="00A91CC8">
        <w:trPr>
          <w:trHeight w:val="300"/>
        </w:trPr>
        <w:tc>
          <w:tcPr>
            <w:tcW w:w="2127" w:type="dxa"/>
            <w:tcBorders>
              <w:top w:val="single" w:sz="4" w:space="0" w:color="auto"/>
              <w:left w:val="nil"/>
              <w:bottom w:val="single" w:sz="4" w:space="0" w:color="auto"/>
              <w:right w:val="nil"/>
            </w:tcBorders>
            <w:shd w:val="clear" w:color="auto" w:fill="auto"/>
            <w:noWrap/>
            <w:vAlign w:val="bottom"/>
          </w:tcPr>
          <w:p w14:paraId="775050DF"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rFonts w:eastAsia="Times New Roman" w:cs="Times New Roman"/>
                <w:b/>
                <w:color w:val="000000"/>
                <w:sz w:val="22"/>
                <w:lang w:val="en-US"/>
              </w:rPr>
              <w:t>Punto de interes</w:t>
            </w:r>
          </w:p>
        </w:tc>
        <w:tc>
          <w:tcPr>
            <w:tcW w:w="2693" w:type="dxa"/>
            <w:tcBorders>
              <w:top w:val="single" w:sz="4" w:space="0" w:color="auto"/>
              <w:left w:val="nil"/>
              <w:bottom w:val="single" w:sz="4" w:space="0" w:color="auto"/>
              <w:right w:val="nil"/>
            </w:tcBorders>
            <w:shd w:val="clear" w:color="auto" w:fill="auto"/>
            <w:noWrap/>
            <w:vAlign w:val="bottom"/>
          </w:tcPr>
          <w:p w14:paraId="5F3B767E" w14:textId="77777777" w:rsidR="003D28F5" w:rsidRDefault="003D28F5" w:rsidP="00A91CC8">
            <w:pPr>
              <w:spacing w:after="0" w:line="360" w:lineRule="auto"/>
              <w:ind w:firstLine="0"/>
              <w:contextualSpacing/>
              <w:rPr>
                <w:color w:val="000000"/>
                <w:sz w:val="22"/>
              </w:rPr>
            </w:pPr>
          </w:p>
        </w:tc>
        <w:tc>
          <w:tcPr>
            <w:tcW w:w="2126" w:type="dxa"/>
            <w:tcBorders>
              <w:top w:val="single" w:sz="4" w:space="0" w:color="auto"/>
              <w:left w:val="nil"/>
              <w:bottom w:val="single" w:sz="4" w:space="0" w:color="auto"/>
              <w:right w:val="nil"/>
            </w:tcBorders>
            <w:shd w:val="clear" w:color="auto" w:fill="auto"/>
            <w:noWrap/>
            <w:vAlign w:val="bottom"/>
          </w:tcPr>
          <w:p w14:paraId="073DA6CE" w14:textId="77777777" w:rsidR="003D28F5" w:rsidRDefault="003D28F5" w:rsidP="00A91CC8">
            <w:pPr>
              <w:spacing w:after="0" w:line="360" w:lineRule="auto"/>
              <w:ind w:firstLine="0"/>
              <w:contextualSpacing/>
              <w:rPr>
                <w:color w:val="000000"/>
                <w:sz w:val="22"/>
              </w:rPr>
            </w:pPr>
            <w:r>
              <w:rPr>
                <w:rFonts w:eastAsia="Times New Roman" w:cs="Times New Roman"/>
                <w:b/>
                <w:color w:val="000000"/>
                <w:sz w:val="22"/>
                <w:lang w:val="en-US"/>
              </w:rPr>
              <w:t>683</w:t>
            </w:r>
          </w:p>
        </w:tc>
        <w:tc>
          <w:tcPr>
            <w:tcW w:w="2410" w:type="dxa"/>
            <w:tcBorders>
              <w:top w:val="single" w:sz="4" w:space="0" w:color="auto"/>
              <w:left w:val="nil"/>
              <w:bottom w:val="single" w:sz="4" w:space="0" w:color="auto"/>
              <w:right w:val="nil"/>
            </w:tcBorders>
            <w:shd w:val="clear" w:color="auto" w:fill="auto"/>
            <w:noWrap/>
            <w:vAlign w:val="bottom"/>
          </w:tcPr>
          <w:p w14:paraId="6334D6F2" w14:textId="77777777" w:rsidR="003D28F5" w:rsidRDefault="003D28F5" w:rsidP="00A91CC8">
            <w:pPr>
              <w:spacing w:after="0" w:line="360" w:lineRule="auto"/>
              <w:ind w:firstLine="0"/>
              <w:contextualSpacing/>
              <w:rPr>
                <w:color w:val="000000"/>
                <w:sz w:val="22"/>
              </w:rPr>
            </w:pPr>
          </w:p>
        </w:tc>
      </w:tr>
    </w:tbl>
    <w:p w14:paraId="445F707B" w14:textId="4C62FA28" w:rsidR="003D28F5" w:rsidRDefault="003D28F5" w:rsidP="003D28F5">
      <w:pPr>
        <w:spacing w:line="360" w:lineRule="auto"/>
        <w:ind w:firstLine="0"/>
        <w:contextualSpacing/>
        <w:rPr>
          <w:i/>
          <w:sz w:val="22"/>
        </w:rPr>
      </w:pPr>
      <w:r w:rsidRPr="00DA3FB6">
        <w:rPr>
          <w:i/>
          <w:sz w:val="22"/>
        </w:rPr>
        <w:t>F</w:t>
      </w:r>
      <w:r>
        <w:rPr>
          <w:i/>
          <w:sz w:val="22"/>
        </w:rPr>
        <w:t>uente</w:t>
      </w:r>
      <w:r w:rsidRPr="00DA3FB6">
        <w:rPr>
          <w:i/>
          <w:sz w:val="22"/>
        </w:rPr>
        <w:t xml:space="preserve">: </w:t>
      </w:r>
      <w:r>
        <w:rPr>
          <w:i/>
          <w:sz w:val="22"/>
        </w:rPr>
        <w:t>Elaboración propia</w:t>
      </w:r>
    </w:p>
    <w:p w14:paraId="0C23AD98" w14:textId="6B561D93" w:rsidR="003D28F5" w:rsidRDefault="003D28F5" w:rsidP="003D28F5">
      <w:pPr>
        <w:spacing w:line="360" w:lineRule="auto"/>
        <w:ind w:firstLine="0"/>
        <w:contextualSpacing/>
        <w:rPr>
          <w:i/>
          <w:sz w:val="22"/>
        </w:rPr>
      </w:pPr>
    </w:p>
    <w:p w14:paraId="61B98896" w14:textId="77777777" w:rsidR="00482DCC" w:rsidRPr="003D28F5" w:rsidRDefault="00482DCC" w:rsidP="003D28F5">
      <w:pPr>
        <w:spacing w:line="360" w:lineRule="auto"/>
        <w:ind w:firstLine="0"/>
        <w:contextualSpacing/>
        <w:rPr>
          <w:i/>
          <w:sz w:val="22"/>
        </w:rPr>
      </w:pPr>
    </w:p>
    <w:p w14:paraId="746549C1" w14:textId="5E8037A3" w:rsidR="003D28F5" w:rsidRPr="003D28F5" w:rsidRDefault="003D28F5" w:rsidP="003D28F5">
      <w:pPr>
        <w:pStyle w:val="Descripcin"/>
        <w:keepNext/>
        <w:rPr>
          <w:color w:val="000000" w:themeColor="text1"/>
          <w:sz w:val="20"/>
          <w:szCs w:val="20"/>
        </w:rPr>
      </w:pPr>
      <w:r w:rsidRPr="003D28F5">
        <w:rPr>
          <w:color w:val="000000" w:themeColor="text1"/>
          <w:sz w:val="20"/>
          <w:szCs w:val="20"/>
        </w:rPr>
        <w:lastRenderedPageBreak/>
        <w:t xml:space="preserve">Tabla </w:t>
      </w:r>
      <w:r w:rsidRPr="003D28F5">
        <w:rPr>
          <w:color w:val="000000" w:themeColor="text1"/>
          <w:sz w:val="20"/>
          <w:szCs w:val="20"/>
        </w:rPr>
        <w:fldChar w:fldCharType="begin"/>
      </w:r>
      <w:r w:rsidRPr="003D28F5">
        <w:rPr>
          <w:color w:val="000000" w:themeColor="text1"/>
          <w:sz w:val="20"/>
          <w:szCs w:val="20"/>
        </w:rPr>
        <w:instrText xml:space="preserve"> SEQ Tabla \* ARABIC </w:instrText>
      </w:r>
      <w:r w:rsidRPr="003D28F5">
        <w:rPr>
          <w:color w:val="000000" w:themeColor="text1"/>
          <w:sz w:val="20"/>
          <w:szCs w:val="20"/>
        </w:rPr>
        <w:fldChar w:fldCharType="separate"/>
      </w:r>
      <w:r w:rsidRPr="003D28F5">
        <w:rPr>
          <w:noProof/>
          <w:color w:val="000000" w:themeColor="text1"/>
          <w:sz w:val="20"/>
          <w:szCs w:val="20"/>
        </w:rPr>
        <w:t>9</w:t>
      </w:r>
      <w:r w:rsidRPr="003D28F5">
        <w:rPr>
          <w:color w:val="000000" w:themeColor="text1"/>
          <w:sz w:val="20"/>
          <w:szCs w:val="20"/>
        </w:rPr>
        <w:fldChar w:fldCharType="end"/>
      </w:r>
      <w:r w:rsidRPr="003D28F5">
        <w:rPr>
          <w:color w:val="000000" w:themeColor="text1"/>
          <w:sz w:val="20"/>
          <w:szCs w:val="20"/>
        </w:rPr>
        <w:t xml:space="preserve"> Caudal de las subcuencas para un periodo de retorno de 10 años</w:t>
      </w:r>
    </w:p>
    <w:tbl>
      <w:tblPr>
        <w:tblW w:w="9356" w:type="dxa"/>
        <w:tblLook w:val="04A0" w:firstRow="1" w:lastRow="0" w:firstColumn="1" w:lastColumn="0" w:noHBand="0" w:noVBand="1"/>
      </w:tblPr>
      <w:tblGrid>
        <w:gridCol w:w="2127"/>
        <w:gridCol w:w="2693"/>
        <w:gridCol w:w="2126"/>
        <w:gridCol w:w="2410"/>
      </w:tblGrid>
      <w:tr w:rsidR="003D28F5" w:rsidRPr="009026F3" w14:paraId="6DBBDEF8" w14:textId="77777777" w:rsidTr="00A91CC8">
        <w:trPr>
          <w:trHeight w:val="320"/>
        </w:trPr>
        <w:tc>
          <w:tcPr>
            <w:tcW w:w="2127" w:type="dxa"/>
            <w:tcBorders>
              <w:top w:val="single" w:sz="4" w:space="0" w:color="auto"/>
              <w:left w:val="nil"/>
              <w:bottom w:val="single" w:sz="4" w:space="0" w:color="auto"/>
              <w:right w:val="nil"/>
            </w:tcBorders>
            <w:shd w:val="clear" w:color="auto" w:fill="auto"/>
            <w:vAlign w:val="center"/>
            <w:hideMark/>
          </w:tcPr>
          <w:p w14:paraId="36032203" w14:textId="77777777" w:rsidR="003D28F5" w:rsidRPr="009026F3" w:rsidRDefault="003D28F5" w:rsidP="00A91CC8">
            <w:pPr>
              <w:spacing w:after="0" w:line="360" w:lineRule="auto"/>
              <w:ind w:firstLine="0"/>
              <w:contextualSpacing/>
              <w:jc w:val="center"/>
              <w:rPr>
                <w:rFonts w:eastAsia="Times New Roman" w:cs="Times New Roman"/>
                <w:b/>
                <w:color w:val="000000"/>
                <w:sz w:val="22"/>
                <w:lang w:val="en-US"/>
              </w:rPr>
            </w:pPr>
            <w:r w:rsidRPr="009026F3">
              <w:rPr>
                <w:rFonts w:eastAsia="Times New Roman" w:cs="Times New Roman"/>
                <w:b/>
                <w:color w:val="000000"/>
                <w:sz w:val="22"/>
                <w:lang w:val="en-US"/>
              </w:rPr>
              <w:t>Subcuenca</w:t>
            </w:r>
          </w:p>
        </w:tc>
        <w:tc>
          <w:tcPr>
            <w:tcW w:w="2693" w:type="dxa"/>
            <w:tcBorders>
              <w:top w:val="single" w:sz="4" w:space="0" w:color="auto"/>
              <w:left w:val="nil"/>
              <w:bottom w:val="single" w:sz="4" w:space="0" w:color="auto"/>
              <w:right w:val="nil"/>
            </w:tcBorders>
            <w:shd w:val="clear" w:color="auto" w:fill="auto"/>
            <w:vAlign w:val="center"/>
            <w:hideMark/>
          </w:tcPr>
          <w:p w14:paraId="313C9B51" w14:textId="77777777" w:rsidR="003D28F5" w:rsidRPr="009026F3" w:rsidRDefault="003D28F5" w:rsidP="00A91CC8">
            <w:pPr>
              <w:spacing w:after="0" w:line="360" w:lineRule="auto"/>
              <w:ind w:firstLine="0"/>
              <w:contextualSpacing/>
              <w:jc w:val="center"/>
              <w:rPr>
                <w:rFonts w:eastAsia="Times New Roman" w:cs="Times New Roman"/>
                <w:b/>
                <w:color w:val="000000"/>
                <w:sz w:val="22"/>
                <w:lang w:val="en-US"/>
              </w:rPr>
            </w:pPr>
            <w:r w:rsidRPr="009026F3">
              <w:rPr>
                <w:rFonts w:eastAsia="Times New Roman" w:cs="Times New Roman"/>
                <w:b/>
                <w:color w:val="000000"/>
                <w:sz w:val="22"/>
                <w:lang w:val="en-US"/>
              </w:rPr>
              <w:t>Area de drenaje (km2)</w:t>
            </w:r>
          </w:p>
        </w:tc>
        <w:tc>
          <w:tcPr>
            <w:tcW w:w="2126" w:type="dxa"/>
            <w:tcBorders>
              <w:top w:val="single" w:sz="4" w:space="0" w:color="auto"/>
              <w:left w:val="nil"/>
              <w:bottom w:val="single" w:sz="4" w:space="0" w:color="auto"/>
              <w:right w:val="nil"/>
            </w:tcBorders>
            <w:shd w:val="clear" w:color="auto" w:fill="auto"/>
            <w:vAlign w:val="center"/>
            <w:hideMark/>
          </w:tcPr>
          <w:p w14:paraId="7D1F3E2D" w14:textId="77777777" w:rsidR="003D28F5" w:rsidRPr="009026F3" w:rsidRDefault="003D28F5" w:rsidP="00A91CC8">
            <w:pPr>
              <w:spacing w:after="0" w:line="360" w:lineRule="auto"/>
              <w:ind w:firstLine="0"/>
              <w:contextualSpacing/>
              <w:jc w:val="center"/>
              <w:rPr>
                <w:rFonts w:eastAsia="Times New Roman" w:cs="Times New Roman"/>
                <w:b/>
                <w:color w:val="000000"/>
                <w:sz w:val="22"/>
                <w:lang w:val="en-US"/>
              </w:rPr>
            </w:pPr>
            <w:r w:rsidRPr="009026F3">
              <w:rPr>
                <w:rFonts w:eastAsia="Times New Roman" w:cs="Times New Roman"/>
                <w:b/>
                <w:color w:val="000000"/>
                <w:sz w:val="22"/>
                <w:lang w:val="en-US"/>
              </w:rPr>
              <w:t>Caudal (m3/s)</w:t>
            </w:r>
          </w:p>
        </w:tc>
        <w:tc>
          <w:tcPr>
            <w:tcW w:w="2410" w:type="dxa"/>
            <w:tcBorders>
              <w:top w:val="single" w:sz="4" w:space="0" w:color="auto"/>
              <w:left w:val="nil"/>
              <w:bottom w:val="single" w:sz="4" w:space="0" w:color="auto"/>
              <w:right w:val="nil"/>
            </w:tcBorders>
            <w:shd w:val="clear" w:color="auto" w:fill="auto"/>
            <w:vAlign w:val="center"/>
            <w:hideMark/>
          </w:tcPr>
          <w:p w14:paraId="32A136B0" w14:textId="77777777" w:rsidR="003D28F5" w:rsidRPr="009026F3" w:rsidRDefault="003D28F5" w:rsidP="00A91CC8">
            <w:pPr>
              <w:spacing w:after="0" w:line="360" w:lineRule="auto"/>
              <w:ind w:firstLine="0"/>
              <w:contextualSpacing/>
              <w:jc w:val="center"/>
              <w:rPr>
                <w:rFonts w:eastAsia="Times New Roman" w:cs="Times New Roman"/>
                <w:b/>
                <w:color w:val="000000"/>
                <w:sz w:val="22"/>
                <w:lang w:val="en-US"/>
              </w:rPr>
            </w:pPr>
            <w:r w:rsidRPr="009026F3">
              <w:rPr>
                <w:rFonts w:eastAsia="Times New Roman" w:cs="Times New Roman"/>
                <w:b/>
                <w:color w:val="000000"/>
                <w:sz w:val="22"/>
                <w:lang w:val="en-US"/>
              </w:rPr>
              <w:t>Volumen (m3)</w:t>
            </w:r>
          </w:p>
        </w:tc>
      </w:tr>
      <w:tr w:rsidR="003D28F5" w:rsidRPr="009026F3" w14:paraId="43EC93A9" w14:textId="77777777" w:rsidTr="00A91CC8">
        <w:trPr>
          <w:trHeight w:val="300"/>
        </w:trPr>
        <w:tc>
          <w:tcPr>
            <w:tcW w:w="2127" w:type="dxa"/>
            <w:tcBorders>
              <w:top w:val="single" w:sz="4" w:space="0" w:color="auto"/>
              <w:left w:val="nil"/>
              <w:bottom w:val="nil"/>
              <w:right w:val="nil"/>
            </w:tcBorders>
            <w:shd w:val="clear" w:color="auto" w:fill="auto"/>
            <w:noWrap/>
            <w:vAlign w:val="bottom"/>
            <w:hideMark/>
          </w:tcPr>
          <w:p w14:paraId="5B65B28C"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sidRPr="009026F3">
              <w:rPr>
                <w:rFonts w:eastAsia="Times New Roman" w:cs="Times New Roman"/>
                <w:color w:val="000000"/>
                <w:sz w:val="22"/>
                <w:lang w:val="en-US"/>
              </w:rPr>
              <w:t>Rio Moniquirá</w:t>
            </w:r>
          </w:p>
        </w:tc>
        <w:tc>
          <w:tcPr>
            <w:tcW w:w="2693" w:type="dxa"/>
            <w:tcBorders>
              <w:top w:val="single" w:sz="4" w:space="0" w:color="auto"/>
              <w:left w:val="nil"/>
              <w:bottom w:val="nil"/>
              <w:right w:val="nil"/>
            </w:tcBorders>
            <w:shd w:val="clear" w:color="auto" w:fill="auto"/>
            <w:noWrap/>
            <w:vAlign w:val="bottom"/>
            <w:hideMark/>
          </w:tcPr>
          <w:p w14:paraId="677F98C5"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215.386</w:t>
            </w:r>
          </w:p>
        </w:tc>
        <w:tc>
          <w:tcPr>
            <w:tcW w:w="2126" w:type="dxa"/>
            <w:tcBorders>
              <w:top w:val="single" w:sz="4" w:space="0" w:color="auto"/>
              <w:left w:val="nil"/>
              <w:bottom w:val="nil"/>
              <w:right w:val="nil"/>
            </w:tcBorders>
            <w:shd w:val="clear" w:color="auto" w:fill="auto"/>
            <w:noWrap/>
            <w:vAlign w:val="bottom"/>
            <w:hideMark/>
          </w:tcPr>
          <w:p w14:paraId="2514BDB2"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710.4</w:t>
            </w:r>
          </w:p>
        </w:tc>
        <w:tc>
          <w:tcPr>
            <w:tcW w:w="2410" w:type="dxa"/>
            <w:tcBorders>
              <w:top w:val="single" w:sz="4" w:space="0" w:color="auto"/>
              <w:left w:val="nil"/>
              <w:bottom w:val="nil"/>
              <w:right w:val="nil"/>
            </w:tcBorders>
            <w:shd w:val="clear" w:color="auto" w:fill="auto"/>
            <w:noWrap/>
            <w:vAlign w:val="bottom"/>
            <w:hideMark/>
          </w:tcPr>
          <w:p w14:paraId="27BE205F"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9668.8</w:t>
            </w:r>
          </w:p>
        </w:tc>
      </w:tr>
      <w:tr w:rsidR="003D28F5" w:rsidRPr="009026F3" w14:paraId="6FA3DCA4" w14:textId="77777777" w:rsidTr="00A91CC8">
        <w:trPr>
          <w:trHeight w:val="300"/>
        </w:trPr>
        <w:tc>
          <w:tcPr>
            <w:tcW w:w="2127" w:type="dxa"/>
            <w:tcBorders>
              <w:top w:val="nil"/>
              <w:left w:val="nil"/>
              <w:bottom w:val="nil"/>
              <w:right w:val="nil"/>
            </w:tcBorders>
            <w:shd w:val="clear" w:color="auto" w:fill="auto"/>
            <w:noWrap/>
            <w:vAlign w:val="bottom"/>
            <w:hideMark/>
          </w:tcPr>
          <w:p w14:paraId="65E9883E"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sidRPr="009026F3">
              <w:rPr>
                <w:rFonts w:eastAsia="Times New Roman" w:cs="Times New Roman"/>
                <w:color w:val="000000"/>
                <w:sz w:val="22"/>
                <w:lang w:val="en-US"/>
              </w:rPr>
              <w:t>Rio Sutamarchan</w:t>
            </w:r>
          </w:p>
        </w:tc>
        <w:tc>
          <w:tcPr>
            <w:tcW w:w="2693" w:type="dxa"/>
            <w:tcBorders>
              <w:top w:val="nil"/>
              <w:left w:val="nil"/>
              <w:bottom w:val="nil"/>
              <w:right w:val="nil"/>
            </w:tcBorders>
            <w:shd w:val="clear" w:color="auto" w:fill="auto"/>
            <w:noWrap/>
            <w:vAlign w:val="bottom"/>
            <w:hideMark/>
          </w:tcPr>
          <w:p w14:paraId="4B1CA829"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412.361</w:t>
            </w:r>
          </w:p>
        </w:tc>
        <w:tc>
          <w:tcPr>
            <w:tcW w:w="2126" w:type="dxa"/>
            <w:tcBorders>
              <w:top w:val="nil"/>
              <w:left w:val="nil"/>
              <w:bottom w:val="nil"/>
              <w:right w:val="nil"/>
            </w:tcBorders>
            <w:shd w:val="clear" w:color="auto" w:fill="auto"/>
            <w:noWrap/>
            <w:vAlign w:val="bottom"/>
            <w:hideMark/>
          </w:tcPr>
          <w:p w14:paraId="256C0D7B"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668.3</w:t>
            </w:r>
          </w:p>
        </w:tc>
        <w:tc>
          <w:tcPr>
            <w:tcW w:w="2410" w:type="dxa"/>
            <w:tcBorders>
              <w:top w:val="nil"/>
              <w:left w:val="nil"/>
              <w:bottom w:val="nil"/>
              <w:right w:val="nil"/>
            </w:tcBorders>
            <w:shd w:val="clear" w:color="auto" w:fill="auto"/>
            <w:noWrap/>
            <w:vAlign w:val="bottom"/>
            <w:hideMark/>
          </w:tcPr>
          <w:p w14:paraId="3D4DE054"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7606.2</w:t>
            </w:r>
          </w:p>
        </w:tc>
      </w:tr>
      <w:tr w:rsidR="003D28F5" w:rsidRPr="009026F3" w14:paraId="14429435" w14:textId="77777777" w:rsidTr="00A91CC8">
        <w:trPr>
          <w:trHeight w:val="300"/>
        </w:trPr>
        <w:tc>
          <w:tcPr>
            <w:tcW w:w="2127" w:type="dxa"/>
            <w:tcBorders>
              <w:top w:val="nil"/>
              <w:left w:val="nil"/>
              <w:bottom w:val="nil"/>
              <w:right w:val="nil"/>
            </w:tcBorders>
            <w:shd w:val="clear" w:color="auto" w:fill="auto"/>
            <w:noWrap/>
            <w:vAlign w:val="bottom"/>
            <w:hideMark/>
          </w:tcPr>
          <w:p w14:paraId="7C546F85"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sidRPr="009026F3">
              <w:rPr>
                <w:rFonts w:eastAsia="Times New Roman" w:cs="Times New Roman"/>
                <w:color w:val="000000"/>
                <w:sz w:val="22"/>
                <w:lang w:val="en-US"/>
              </w:rPr>
              <w:t>Rio Leiva</w:t>
            </w:r>
          </w:p>
        </w:tc>
        <w:tc>
          <w:tcPr>
            <w:tcW w:w="2693" w:type="dxa"/>
            <w:tcBorders>
              <w:top w:val="nil"/>
              <w:left w:val="nil"/>
              <w:bottom w:val="nil"/>
              <w:right w:val="nil"/>
            </w:tcBorders>
            <w:shd w:val="clear" w:color="auto" w:fill="auto"/>
            <w:noWrap/>
            <w:vAlign w:val="bottom"/>
            <w:hideMark/>
          </w:tcPr>
          <w:p w14:paraId="4E47298B"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205.092</w:t>
            </w:r>
          </w:p>
        </w:tc>
        <w:tc>
          <w:tcPr>
            <w:tcW w:w="2126" w:type="dxa"/>
            <w:tcBorders>
              <w:top w:val="nil"/>
              <w:left w:val="nil"/>
              <w:bottom w:val="nil"/>
              <w:right w:val="nil"/>
            </w:tcBorders>
            <w:shd w:val="clear" w:color="auto" w:fill="auto"/>
            <w:noWrap/>
            <w:vAlign w:val="bottom"/>
            <w:hideMark/>
          </w:tcPr>
          <w:p w14:paraId="1B118673"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364.3</w:t>
            </w:r>
          </w:p>
        </w:tc>
        <w:tc>
          <w:tcPr>
            <w:tcW w:w="2410" w:type="dxa"/>
            <w:tcBorders>
              <w:top w:val="nil"/>
              <w:left w:val="nil"/>
              <w:bottom w:val="nil"/>
              <w:right w:val="nil"/>
            </w:tcBorders>
            <w:shd w:val="clear" w:color="auto" w:fill="auto"/>
            <w:noWrap/>
            <w:vAlign w:val="bottom"/>
            <w:hideMark/>
          </w:tcPr>
          <w:p w14:paraId="0A5FB229"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4132.8</w:t>
            </w:r>
          </w:p>
        </w:tc>
      </w:tr>
      <w:tr w:rsidR="003D28F5" w:rsidRPr="009026F3" w14:paraId="01565E6F" w14:textId="77777777" w:rsidTr="00A91CC8">
        <w:trPr>
          <w:trHeight w:val="300"/>
        </w:trPr>
        <w:tc>
          <w:tcPr>
            <w:tcW w:w="2127" w:type="dxa"/>
            <w:tcBorders>
              <w:top w:val="nil"/>
              <w:left w:val="nil"/>
              <w:bottom w:val="single" w:sz="4" w:space="0" w:color="auto"/>
              <w:right w:val="nil"/>
            </w:tcBorders>
            <w:shd w:val="clear" w:color="auto" w:fill="auto"/>
            <w:noWrap/>
            <w:vAlign w:val="bottom"/>
            <w:hideMark/>
          </w:tcPr>
          <w:p w14:paraId="593C6967"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sidRPr="009026F3">
              <w:rPr>
                <w:rFonts w:eastAsia="Times New Roman" w:cs="Times New Roman"/>
                <w:color w:val="000000"/>
                <w:sz w:val="22"/>
                <w:lang w:val="en-US"/>
              </w:rPr>
              <w:t>Rio Cane</w:t>
            </w:r>
          </w:p>
        </w:tc>
        <w:tc>
          <w:tcPr>
            <w:tcW w:w="2693" w:type="dxa"/>
            <w:tcBorders>
              <w:top w:val="nil"/>
              <w:left w:val="nil"/>
              <w:bottom w:val="single" w:sz="4" w:space="0" w:color="auto"/>
              <w:right w:val="nil"/>
            </w:tcBorders>
            <w:shd w:val="clear" w:color="auto" w:fill="auto"/>
            <w:noWrap/>
            <w:vAlign w:val="bottom"/>
            <w:hideMark/>
          </w:tcPr>
          <w:p w14:paraId="7DA47E70"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321.406</w:t>
            </w:r>
          </w:p>
        </w:tc>
        <w:tc>
          <w:tcPr>
            <w:tcW w:w="2126" w:type="dxa"/>
            <w:tcBorders>
              <w:top w:val="nil"/>
              <w:left w:val="nil"/>
              <w:bottom w:val="single" w:sz="4" w:space="0" w:color="auto"/>
              <w:right w:val="nil"/>
            </w:tcBorders>
            <w:shd w:val="clear" w:color="auto" w:fill="auto"/>
            <w:noWrap/>
            <w:vAlign w:val="bottom"/>
            <w:hideMark/>
          </w:tcPr>
          <w:p w14:paraId="2A938FB7"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282.4</w:t>
            </w:r>
          </w:p>
        </w:tc>
        <w:tc>
          <w:tcPr>
            <w:tcW w:w="2410" w:type="dxa"/>
            <w:tcBorders>
              <w:top w:val="nil"/>
              <w:left w:val="nil"/>
              <w:bottom w:val="single" w:sz="4" w:space="0" w:color="auto"/>
              <w:right w:val="nil"/>
            </w:tcBorders>
            <w:shd w:val="clear" w:color="auto" w:fill="auto"/>
            <w:noWrap/>
            <w:vAlign w:val="bottom"/>
            <w:hideMark/>
          </w:tcPr>
          <w:p w14:paraId="79FD3139"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3459.3</w:t>
            </w:r>
          </w:p>
        </w:tc>
      </w:tr>
      <w:tr w:rsidR="003D28F5" w:rsidRPr="009026F3" w14:paraId="7C502894" w14:textId="77777777" w:rsidTr="00A91CC8">
        <w:trPr>
          <w:trHeight w:val="300"/>
        </w:trPr>
        <w:tc>
          <w:tcPr>
            <w:tcW w:w="2127" w:type="dxa"/>
            <w:tcBorders>
              <w:top w:val="single" w:sz="4" w:space="0" w:color="auto"/>
              <w:left w:val="nil"/>
              <w:bottom w:val="single" w:sz="4" w:space="0" w:color="auto"/>
              <w:right w:val="nil"/>
            </w:tcBorders>
            <w:shd w:val="clear" w:color="auto" w:fill="auto"/>
            <w:noWrap/>
            <w:vAlign w:val="bottom"/>
          </w:tcPr>
          <w:p w14:paraId="69716C36"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rFonts w:eastAsia="Times New Roman" w:cs="Times New Roman"/>
                <w:b/>
                <w:color w:val="000000"/>
                <w:sz w:val="22"/>
                <w:lang w:val="en-US"/>
              </w:rPr>
              <w:t>Punto de interes</w:t>
            </w:r>
          </w:p>
        </w:tc>
        <w:tc>
          <w:tcPr>
            <w:tcW w:w="2693" w:type="dxa"/>
            <w:tcBorders>
              <w:top w:val="single" w:sz="4" w:space="0" w:color="auto"/>
              <w:left w:val="nil"/>
              <w:bottom w:val="single" w:sz="4" w:space="0" w:color="auto"/>
              <w:right w:val="nil"/>
            </w:tcBorders>
            <w:shd w:val="clear" w:color="auto" w:fill="auto"/>
            <w:noWrap/>
            <w:vAlign w:val="bottom"/>
          </w:tcPr>
          <w:p w14:paraId="3F51540C" w14:textId="77777777" w:rsidR="003D28F5" w:rsidRDefault="003D28F5" w:rsidP="00A91CC8">
            <w:pPr>
              <w:spacing w:after="0" w:line="360" w:lineRule="auto"/>
              <w:ind w:firstLine="0"/>
              <w:contextualSpacing/>
              <w:rPr>
                <w:color w:val="000000"/>
                <w:sz w:val="22"/>
              </w:rPr>
            </w:pPr>
          </w:p>
        </w:tc>
        <w:tc>
          <w:tcPr>
            <w:tcW w:w="2126" w:type="dxa"/>
            <w:tcBorders>
              <w:top w:val="single" w:sz="4" w:space="0" w:color="auto"/>
              <w:left w:val="nil"/>
              <w:bottom w:val="single" w:sz="4" w:space="0" w:color="auto"/>
              <w:right w:val="nil"/>
            </w:tcBorders>
            <w:shd w:val="clear" w:color="auto" w:fill="auto"/>
            <w:noWrap/>
            <w:vAlign w:val="bottom"/>
          </w:tcPr>
          <w:p w14:paraId="2E121C0A" w14:textId="77777777" w:rsidR="003D28F5" w:rsidRDefault="003D28F5" w:rsidP="00A91CC8">
            <w:pPr>
              <w:spacing w:after="0" w:line="360" w:lineRule="auto"/>
              <w:ind w:firstLine="0"/>
              <w:contextualSpacing/>
              <w:rPr>
                <w:color w:val="000000"/>
                <w:sz w:val="22"/>
              </w:rPr>
            </w:pPr>
            <w:r>
              <w:rPr>
                <w:rFonts w:eastAsia="Times New Roman" w:cs="Times New Roman"/>
                <w:b/>
                <w:color w:val="000000"/>
                <w:sz w:val="22"/>
                <w:lang w:val="en-US"/>
              </w:rPr>
              <w:t>2025.4</w:t>
            </w:r>
          </w:p>
        </w:tc>
        <w:tc>
          <w:tcPr>
            <w:tcW w:w="2410" w:type="dxa"/>
            <w:tcBorders>
              <w:top w:val="single" w:sz="4" w:space="0" w:color="auto"/>
              <w:left w:val="nil"/>
              <w:bottom w:val="single" w:sz="4" w:space="0" w:color="auto"/>
              <w:right w:val="nil"/>
            </w:tcBorders>
            <w:shd w:val="clear" w:color="auto" w:fill="auto"/>
            <w:noWrap/>
            <w:vAlign w:val="bottom"/>
          </w:tcPr>
          <w:p w14:paraId="07CA70A5" w14:textId="77777777" w:rsidR="003D28F5" w:rsidRDefault="003D28F5" w:rsidP="00A91CC8">
            <w:pPr>
              <w:spacing w:after="0" w:line="360" w:lineRule="auto"/>
              <w:ind w:firstLine="0"/>
              <w:contextualSpacing/>
              <w:rPr>
                <w:color w:val="000000"/>
                <w:sz w:val="22"/>
              </w:rPr>
            </w:pPr>
          </w:p>
        </w:tc>
      </w:tr>
    </w:tbl>
    <w:p w14:paraId="6362CC1F" w14:textId="77777777" w:rsidR="003D28F5" w:rsidRDefault="003D28F5" w:rsidP="003D28F5">
      <w:pPr>
        <w:spacing w:line="360" w:lineRule="auto"/>
        <w:ind w:firstLine="0"/>
        <w:contextualSpacing/>
        <w:rPr>
          <w:i/>
          <w:sz w:val="22"/>
        </w:rPr>
      </w:pPr>
      <w:r w:rsidRPr="00DA3FB6">
        <w:rPr>
          <w:i/>
          <w:sz w:val="22"/>
        </w:rPr>
        <w:t>F</w:t>
      </w:r>
      <w:r>
        <w:rPr>
          <w:i/>
          <w:sz w:val="22"/>
        </w:rPr>
        <w:t>uente</w:t>
      </w:r>
      <w:r w:rsidRPr="00DA3FB6">
        <w:rPr>
          <w:i/>
          <w:sz w:val="22"/>
        </w:rPr>
        <w:t xml:space="preserve">: </w:t>
      </w:r>
      <w:r>
        <w:rPr>
          <w:i/>
          <w:sz w:val="22"/>
        </w:rPr>
        <w:t>Elaboración propia</w:t>
      </w:r>
    </w:p>
    <w:p w14:paraId="19AD0654" w14:textId="3993222A" w:rsidR="003D28F5" w:rsidRPr="003D28F5" w:rsidRDefault="003D28F5" w:rsidP="003D28F5">
      <w:pPr>
        <w:pStyle w:val="Descripcin"/>
        <w:keepNext/>
        <w:spacing w:line="360" w:lineRule="auto"/>
        <w:ind w:firstLine="708"/>
        <w:contextualSpacing/>
        <w:rPr>
          <w:bCs/>
          <w:iCs w:val="0"/>
          <w:color w:val="000000" w:themeColor="text1"/>
          <w:sz w:val="22"/>
          <w:szCs w:val="16"/>
        </w:rPr>
      </w:pPr>
      <w:bookmarkStart w:id="15" w:name="_Toc57328218"/>
      <w:r w:rsidRPr="003D28F5">
        <w:rPr>
          <w:bCs/>
          <w:iCs w:val="0"/>
          <w:color w:val="000000" w:themeColor="text1"/>
          <w:sz w:val="22"/>
          <w:szCs w:val="16"/>
        </w:rPr>
        <w:t xml:space="preserve">Tabla </w:t>
      </w:r>
      <w:r w:rsidRPr="003D28F5">
        <w:rPr>
          <w:bCs/>
          <w:iCs w:val="0"/>
          <w:color w:val="000000" w:themeColor="text1"/>
          <w:sz w:val="22"/>
          <w:szCs w:val="16"/>
        </w:rPr>
        <w:fldChar w:fldCharType="begin"/>
      </w:r>
      <w:r w:rsidRPr="003D28F5">
        <w:rPr>
          <w:bCs/>
          <w:iCs w:val="0"/>
          <w:color w:val="000000" w:themeColor="text1"/>
          <w:sz w:val="22"/>
          <w:szCs w:val="16"/>
        </w:rPr>
        <w:instrText xml:space="preserve"> SEQ Tabla \* ARABIC </w:instrText>
      </w:r>
      <w:r w:rsidRPr="003D28F5">
        <w:rPr>
          <w:bCs/>
          <w:iCs w:val="0"/>
          <w:color w:val="000000" w:themeColor="text1"/>
          <w:sz w:val="22"/>
          <w:szCs w:val="16"/>
        </w:rPr>
        <w:fldChar w:fldCharType="separate"/>
      </w:r>
      <w:r w:rsidRPr="003D28F5">
        <w:rPr>
          <w:bCs/>
          <w:iCs w:val="0"/>
          <w:noProof/>
          <w:color w:val="000000" w:themeColor="text1"/>
          <w:sz w:val="22"/>
          <w:szCs w:val="16"/>
        </w:rPr>
        <w:t>10</w:t>
      </w:r>
      <w:bookmarkEnd w:id="15"/>
      <w:r w:rsidRPr="003D28F5">
        <w:rPr>
          <w:bCs/>
          <w:iCs w:val="0"/>
          <w:color w:val="000000" w:themeColor="text1"/>
          <w:sz w:val="22"/>
          <w:szCs w:val="16"/>
        </w:rPr>
        <w:fldChar w:fldCharType="end"/>
      </w:r>
      <w:r w:rsidRPr="003D28F5">
        <w:rPr>
          <w:bCs/>
          <w:iCs w:val="0"/>
          <w:color w:val="000000" w:themeColor="text1"/>
          <w:sz w:val="22"/>
          <w:szCs w:val="16"/>
        </w:rPr>
        <w:t xml:space="preserve"> Caudal de las subcuencas para un periodo de retorno de 25 años</w:t>
      </w:r>
    </w:p>
    <w:tbl>
      <w:tblPr>
        <w:tblW w:w="9356" w:type="dxa"/>
        <w:tblLook w:val="04A0" w:firstRow="1" w:lastRow="0" w:firstColumn="1" w:lastColumn="0" w:noHBand="0" w:noVBand="1"/>
      </w:tblPr>
      <w:tblGrid>
        <w:gridCol w:w="2127"/>
        <w:gridCol w:w="2693"/>
        <w:gridCol w:w="2126"/>
        <w:gridCol w:w="2410"/>
      </w:tblGrid>
      <w:tr w:rsidR="003D28F5" w:rsidRPr="009026F3" w14:paraId="4333A070" w14:textId="77777777" w:rsidTr="00A91CC8">
        <w:trPr>
          <w:trHeight w:val="320"/>
        </w:trPr>
        <w:tc>
          <w:tcPr>
            <w:tcW w:w="2127" w:type="dxa"/>
            <w:tcBorders>
              <w:top w:val="single" w:sz="4" w:space="0" w:color="auto"/>
              <w:left w:val="nil"/>
              <w:bottom w:val="single" w:sz="4" w:space="0" w:color="auto"/>
              <w:right w:val="nil"/>
            </w:tcBorders>
            <w:shd w:val="clear" w:color="auto" w:fill="auto"/>
            <w:vAlign w:val="center"/>
            <w:hideMark/>
          </w:tcPr>
          <w:p w14:paraId="1DD88615" w14:textId="77777777" w:rsidR="003D28F5" w:rsidRPr="009026F3" w:rsidRDefault="003D28F5" w:rsidP="00A91CC8">
            <w:pPr>
              <w:spacing w:after="0" w:line="360" w:lineRule="auto"/>
              <w:ind w:firstLine="0"/>
              <w:contextualSpacing/>
              <w:jc w:val="center"/>
              <w:rPr>
                <w:rFonts w:eastAsia="Times New Roman" w:cs="Times New Roman"/>
                <w:b/>
                <w:color w:val="000000"/>
                <w:sz w:val="22"/>
                <w:lang w:val="en-US"/>
              </w:rPr>
            </w:pPr>
            <w:r w:rsidRPr="009026F3">
              <w:rPr>
                <w:rFonts w:eastAsia="Times New Roman" w:cs="Times New Roman"/>
                <w:b/>
                <w:color w:val="000000"/>
                <w:sz w:val="22"/>
                <w:lang w:val="en-US"/>
              </w:rPr>
              <w:t>Subcuenca</w:t>
            </w:r>
          </w:p>
        </w:tc>
        <w:tc>
          <w:tcPr>
            <w:tcW w:w="2693" w:type="dxa"/>
            <w:tcBorders>
              <w:top w:val="single" w:sz="4" w:space="0" w:color="auto"/>
              <w:left w:val="nil"/>
              <w:bottom w:val="single" w:sz="4" w:space="0" w:color="auto"/>
              <w:right w:val="nil"/>
            </w:tcBorders>
            <w:shd w:val="clear" w:color="auto" w:fill="auto"/>
            <w:vAlign w:val="center"/>
            <w:hideMark/>
          </w:tcPr>
          <w:p w14:paraId="169C84A3" w14:textId="77777777" w:rsidR="003D28F5" w:rsidRPr="009026F3" w:rsidRDefault="003D28F5" w:rsidP="00A91CC8">
            <w:pPr>
              <w:spacing w:after="0" w:line="360" w:lineRule="auto"/>
              <w:ind w:firstLine="0"/>
              <w:contextualSpacing/>
              <w:jc w:val="center"/>
              <w:rPr>
                <w:rFonts w:eastAsia="Times New Roman" w:cs="Times New Roman"/>
                <w:b/>
                <w:color w:val="000000"/>
                <w:sz w:val="22"/>
                <w:lang w:val="en-US"/>
              </w:rPr>
            </w:pPr>
            <w:r w:rsidRPr="009026F3">
              <w:rPr>
                <w:rFonts w:eastAsia="Times New Roman" w:cs="Times New Roman"/>
                <w:b/>
                <w:color w:val="000000"/>
                <w:sz w:val="22"/>
                <w:lang w:val="en-US"/>
              </w:rPr>
              <w:t>Area de drenaje (km2)</w:t>
            </w:r>
          </w:p>
        </w:tc>
        <w:tc>
          <w:tcPr>
            <w:tcW w:w="2126" w:type="dxa"/>
            <w:tcBorders>
              <w:top w:val="single" w:sz="4" w:space="0" w:color="auto"/>
              <w:left w:val="nil"/>
              <w:bottom w:val="single" w:sz="4" w:space="0" w:color="auto"/>
              <w:right w:val="nil"/>
            </w:tcBorders>
            <w:shd w:val="clear" w:color="auto" w:fill="auto"/>
            <w:vAlign w:val="center"/>
            <w:hideMark/>
          </w:tcPr>
          <w:p w14:paraId="0D990CC0" w14:textId="77777777" w:rsidR="003D28F5" w:rsidRPr="009026F3" w:rsidRDefault="003D28F5" w:rsidP="00A91CC8">
            <w:pPr>
              <w:spacing w:after="0" w:line="360" w:lineRule="auto"/>
              <w:ind w:firstLine="0"/>
              <w:contextualSpacing/>
              <w:jc w:val="center"/>
              <w:rPr>
                <w:rFonts w:eastAsia="Times New Roman" w:cs="Times New Roman"/>
                <w:b/>
                <w:color w:val="000000"/>
                <w:sz w:val="22"/>
                <w:lang w:val="en-US"/>
              </w:rPr>
            </w:pPr>
            <w:r w:rsidRPr="009026F3">
              <w:rPr>
                <w:rFonts w:eastAsia="Times New Roman" w:cs="Times New Roman"/>
                <w:b/>
                <w:color w:val="000000"/>
                <w:sz w:val="22"/>
                <w:lang w:val="en-US"/>
              </w:rPr>
              <w:t>Caudal (m3/s)</w:t>
            </w:r>
          </w:p>
        </w:tc>
        <w:tc>
          <w:tcPr>
            <w:tcW w:w="2410" w:type="dxa"/>
            <w:tcBorders>
              <w:top w:val="single" w:sz="4" w:space="0" w:color="auto"/>
              <w:left w:val="nil"/>
              <w:bottom w:val="single" w:sz="4" w:space="0" w:color="auto"/>
              <w:right w:val="nil"/>
            </w:tcBorders>
            <w:shd w:val="clear" w:color="auto" w:fill="auto"/>
            <w:vAlign w:val="center"/>
            <w:hideMark/>
          </w:tcPr>
          <w:p w14:paraId="438AE9AE" w14:textId="77777777" w:rsidR="003D28F5" w:rsidRPr="009026F3" w:rsidRDefault="003D28F5" w:rsidP="00A91CC8">
            <w:pPr>
              <w:spacing w:after="0" w:line="360" w:lineRule="auto"/>
              <w:ind w:firstLine="0"/>
              <w:contextualSpacing/>
              <w:jc w:val="center"/>
              <w:rPr>
                <w:rFonts w:eastAsia="Times New Roman" w:cs="Times New Roman"/>
                <w:b/>
                <w:color w:val="000000"/>
                <w:sz w:val="22"/>
                <w:lang w:val="en-US"/>
              </w:rPr>
            </w:pPr>
            <w:r w:rsidRPr="009026F3">
              <w:rPr>
                <w:rFonts w:eastAsia="Times New Roman" w:cs="Times New Roman"/>
                <w:b/>
                <w:color w:val="000000"/>
                <w:sz w:val="22"/>
                <w:lang w:val="en-US"/>
              </w:rPr>
              <w:t>Volumen (m3)</w:t>
            </w:r>
          </w:p>
        </w:tc>
      </w:tr>
      <w:tr w:rsidR="003D28F5" w:rsidRPr="009026F3" w14:paraId="51E3E513" w14:textId="77777777" w:rsidTr="00A91CC8">
        <w:trPr>
          <w:trHeight w:val="300"/>
        </w:trPr>
        <w:tc>
          <w:tcPr>
            <w:tcW w:w="2127" w:type="dxa"/>
            <w:tcBorders>
              <w:top w:val="single" w:sz="4" w:space="0" w:color="auto"/>
              <w:left w:val="nil"/>
              <w:bottom w:val="nil"/>
              <w:right w:val="nil"/>
            </w:tcBorders>
            <w:shd w:val="clear" w:color="auto" w:fill="auto"/>
            <w:noWrap/>
            <w:vAlign w:val="bottom"/>
            <w:hideMark/>
          </w:tcPr>
          <w:p w14:paraId="2E9EB591"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sidRPr="009026F3">
              <w:rPr>
                <w:rFonts w:eastAsia="Times New Roman" w:cs="Times New Roman"/>
                <w:color w:val="000000"/>
                <w:sz w:val="22"/>
                <w:lang w:val="en-US"/>
              </w:rPr>
              <w:t>Rio Moniquirá</w:t>
            </w:r>
          </w:p>
        </w:tc>
        <w:tc>
          <w:tcPr>
            <w:tcW w:w="2693" w:type="dxa"/>
            <w:tcBorders>
              <w:top w:val="single" w:sz="4" w:space="0" w:color="auto"/>
              <w:left w:val="nil"/>
              <w:bottom w:val="nil"/>
              <w:right w:val="nil"/>
            </w:tcBorders>
            <w:shd w:val="clear" w:color="auto" w:fill="auto"/>
            <w:noWrap/>
            <w:vAlign w:val="bottom"/>
            <w:hideMark/>
          </w:tcPr>
          <w:p w14:paraId="19A83D17"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215.386</w:t>
            </w:r>
          </w:p>
        </w:tc>
        <w:tc>
          <w:tcPr>
            <w:tcW w:w="2126" w:type="dxa"/>
            <w:tcBorders>
              <w:top w:val="single" w:sz="4" w:space="0" w:color="auto"/>
              <w:left w:val="nil"/>
              <w:bottom w:val="nil"/>
              <w:right w:val="nil"/>
            </w:tcBorders>
            <w:shd w:val="clear" w:color="auto" w:fill="auto"/>
            <w:noWrap/>
            <w:vAlign w:val="bottom"/>
            <w:hideMark/>
          </w:tcPr>
          <w:p w14:paraId="663C64C8"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959.3</w:t>
            </w:r>
          </w:p>
        </w:tc>
        <w:tc>
          <w:tcPr>
            <w:tcW w:w="2410" w:type="dxa"/>
            <w:tcBorders>
              <w:top w:val="single" w:sz="4" w:space="0" w:color="auto"/>
              <w:left w:val="nil"/>
              <w:bottom w:val="nil"/>
              <w:right w:val="nil"/>
            </w:tcBorders>
            <w:shd w:val="clear" w:color="auto" w:fill="auto"/>
            <w:noWrap/>
            <w:vAlign w:val="bottom"/>
            <w:hideMark/>
          </w:tcPr>
          <w:p w14:paraId="35F34D29"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12945.9</w:t>
            </w:r>
          </w:p>
        </w:tc>
      </w:tr>
      <w:tr w:rsidR="003D28F5" w:rsidRPr="009026F3" w14:paraId="49A74A59" w14:textId="77777777" w:rsidTr="00A91CC8">
        <w:trPr>
          <w:trHeight w:val="300"/>
        </w:trPr>
        <w:tc>
          <w:tcPr>
            <w:tcW w:w="2127" w:type="dxa"/>
            <w:tcBorders>
              <w:top w:val="nil"/>
              <w:left w:val="nil"/>
              <w:bottom w:val="nil"/>
              <w:right w:val="nil"/>
            </w:tcBorders>
            <w:shd w:val="clear" w:color="auto" w:fill="auto"/>
            <w:noWrap/>
            <w:vAlign w:val="bottom"/>
            <w:hideMark/>
          </w:tcPr>
          <w:p w14:paraId="2ED7F92C"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sidRPr="009026F3">
              <w:rPr>
                <w:rFonts w:eastAsia="Times New Roman" w:cs="Times New Roman"/>
                <w:color w:val="000000"/>
                <w:sz w:val="22"/>
                <w:lang w:val="en-US"/>
              </w:rPr>
              <w:t>Rio Sutamarchan</w:t>
            </w:r>
          </w:p>
        </w:tc>
        <w:tc>
          <w:tcPr>
            <w:tcW w:w="2693" w:type="dxa"/>
            <w:tcBorders>
              <w:top w:val="nil"/>
              <w:left w:val="nil"/>
              <w:bottom w:val="nil"/>
              <w:right w:val="nil"/>
            </w:tcBorders>
            <w:shd w:val="clear" w:color="auto" w:fill="auto"/>
            <w:noWrap/>
            <w:vAlign w:val="bottom"/>
            <w:hideMark/>
          </w:tcPr>
          <w:p w14:paraId="2E7EDCB6"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412.361</w:t>
            </w:r>
          </w:p>
        </w:tc>
        <w:tc>
          <w:tcPr>
            <w:tcW w:w="2126" w:type="dxa"/>
            <w:tcBorders>
              <w:top w:val="nil"/>
              <w:left w:val="nil"/>
              <w:bottom w:val="nil"/>
              <w:right w:val="nil"/>
            </w:tcBorders>
            <w:shd w:val="clear" w:color="auto" w:fill="auto"/>
            <w:noWrap/>
            <w:vAlign w:val="bottom"/>
            <w:hideMark/>
          </w:tcPr>
          <w:p w14:paraId="53E5EFC8"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989.3</w:t>
            </w:r>
          </w:p>
        </w:tc>
        <w:tc>
          <w:tcPr>
            <w:tcW w:w="2410" w:type="dxa"/>
            <w:tcBorders>
              <w:top w:val="nil"/>
              <w:left w:val="nil"/>
              <w:bottom w:val="nil"/>
              <w:right w:val="nil"/>
            </w:tcBorders>
            <w:shd w:val="clear" w:color="auto" w:fill="auto"/>
            <w:noWrap/>
            <w:vAlign w:val="bottom"/>
            <w:hideMark/>
          </w:tcPr>
          <w:p w14:paraId="372CB84E"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11087.2</w:t>
            </w:r>
          </w:p>
        </w:tc>
      </w:tr>
      <w:tr w:rsidR="003D28F5" w:rsidRPr="009026F3" w14:paraId="31F9C87E" w14:textId="77777777" w:rsidTr="00A91CC8">
        <w:trPr>
          <w:trHeight w:val="300"/>
        </w:trPr>
        <w:tc>
          <w:tcPr>
            <w:tcW w:w="2127" w:type="dxa"/>
            <w:tcBorders>
              <w:top w:val="nil"/>
              <w:left w:val="nil"/>
              <w:bottom w:val="nil"/>
              <w:right w:val="nil"/>
            </w:tcBorders>
            <w:shd w:val="clear" w:color="auto" w:fill="auto"/>
            <w:noWrap/>
            <w:vAlign w:val="bottom"/>
            <w:hideMark/>
          </w:tcPr>
          <w:p w14:paraId="31DC1325"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sidRPr="009026F3">
              <w:rPr>
                <w:rFonts w:eastAsia="Times New Roman" w:cs="Times New Roman"/>
                <w:color w:val="000000"/>
                <w:sz w:val="22"/>
                <w:lang w:val="en-US"/>
              </w:rPr>
              <w:t>Rio Leiva</w:t>
            </w:r>
          </w:p>
        </w:tc>
        <w:tc>
          <w:tcPr>
            <w:tcW w:w="2693" w:type="dxa"/>
            <w:tcBorders>
              <w:top w:val="nil"/>
              <w:left w:val="nil"/>
              <w:bottom w:val="nil"/>
              <w:right w:val="nil"/>
            </w:tcBorders>
            <w:shd w:val="clear" w:color="auto" w:fill="auto"/>
            <w:noWrap/>
            <w:vAlign w:val="bottom"/>
            <w:hideMark/>
          </w:tcPr>
          <w:p w14:paraId="62D751F9"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205.092</w:t>
            </w:r>
          </w:p>
        </w:tc>
        <w:tc>
          <w:tcPr>
            <w:tcW w:w="2126" w:type="dxa"/>
            <w:tcBorders>
              <w:top w:val="nil"/>
              <w:left w:val="nil"/>
              <w:bottom w:val="nil"/>
              <w:right w:val="nil"/>
            </w:tcBorders>
            <w:shd w:val="clear" w:color="auto" w:fill="auto"/>
            <w:noWrap/>
            <w:vAlign w:val="bottom"/>
            <w:hideMark/>
          </w:tcPr>
          <w:p w14:paraId="7970ADFF"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516.1</w:t>
            </w:r>
          </w:p>
        </w:tc>
        <w:tc>
          <w:tcPr>
            <w:tcW w:w="2410" w:type="dxa"/>
            <w:tcBorders>
              <w:top w:val="nil"/>
              <w:left w:val="nil"/>
              <w:bottom w:val="nil"/>
              <w:right w:val="nil"/>
            </w:tcBorders>
            <w:shd w:val="clear" w:color="auto" w:fill="auto"/>
            <w:noWrap/>
            <w:vAlign w:val="bottom"/>
            <w:hideMark/>
          </w:tcPr>
          <w:p w14:paraId="72D00918"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5316.6</w:t>
            </w:r>
          </w:p>
        </w:tc>
      </w:tr>
      <w:tr w:rsidR="003D28F5" w:rsidRPr="009026F3" w14:paraId="0771D09F" w14:textId="77777777" w:rsidTr="00A91CC8">
        <w:trPr>
          <w:trHeight w:val="300"/>
        </w:trPr>
        <w:tc>
          <w:tcPr>
            <w:tcW w:w="2127" w:type="dxa"/>
            <w:tcBorders>
              <w:top w:val="nil"/>
              <w:left w:val="nil"/>
              <w:bottom w:val="single" w:sz="4" w:space="0" w:color="auto"/>
              <w:right w:val="nil"/>
            </w:tcBorders>
            <w:shd w:val="clear" w:color="auto" w:fill="auto"/>
            <w:noWrap/>
            <w:vAlign w:val="bottom"/>
            <w:hideMark/>
          </w:tcPr>
          <w:p w14:paraId="568D5D78"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sidRPr="009026F3">
              <w:rPr>
                <w:rFonts w:eastAsia="Times New Roman" w:cs="Times New Roman"/>
                <w:color w:val="000000"/>
                <w:sz w:val="22"/>
                <w:lang w:val="en-US"/>
              </w:rPr>
              <w:t>Rio Cane</w:t>
            </w:r>
          </w:p>
        </w:tc>
        <w:tc>
          <w:tcPr>
            <w:tcW w:w="2693" w:type="dxa"/>
            <w:tcBorders>
              <w:top w:val="nil"/>
              <w:left w:val="nil"/>
              <w:bottom w:val="single" w:sz="4" w:space="0" w:color="auto"/>
              <w:right w:val="nil"/>
            </w:tcBorders>
            <w:shd w:val="clear" w:color="auto" w:fill="auto"/>
            <w:noWrap/>
            <w:vAlign w:val="bottom"/>
            <w:hideMark/>
          </w:tcPr>
          <w:p w14:paraId="08479A51"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321.406</w:t>
            </w:r>
          </w:p>
        </w:tc>
        <w:tc>
          <w:tcPr>
            <w:tcW w:w="2126" w:type="dxa"/>
            <w:tcBorders>
              <w:top w:val="nil"/>
              <w:left w:val="nil"/>
              <w:bottom w:val="single" w:sz="4" w:space="0" w:color="auto"/>
              <w:right w:val="nil"/>
            </w:tcBorders>
            <w:shd w:val="clear" w:color="auto" w:fill="auto"/>
            <w:noWrap/>
            <w:vAlign w:val="bottom"/>
            <w:hideMark/>
          </w:tcPr>
          <w:p w14:paraId="3DF7C11C"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460.3</w:t>
            </w:r>
          </w:p>
        </w:tc>
        <w:tc>
          <w:tcPr>
            <w:tcW w:w="2410" w:type="dxa"/>
            <w:tcBorders>
              <w:top w:val="nil"/>
              <w:left w:val="nil"/>
              <w:bottom w:val="single" w:sz="4" w:space="0" w:color="auto"/>
              <w:right w:val="nil"/>
            </w:tcBorders>
            <w:shd w:val="clear" w:color="auto" w:fill="auto"/>
            <w:noWrap/>
            <w:vAlign w:val="bottom"/>
            <w:hideMark/>
          </w:tcPr>
          <w:p w14:paraId="64B8250A"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5782.4</w:t>
            </w:r>
          </w:p>
        </w:tc>
      </w:tr>
      <w:tr w:rsidR="003D28F5" w:rsidRPr="009026F3" w14:paraId="5A6A712B" w14:textId="77777777" w:rsidTr="00A91CC8">
        <w:trPr>
          <w:trHeight w:val="300"/>
        </w:trPr>
        <w:tc>
          <w:tcPr>
            <w:tcW w:w="2127" w:type="dxa"/>
            <w:tcBorders>
              <w:top w:val="single" w:sz="4" w:space="0" w:color="auto"/>
              <w:left w:val="nil"/>
              <w:bottom w:val="single" w:sz="4" w:space="0" w:color="auto"/>
              <w:right w:val="nil"/>
            </w:tcBorders>
            <w:shd w:val="clear" w:color="auto" w:fill="auto"/>
            <w:noWrap/>
            <w:vAlign w:val="bottom"/>
          </w:tcPr>
          <w:p w14:paraId="345D0B06" w14:textId="77777777" w:rsidR="003D28F5" w:rsidRPr="001C4268" w:rsidRDefault="003D28F5" w:rsidP="00A91CC8">
            <w:pPr>
              <w:spacing w:after="0" w:line="360" w:lineRule="auto"/>
              <w:ind w:firstLine="0"/>
              <w:contextualSpacing/>
              <w:rPr>
                <w:rFonts w:eastAsia="Times New Roman" w:cs="Times New Roman"/>
                <w:b/>
                <w:color w:val="000000"/>
                <w:sz w:val="22"/>
                <w:lang w:val="en-US"/>
              </w:rPr>
            </w:pPr>
            <w:r>
              <w:rPr>
                <w:rFonts w:eastAsia="Times New Roman" w:cs="Times New Roman"/>
                <w:b/>
                <w:color w:val="000000"/>
                <w:sz w:val="22"/>
                <w:lang w:val="en-US"/>
              </w:rPr>
              <w:t>Punto de interes</w:t>
            </w:r>
          </w:p>
        </w:tc>
        <w:tc>
          <w:tcPr>
            <w:tcW w:w="2693" w:type="dxa"/>
            <w:tcBorders>
              <w:top w:val="single" w:sz="4" w:space="0" w:color="auto"/>
              <w:left w:val="nil"/>
              <w:bottom w:val="single" w:sz="4" w:space="0" w:color="auto"/>
              <w:right w:val="nil"/>
            </w:tcBorders>
            <w:shd w:val="clear" w:color="auto" w:fill="auto"/>
            <w:noWrap/>
            <w:vAlign w:val="bottom"/>
          </w:tcPr>
          <w:p w14:paraId="707CC5E9" w14:textId="77777777" w:rsidR="003D28F5" w:rsidRDefault="003D28F5" w:rsidP="00A91CC8">
            <w:pPr>
              <w:spacing w:after="0" w:line="360" w:lineRule="auto"/>
              <w:ind w:firstLine="0"/>
              <w:contextualSpacing/>
              <w:rPr>
                <w:color w:val="000000"/>
                <w:sz w:val="22"/>
              </w:rPr>
            </w:pPr>
          </w:p>
        </w:tc>
        <w:tc>
          <w:tcPr>
            <w:tcW w:w="2126" w:type="dxa"/>
            <w:tcBorders>
              <w:top w:val="single" w:sz="4" w:space="0" w:color="auto"/>
              <w:left w:val="nil"/>
              <w:bottom w:val="single" w:sz="4" w:space="0" w:color="auto"/>
              <w:right w:val="nil"/>
            </w:tcBorders>
            <w:shd w:val="clear" w:color="auto" w:fill="auto"/>
            <w:noWrap/>
            <w:vAlign w:val="bottom"/>
          </w:tcPr>
          <w:p w14:paraId="7DC16896" w14:textId="77777777" w:rsidR="003D28F5" w:rsidRPr="001C4268" w:rsidRDefault="003D28F5" w:rsidP="00A91CC8">
            <w:pPr>
              <w:spacing w:after="0" w:line="360" w:lineRule="auto"/>
              <w:ind w:firstLine="0"/>
              <w:contextualSpacing/>
              <w:rPr>
                <w:b/>
                <w:color w:val="000000"/>
                <w:sz w:val="22"/>
              </w:rPr>
            </w:pPr>
            <w:r w:rsidRPr="001C4268">
              <w:rPr>
                <w:b/>
                <w:color w:val="000000"/>
                <w:sz w:val="22"/>
              </w:rPr>
              <w:t>2925</w:t>
            </w:r>
          </w:p>
        </w:tc>
        <w:tc>
          <w:tcPr>
            <w:tcW w:w="2410" w:type="dxa"/>
            <w:tcBorders>
              <w:top w:val="single" w:sz="4" w:space="0" w:color="auto"/>
              <w:left w:val="nil"/>
              <w:bottom w:val="single" w:sz="4" w:space="0" w:color="auto"/>
              <w:right w:val="nil"/>
            </w:tcBorders>
            <w:shd w:val="clear" w:color="auto" w:fill="auto"/>
            <w:noWrap/>
            <w:vAlign w:val="bottom"/>
          </w:tcPr>
          <w:p w14:paraId="7FD646E3" w14:textId="77777777" w:rsidR="003D28F5" w:rsidRDefault="003D28F5" w:rsidP="00A91CC8">
            <w:pPr>
              <w:spacing w:after="0" w:line="360" w:lineRule="auto"/>
              <w:ind w:firstLine="0"/>
              <w:contextualSpacing/>
              <w:rPr>
                <w:color w:val="000000"/>
                <w:sz w:val="22"/>
              </w:rPr>
            </w:pPr>
          </w:p>
        </w:tc>
      </w:tr>
    </w:tbl>
    <w:p w14:paraId="7F3963E7" w14:textId="77777777" w:rsidR="003D28F5" w:rsidRDefault="003D28F5" w:rsidP="003D28F5">
      <w:pPr>
        <w:spacing w:line="360" w:lineRule="auto"/>
        <w:ind w:firstLine="0"/>
        <w:contextualSpacing/>
        <w:rPr>
          <w:i/>
          <w:sz w:val="22"/>
        </w:rPr>
      </w:pPr>
      <w:r w:rsidRPr="00DA3FB6">
        <w:rPr>
          <w:i/>
          <w:sz w:val="22"/>
        </w:rPr>
        <w:t>F</w:t>
      </w:r>
      <w:r>
        <w:rPr>
          <w:i/>
          <w:sz w:val="22"/>
        </w:rPr>
        <w:t>uente</w:t>
      </w:r>
      <w:r w:rsidRPr="00DA3FB6">
        <w:rPr>
          <w:i/>
          <w:sz w:val="22"/>
        </w:rPr>
        <w:t xml:space="preserve">: </w:t>
      </w:r>
      <w:r>
        <w:rPr>
          <w:i/>
          <w:sz w:val="22"/>
        </w:rPr>
        <w:t>Elaboración propia</w:t>
      </w:r>
    </w:p>
    <w:p w14:paraId="4D6FE0DB" w14:textId="60182314" w:rsidR="003D28F5" w:rsidRPr="003D28F5" w:rsidRDefault="003D28F5" w:rsidP="003D28F5">
      <w:pPr>
        <w:pStyle w:val="Descripcin"/>
        <w:keepNext/>
        <w:spacing w:line="360" w:lineRule="auto"/>
        <w:ind w:firstLine="0"/>
        <w:contextualSpacing/>
        <w:rPr>
          <w:bCs/>
          <w:iCs w:val="0"/>
          <w:color w:val="000000" w:themeColor="text1"/>
          <w:sz w:val="22"/>
          <w:szCs w:val="16"/>
        </w:rPr>
      </w:pPr>
      <w:bookmarkStart w:id="16" w:name="_Toc57328219"/>
      <w:r w:rsidRPr="003D28F5">
        <w:rPr>
          <w:bCs/>
          <w:iCs w:val="0"/>
          <w:color w:val="000000" w:themeColor="text1"/>
          <w:sz w:val="22"/>
          <w:szCs w:val="16"/>
        </w:rPr>
        <w:t xml:space="preserve">Tabla </w:t>
      </w:r>
      <w:r w:rsidRPr="003D28F5">
        <w:rPr>
          <w:bCs/>
          <w:iCs w:val="0"/>
          <w:color w:val="000000" w:themeColor="text1"/>
          <w:sz w:val="22"/>
          <w:szCs w:val="16"/>
        </w:rPr>
        <w:fldChar w:fldCharType="begin"/>
      </w:r>
      <w:r w:rsidRPr="003D28F5">
        <w:rPr>
          <w:bCs/>
          <w:iCs w:val="0"/>
          <w:color w:val="000000" w:themeColor="text1"/>
          <w:sz w:val="22"/>
          <w:szCs w:val="16"/>
        </w:rPr>
        <w:instrText xml:space="preserve"> SEQ Tabla \* ARABIC </w:instrText>
      </w:r>
      <w:r w:rsidRPr="003D28F5">
        <w:rPr>
          <w:bCs/>
          <w:iCs w:val="0"/>
          <w:color w:val="000000" w:themeColor="text1"/>
          <w:sz w:val="22"/>
          <w:szCs w:val="16"/>
        </w:rPr>
        <w:fldChar w:fldCharType="separate"/>
      </w:r>
      <w:r w:rsidRPr="003D28F5">
        <w:rPr>
          <w:bCs/>
          <w:iCs w:val="0"/>
          <w:noProof/>
          <w:color w:val="000000" w:themeColor="text1"/>
          <w:sz w:val="22"/>
          <w:szCs w:val="16"/>
        </w:rPr>
        <w:t>11</w:t>
      </w:r>
      <w:bookmarkEnd w:id="16"/>
      <w:r w:rsidRPr="003D28F5">
        <w:rPr>
          <w:bCs/>
          <w:iCs w:val="0"/>
          <w:color w:val="000000" w:themeColor="text1"/>
          <w:sz w:val="22"/>
          <w:szCs w:val="16"/>
        </w:rPr>
        <w:fldChar w:fldCharType="end"/>
      </w:r>
      <w:r w:rsidRPr="003D28F5">
        <w:rPr>
          <w:bCs/>
          <w:iCs w:val="0"/>
          <w:color w:val="000000" w:themeColor="text1"/>
          <w:sz w:val="22"/>
          <w:szCs w:val="16"/>
        </w:rPr>
        <w:t xml:space="preserve"> Caudal de las subcuencas para un periodo de retorno de 50 años</w:t>
      </w:r>
    </w:p>
    <w:tbl>
      <w:tblPr>
        <w:tblW w:w="9356" w:type="dxa"/>
        <w:tblLook w:val="04A0" w:firstRow="1" w:lastRow="0" w:firstColumn="1" w:lastColumn="0" w:noHBand="0" w:noVBand="1"/>
      </w:tblPr>
      <w:tblGrid>
        <w:gridCol w:w="2127"/>
        <w:gridCol w:w="2693"/>
        <w:gridCol w:w="2126"/>
        <w:gridCol w:w="2410"/>
      </w:tblGrid>
      <w:tr w:rsidR="003D28F5" w:rsidRPr="009026F3" w14:paraId="5E717E18" w14:textId="77777777" w:rsidTr="00A91CC8">
        <w:trPr>
          <w:trHeight w:val="320"/>
        </w:trPr>
        <w:tc>
          <w:tcPr>
            <w:tcW w:w="2127" w:type="dxa"/>
            <w:tcBorders>
              <w:top w:val="single" w:sz="4" w:space="0" w:color="auto"/>
              <w:left w:val="nil"/>
              <w:bottom w:val="single" w:sz="4" w:space="0" w:color="auto"/>
              <w:right w:val="nil"/>
            </w:tcBorders>
            <w:shd w:val="clear" w:color="auto" w:fill="auto"/>
            <w:vAlign w:val="center"/>
            <w:hideMark/>
          </w:tcPr>
          <w:p w14:paraId="581206C0" w14:textId="77777777" w:rsidR="003D28F5" w:rsidRPr="009026F3" w:rsidRDefault="003D28F5" w:rsidP="00A91CC8">
            <w:pPr>
              <w:spacing w:after="0" w:line="360" w:lineRule="auto"/>
              <w:ind w:firstLine="0"/>
              <w:contextualSpacing/>
              <w:jc w:val="center"/>
              <w:rPr>
                <w:rFonts w:eastAsia="Times New Roman" w:cs="Times New Roman"/>
                <w:b/>
                <w:color w:val="000000"/>
                <w:sz w:val="22"/>
                <w:lang w:val="en-US"/>
              </w:rPr>
            </w:pPr>
            <w:r w:rsidRPr="009026F3">
              <w:rPr>
                <w:rFonts w:eastAsia="Times New Roman" w:cs="Times New Roman"/>
                <w:b/>
                <w:color w:val="000000"/>
                <w:sz w:val="22"/>
                <w:lang w:val="en-US"/>
              </w:rPr>
              <w:t>Subcuenca</w:t>
            </w:r>
          </w:p>
        </w:tc>
        <w:tc>
          <w:tcPr>
            <w:tcW w:w="2693" w:type="dxa"/>
            <w:tcBorders>
              <w:top w:val="single" w:sz="4" w:space="0" w:color="auto"/>
              <w:left w:val="nil"/>
              <w:bottom w:val="single" w:sz="4" w:space="0" w:color="auto"/>
              <w:right w:val="nil"/>
            </w:tcBorders>
            <w:shd w:val="clear" w:color="auto" w:fill="auto"/>
            <w:vAlign w:val="center"/>
            <w:hideMark/>
          </w:tcPr>
          <w:p w14:paraId="4699E1BF" w14:textId="77777777" w:rsidR="003D28F5" w:rsidRPr="009026F3" w:rsidRDefault="003D28F5" w:rsidP="00A91CC8">
            <w:pPr>
              <w:spacing w:after="0" w:line="360" w:lineRule="auto"/>
              <w:ind w:firstLine="0"/>
              <w:contextualSpacing/>
              <w:jc w:val="center"/>
              <w:rPr>
                <w:rFonts w:eastAsia="Times New Roman" w:cs="Times New Roman"/>
                <w:b/>
                <w:color w:val="000000"/>
                <w:sz w:val="22"/>
                <w:lang w:val="en-US"/>
              </w:rPr>
            </w:pPr>
            <w:r w:rsidRPr="009026F3">
              <w:rPr>
                <w:rFonts w:eastAsia="Times New Roman" w:cs="Times New Roman"/>
                <w:b/>
                <w:color w:val="000000"/>
                <w:sz w:val="22"/>
                <w:lang w:val="en-US"/>
              </w:rPr>
              <w:t>Area de drenaje (km2)</w:t>
            </w:r>
          </w:p>
        </w:tc>
        <w:tc>
          <w:tcPr>
            <w:tcW w:w="2126" w:type="dxa"/>
            <w:tcBorders>
              <w:top w:val="single" w:sz="4" w:space="0" w:color="auto"/>
              <w:left w:val="nil"/>
              <w:bottom w:val="single" w:sz="4" w:space="0" w:color="auto"/>
              <w:right w:val="nil"/>
            </w:tcBorders>
            <w:shd w:val="clear" w:color="auto" w:fill="auto"/>
            <w:vAlign w:val="center"/>
            <w:hideMark/>
          </w:tcPr>
          <w:p w14:paraId="187628BE" w14:textId="77777777" w:rsidR="003D28F5" w:rsidRPr="009026F3" w:rsidRDefault="003D28F5" w:rsidP="00A91CC8">
            <w:pPr>
              <w:spacing w:after="0" w:line="360" w:lineRule="auto"/>
              <w:ind w:firstLine="0"/>
              <w:contextualSpacing/>
              <w:jc w:val="center"/>
              <w:rPr>
                <w:rFonts w:eastAsia="Times New Roman" w:cs="Times New Roman"/>
                <w:b/>
                <w:color w:val="000000"/>
                <w:sz w:val="22"/>
                <w:lang w:val="en-US"/>
              </w:rPr>
            </w:pPr>
            <w:r w:rsidRPr="009026F3">
              <w:rPr>
                <w:rFonts w:eastAsia="Times New Roman" w:cs="Times New Roman"/>
                <w:b/>
                <w:color w:val="000000"/>
                <w:sz w:val="22"/>
                <w:lang w:val="en-US"/>
              </w:rPr>
              <w:t>Caudal (m3/s)</w:t>
            </w:r>
          </w:p>
        </w:tc>
        <w:tc>
          <w:tcPr>
            <w:tcW w:w="2410" w:type="dxa"/>
            <w:tcBorders>
              <w:top w:val="single" w:sz="4" w:space="0" w:color="auto"/>
              <w:left w:val="nil"/>
              <w:bottom w:val="single" w:sz="4" w:space="0" w:color="auto"/>
              <w:right w:val="nil"/>
            </w:tcBorders>
            <w:shd w:val="clear" w:color="auto" w:fill="auto"/>
            <w:vAlign w:val="center"/>
            <w:hideMark/>
          </w:tcPr>
          <w:p w14:paraId="0805B806" w14:textId="77777777" w:rsidR="003D28F5" w:rsidRPr="009026F3" w:rsidRDefault="003D28F5" w:rsidP="00A91CC8">
            <w:pPr>
              <w:spacing w:after="0" w:line="360" w:lineRule="auto"/>
              <w:ind w:firstLine="0"/>
              <w:contextualSpacing/>
              <w:jc w:val="center"/>
              <w:rPr>
                <w:rFonts w:eastAsia="Times New Roman" w:cs="Times New Roman"/>
                <w:b/>
                <w:color w:val="000000"/>
                <w:sz w:val="22"/>
                <w:lang w:val="en-US"/>
              </w:rPr>
            </w:pPr>
            <w:r w:rsidRPr="009026F3">
              <w:rPr>
                <w:rFonts w:eastAsia="Times New Roman" w:cs="Times New Roman"/>
                <w:b/>
                <w:color w:val="000000"/>
                <w:sz w:val="22"/>
                <w:lang w:val="en-US"/>
              </w:rPr>
              <w:t>Volumen (m3)</w:t>
            </w:r>
          </w:p>
        </w:tc>
      </w:tr>
      <w:tr w:rsidR="003D28F5" w:rsidRPr="009026F3" w14:paraId="7658F001" w14:textId="77777777" w:rsidTr="00A91CC8">
        <w:trPr>
          <w:trHeight w:val="300"/>
        </w:trPr>
        <w:tc>
          <w:tcPr>
            <w:tcW w:w="2127" w:type="dxa"/>
            <w:tcBorders>
              <w:top w:val="single" w:sz="4" w:space="0" w:color="auto"/>
              <w:left w:val="nil"/>
              <w:bottom w:val="nil"/>
              <w:right w:val="nil"/>
            </w:tcBorders>
            <w:shd w:val="clear" w:color="auto" w:fill="auto"/>
            <w:noWrap/>
            <w:vAlign w:val="bottom"/>
            <w:hideMark/>
          </w:tcPr>
          <w:p w14:paraId="42FF363C"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sidRPr="009026F3">
              <w:rPr>
                <w:rFonts w:eastAsia="Times New Roman" w:cs="Times New Roman"/>
                <w:color w:val="000000"/>
                <w:sz w:val="22"/>
                <w:lang w:val="en-US"/>
              </w:rPr>
              <w:t>Rio Moniquirá</w:t>
            </w:r>
          </w:p>
        </w:tc>
        <w:tc>
          <w:tcPr>
            <w:tcW w:w="2693" w:type="dxa"/>
            <w:tcBorders>
              <w:top w:val="single" w:sz="4" w:space="0" w:color="auto"/>
              <w:left w:val="nil"/>
              <w:bottom w:val="nil"/>
              <w:right w:val="nil"/>
            </w:tcBorders>
            <w:shd w:val="clear" w:color="auto" w:fill="auto"/>
            <w:noWrap/>
            <w:vAlign w:val="bottom"/>
            <w:hideMark/>
          </w:tcPr>
          <w:p w14:paraId="53D07BA1"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215.386</w:t>
            </w:r>
          </w:p>
        </w:tc>
        <w:tc>
          <w:tcPr>
            <w:tcW w:w="2126" w:type="dxa"/>
            <w:tcBorders>
              <w:top w:val="single" w:sz="4" w:space="0" w:color="auto"/>
              <w:left w:val="nil"/>
              <w:bottom w:val="nil"/>
              <w:right w:val="nil"/>
            </w:tcBorders>
            <w:shd w:val="clear" w:color="auto" w:fill="auto"/>
            <w:noWrap/>
            <w:vAlign w:val="bottom"/>
            <w:hideMark/>
          </w:tcPr>
          <w:p w14:paraId="0023B58B"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1150.7</w:t>
            </w:r>
          </w:p>
        </w:tc>
        <w:tc>
          <w:tcPr>
            <w:tcW w:w="2410" w:type="dxa"/>
            <w:tcBorders>
              <w:top w:val="single" w:sz="4" w:space="0" w:color="auto"/>
              <w:left w:val="nil"/>
              <w:bottom w:val="nil"/>
              <w:right w:val="nil"/>
            </w:tcBorders>
            <w:shd w:val="clear" w:color="auto" w:fill="auto"/>
            <w:noWrap/>
            <w:vAlign w:val="bottom"/>
            <w:hideMark/>
          </w:tcPr>
          <w:p w14:paraId="74F8581B"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15492.1</w:t>
            </w:r>
          </w:p>
        </w:tc>
      </w:tr>
      <w:tr w:rsidR="003D28F5" w:rsidRPr="009026F3" w14:paraId="4306EED0" w14:textId="77777777" w:rsidTr="00A91CC8">
        <w:trPr>
          <w:trHeight w:val="300"/>
        </w:trPr>
        <w:tc>
          <w:tcPr>
            <w:tcW w:w="2127" w:type="dxa"/>
            <w:tcBorders>
              <w:top w:val="nil"/>
              <w:left w:val="nil"/>
              <w:bottom w:val="nil"/>
              <w:right w:val="nil"/>
            </w:tcBorders>
            <w:shd w:val="clear" w:color="auto" w:fill="auto"/>
            <w:noWrap/>
            <w:vAlign w:val="bottom"/>
            <w:hideMark/>
          </w:tcPr>
          <w:p w14:paraId="4CFC49AD"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sidRPr="009026F3">
              <w:rPr>
                <w:rFonts w:eastAsia="Times New Roman" w:cs="Times New Roman"/>
                <w:color w:val="000000"/>
                <w:sz w:val="22"/>
                <w:lang w:val="en-US"/>
              </w:rPr>
              <w:t>Rio Sutamarchan</w:t>
            </w:r>
          </w:p>
        </w:tc>
        <w:tc>
          <w:tcPr>
            <w:tcW w:w="2693" w:type="dxa"/>
            <w:tcBorders>
              <w:top w:val="nil"/>
              <w:left w:val="nil"/>
              <w:bottom w:val="nil"/>
              <w:right w:val="nil"/>
            </w:tcBorders>
            <w:shd w:val="clear" w:color="auto" w:fill="auto"/>
            <w:noWrap/>
            <w:vAlign w:val="bottom"/>
            <w:hideMark/>
          </w:tcPr>
          <w:p w14:paraId="05A360AC"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412.361</w:t>
            </w:r>
          </w:p>
        </w:tc>
        <w:tc>
          <w:tcPr>
            <w:tcW w:w="2126" w:type="dxa"/>
            <w:tcBorders>
              <w:top w:val="nil"/>
              <w:left w:val="nil"/>
              <w:bottom w:val="nil"/>
              <w:right w:val="nil"/>
            </w:tcBorders>
            <w:shd w:val="clear" w:color="auto" w:fill="auto"/>
            <w:noWrap/>
            <w:vAlign w:val="bottom"/>
            <w:hideMark/>
          </w:tcPr>
          <w:p w14:paraId="67C04C65"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1244</w:t>
            </w:r>
          </w:p>
        </w:tc>
        <w:tc>
          <w:tcPr>
            <w:tcW w:w="2410" w:type="dxa"/>
            <w:tcBorders>
              <w:top w:val="nil"/>
              <w:left w:val="nil"/>
              <w:bottom w:val="nil"/>
              <w:right w:val="nil"/>
            </w:tcBorders>
            <w:shd w:val="clear" w:color="auto" w:fill="auto"/>
            <w:noWrap/>
            <w:vAlign w:val="bottom"/>
            <w:hideMark/>
          </w:tcPr>
          <w:p w14:paraId="573FBB72"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13903.9</w:t>
            </w:r>
          </w:p>
        </w:tc>
      </w:tr>
      <w:tr w:rsidR="003D28F5" w:rsidRPr="009026F3" w14:paraId="63F20949" w14:textId="77777777" w:rsidTr="00A91CC8">
        <w:trPr>
          <w:trHeight w:val="300"/>
        </w:trPr>
        <w:tc>
          <w:tcPr>
            <w:tcW w:w="2127" w:type="dxa"/>
            <w:tcBorders>
              <w:top w:val="nil"/>
              <w:left w:val="nil"/>
              <w:bottom w:val="nil"/>
              <w:right w:val="nil"/>
            </w:tcBorders>
            <w:shd w:val="clear" w:color="auto" w:fill="auto"/>
            <w:noWrap/>
            <w:vAlign w:val="bottom"/>
            <w:hideMark/>
          </w:tcPr>
          <w:p w14:paraId="7C0478B3"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sidRPr="009026F3">
              <w:rPr>
                <w:rFonts w:eastAsia="Times New Roman" w:cs="Times New Roman"/>
                <w:color w:val="000000"/>
                <w:sz w:val="22"/>
                <w:lang w:val="en-US"/>
              </w:rPr>
              <w:t>Rio Leiva</w:t>
            </w:r>
          </w:p>
        </w:tc>
        <w:tc>
          <w:tcPr>
            <w:tcW w:w="2693" w:type="dxa"/>
            <w:tcBorders>
              <w:top w:val="nil"/>
              <w:left w:val="nil"/>
              <w:bottom w:val="nil"/>
              <w:right w:val="nil"/>
            </w:tcBorders>
            <w:shd w:val="clear" w:color="auto" w:fill="auto"/>
            <w:noWrap/>
            <w:vAlign w:val="bottom"/>
            <w:hideMark/>
          </w:tcPr>
          <w:p w14:paraId="529774BF"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205.092</w:t>
            </w:r>
          </w:p>
        </w:tc>
        <w:tc>
          <w:tcPr>
            <w:tcW w:w="2126" w:type="dxa"/>
            <w:tcBorders>
              <w:top w:val="nil"/>
              <w:left w:val="nil"/>
              <w:bottom w:val="nil"/>
              <w:right w:val="nil"/>
            </w:tcBorders>
            <w:shd w:val="clear" w:color="auto" w:fill="auto"/>
            <w:noWrap/>
            <w:vAlign w:val="bottom"/>
            <w:hideMark/>
          </w:tcPr>
          <w:p w14:paraId="176697D5"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635.7</w:t>
            </w:r>
          </w:p>
        </w:tc>
        <w:tc>
          <w:tcPr>
            <w:tcW w:w="2410" w:type="dxa"/>
            <w:tcBorders>
              <w:top w:val="nil"/>
              <w:left w:val="nil"/>
              <w:bottom w:val="nil"/>
              <w:right w:val="nil"/>
            </w:tcBorders>
            <w:shd w:val="clear" w:color="auto" w:fill="auto"/>
            <w:noWrap/>
            <w:vAlign w:val="bottom"/>
            <w:hideMark/>
          </w:tcPr>
          <w:p w14:paraId="55DB950D"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7105.2</w:t>
            </w:r>
          </w:p>
        </w:tc>
      </w:tr>
      <w:tr w:rsidR="003D28F5" w:rsidRPr="009026F3" w14:paraId="3A7756B3" w14:textId="77777777" w:rsidTr="00A91CC8">
        <w:trPr>
          <w:trHeight w:val="300"/>
        </w:trPr>
        <w:tc>
          <w:tcPr>
            <w:tcW w:w="2127" w:type="dxa"/>
            <w:tcBorders>
              <w:top w:val="nil"/>
              <w:left w:val="nil"/>
              <w:bottom w:val="single" w:sz="4" w:space="0" w:color="auto"/>
              <w:right w:val="nil"/>
            </w:tcBorders>
            <w:shd w:val="clear" w:color="auto" w:fill="auto"/>
            <w:noWrap/>
            <w:vAlign w:val="bottom"/>
            <w:hideMark/>
          </w:tcPr>
          <w:p w14:paraId="575B0F22"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sidRPr="009026F3">
              <w:rPr>
                <w:rFonts w:eastAsia="Times New Roman" w:cs="Times New Roman"/>
                <w:color w:val="000000"/>
                <w:sz w:val="22"/>
                <w:lang w:val="en-US"/>
              </w:rPr>
              <w:t>Rio Cane</w:t>
            </w:r>
          </w:p>
        </w:tc>
        <w:tc>
          <w:tcPr>
            <w:tcW w:w="2693" w:type="dxa"/>
            <w:tcBorders>
              <w:top w:val="nil"/>
              <w:left w:val="nil"/>
              <w:bottom w:val="single" w:sz="4" w:space="0" w:color="auto"/>
              <w:right w:val="nil"/>
            </w:tcBorders>
            <w:shd w:val="clear" w:color="auto" w:fill="auto"/>
            <w:noWrap/>
            <w:vAlign w:val="bottom"/>
            <w:hideMark/>
          </w:tcPr>
          <w:p w14:paraId="5B606E7B"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321.406</w:t>
            </w:r>
          </w:p>
        </w:tc>
        <w:tc>
          <w:tcPr>
            <w:tcW w:w="2126" w:type="dxa"/>
            <w:tcBorders>
              <w:top w:val="nil"/>
              <w:left w:val="nil"/>
              <w:bottom w:val="single" w:sz="4" w:space="0" w:color="auto"/>
              <w:right w:val="nil"/>
            </w:tcBorders>
            <w:shd w:val="clear" w:color="auto" w:fill="auto"/>
            <w:noWrap/>
            <w:vAlign w:val="bottom"/>
            <w:hideMark/>
          </w:tcPr>
          <w:p w14:paraId="1D7B4A70"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604.9</w:t>
            </w:r>
          </w:p>
        </w:tc>
        <w:tc>
          <w:tcPr>
            <w:tcW w:w="2410" w:type="dxa"/>
            <w:tcBorders>
              <w:top w:val="nil"/>
              <w:left w:val="nil"/>
              <w:bottom w:val="single" w:sz="4" w:space="0" w:color="auto"/>
              <w:right w:val="nil"/>
            </w:tcBorders>
            <w:shd w:val="clear" w:color="auto" w:fill="auto"/>
            <w:noWrap/>
            <w:vAlign w:val="bottom"/>
            <w:hideMark/>
          </w:tcPr>
          <w:p w14:paraId="1DE377CB"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color w:val="000000"/>
                <w:sz w:val="22"/>
              </w:rPr>
              <w:t>6859.5</w:t>
            </w:r>
          </w:p>
        </w:tc>
      </w:tr>
      <w:tr w:rsidR="003D28F5" w:rsidRPr="009026F3" w14:paraId="25140F2C" w14:textId="77777777" w:rsidTr="00A91CC8">
        <w:trPr>
          <w:trHeight w:val="300"/>
        </w:trPr>
        <w:tc>
          <w:tcPr>
            <w:tcW w:w="2127" w:type="dxa"/>
            <w:tcBorders>
              <w:top w:val="single" w:sz="4" w:space="0" w:color="auto"/>
              <w:left w:val="nil"/>
              <w:bottom w:val="single" w:sz="4" w:space="0" w:color="auto"/>
              <w:right w:val="nil"/>
            </w:tcBorders>
            <w:shd w:val="clear" w:color="auto" w:fill="auto"/>
            <w:noWrap/>
            <w:vAlign w:val="bottom"/>
          </w:tcPr>
          <w:p w14:paraId="0F45F476" w14:textId="77777777" w:rsidR="003D28F5" w:rsidRPr="009026F3" w:rsidRDefault="003D28F5" w:rsidP="00A91CC8">
            <w:pPr>
              <w:spacing w:after="0" w:line="360" w:lineRule="auto"/>
              <w:ind w:firstLine="0"/>
              <w:contextualSpacing/>
              <w:rPr>
                <w:rFonts w:eastAsia="Times New Roman" w:cs="Times New Roman"/>
                <w:color w:val="000000"/>
                <w:sz w:val="22"/>
                <w:lang w:val="en-US"/>
              </w:rPr>
            </w:pPr>
            <w:r>
              <w:rPr>
                <w:rFonts w:eastAsia="Times New Roman" w:cs="Times New Roman"/>
                <w:b/>
                <w:color w:val="000000"/>
                <w:sz w:val="22"/>
                <w:lang w:val="en-US"/>
              </w:rPr>
              <w:t>Punto de interes</w:t>
            </w:r>
          </w:p>
        </w:tc>
        <w:tc>
          <w:tcPr>
            <w:tcW w:w="2693" w:type="dxa"/>
            <w:tcBorders>
              <w:top w:val="single" w:sz="4" w:space="0" w:color="auto"/>
              <w:left w:val="nil"/>
              <w:bottom w:val="single" w:sz="4" w:space="0" w:color="auto"/>
              <w:right w:val="nil"/>
            </w:tcBorders>
            <w:shd w:val="clear" w:color="auto" w:fill="auto"/>
            <w:noWrap/>
            <w:vAlign w:val="bottom"/>
          </w:tcPr>
          <w:p w14:paraId="09C007C5" w14:textId="77777777" w:rsidR="003D28F5" w:rsidRDefault="003D28F5" w:rsidP="00A91CC8">
            <w:pPr>
              <w:spacing w:after="0" w:line="360" w:lineRule="auto"/>
              <w:ind w:firstLine="0"/>
              <w:contextualSpacing/>
              <w:rPr>
                <w:color w:val="000000"/>
                <w:sz w:val="22"/>
              </w:rPr>
            </w:pPr>
          </w:p>
        </w:tc>
        <w:tc>
          <w:tcPr>
            <w:tcW w:w="2126" w:type="dxa"/>
            <w:tcBorders>
              <w:top w:val="single" w:sz="4" w:space="0" w:color="auto"/>
              <w:left w:val="nil"/>
              <w:bottom w:val="single" w:sz="4" w:space="0" w:color="auto"/>
              <w:right w:val="nil"/>
            </w:tcBorders>
            <w:shd w:val="clear" w:color="auto" w:fill="auto"/>
            <w:noWrap/>
            <w:vAlign w:val="bottom"/>
          </w:tcPr>
          <w:p w14:paraId="26F6CD2F" w14:textId="77777777" w:rsidR="003D28F5" w:rsidRDefault="003D28F5" w:rsidP="00A91CC8">
            <w:pPr>
              <w:spacing w:after="0" w:line="360" w:lineRule="auto"/>
              <w:ind w:firstLine="0"/>
              <w:contextualSpacing/>
              <w:rPr>
                <w:color w:val="000000"/>
                <w:sz w:val="22"/>
              </w:rPr>
            </w:pPr>
            <w:r>
              <w:rPr>
                <w:b/>
                <w:color w:val="000000"/>
                <w:sz w:val="22"/>
              </w:rPr>
              <w:t>3635.3</w:t>
            </w:r>
          </w:p>
        </w:tc>
        <w:tc>
          <w:tcPr>
            <w:tcW w:w="2410" w:type="dxa"/>
            <w:tcBorders>
              <w:top w:val="single" w:sz="4" w:space="0" w:color="auto"/>
              <w:left w:val="nil"/>
              <w:bottom w:val="single" w:sz="4" w:space="0" w:color="auto"/>
              <w:right w:val="nil"/>
            </w:tcBorders>
            <w:shd w:val="clear" w:color="auto" w:fill="auto"/>
            <w:noWrap/>
            <w:vAlign w:val="bottom"/>
          </w:tcPr>
          <w:p w14:paraId="652A5BE3" w14:textId="77777777" w:rsidR="003D28F5" w:rsidRDefault="003D28F5" w:rsidP="00A91CC8">
            <w:pPr>
              <w:spacing w:after="0" w:line="360" w:lineRule="auto"/>
              <w:ind w:firstLine="0"/>
              <w:contextualSpacing/>
              <w:rPr>
                <w:color w:val="000000"/>
                <w:sz w:val="22"/>
              </w:rPr>
            </w:pPr>
          </w:p>
        </w:tc>
      </w:tr>
    </w:tbl>
    <w:p w14:paraId="3D52FE75" w14:textId="4C95DB3F" w:rsidR="003D28F5" w:rsidRDefault="003D28F5" w:rsidP="00482DCC">
      <w:pPr>
        <w:ind w:firstLine="0"/>
      </w:pPr>
      <w:r w:rsidRPr="00DA3FB6">
        <w:t>F</w:t>
      </w:r>
      <w:r>
        <w:t>uente</w:t>
      </w:r>
      <w:r w:rsidRPr="00DA3FB6">
        <w:t xml:space="preserve">: </w:t>
      </w:r>
      <w:r>
        <w:t>Elaboración propia</w:t>
      </w:r>
      <w:bookmarkStart w:id="17" w:name="_Toc57336698"/>
    </w:p>
    <w:p w14:paraId="0CFD93A3" w14:textId="77777777" w:rsidR="00482DCC" w:rsidRDefault="00482DCC" w:rsidP="00482DCC">
      <w:pPr>
        <w:rPr>
          <w:b/>
          <w:bCs/>
        </w:rPr>
      </w:pPr>
      <w:r w:rsidRPr="003D28F5">
        <w:rPr>
          <w:b/>
          <w:bCs/>
        </w:rPr>
        <w:t>Simulación de la inundación</w:t>
      </w:r>
    </w:p>
    <w:p w14:paraId="3B11F269" w14:textId="281A1DFF" w:rsidR="00482DCC" w:rsidRPr="00482DCC" w:rsidRDefault="00482DCC" w:rsidP="00482DCC">
      <w:pPr>
        <w:spacing w:line="360" w:lineRule="auto"/>
        <w:rPr>
          <w:b/>
          <w:bCs/>
        </w:rPr>
      </w:pPr>
      <w:r>
        <w:t xml:space="preserve">Las manchas de inundación para los periodos de retorno de 2, 2.3, 10 y 50 años se procesaron en el programa HEC-GeoRAS el cual creó las figuras 4, 5, 6 y 7 respectivamente. </w:t>
      </w:r>
    </w:p>
    <w:p w14:paraId="49A9BB0D" w14:textId="77777777" w:rsidR="003D28F5" w:rsidRPr="003D28F5" w:rsidRDefault="003D28F5" w:rsidP="003D28F5">
      <w:pPr>
        <w:rPr>
          <w:b/>
          <w:bCs/>
        </w:rPr>
      </w:pPr>
    </w:p>
    <w:bookmarkEnd w:id="17"/>
    <w:p w14:paraId="495EB5F7" w14:textId="77777777" w:rsidR="00672B38" w:rsidRDefault="00672B38" w:rsidP="007F46EB">
      <w:pPr>
        <w:pStyle w:val="Ttulo3"/>
        <w:spacing w:line="360" w:lineRule="auto"/>
        <w:contextualSpacing/>
        <w:sectPr w:rsidR="00672B38" w:rsidSect="00917C44">
          <w:pgSz w:w="12240" w:h="15840"/>
          <w:pgMar w:top="1440" w:right="1440" w:bottom="1440" w:left="1440" w:header="709" w:footer="709" w:gutter="0"/>
          <w:cols w:space="708"/>
          <w:docGrid w:linePitch="360"/>
        </w:sectPr>
      </w:pPr>
    </w:p>
    <w:p w14:paraId="110DD708" w14:textId="753E9D86" w:rsidR="00113A44" w:rsidRDefault="00482DCC" w:rsidP="007F46EB">
      <w:pPr>
        <w:spacing w:line="360" w:lineRule="auto"/>
        <w:contextualSpacing/>
      </w:pPr>
      <w:r>
        <w:rPr>
          <w:noProof/>
          <w:lang w:val="en-US"/>
        </w:rPr>
        <w:lastRenderedPageBreak/>
        <w:drawing>
          <wp:anchor distT="0" distB="0" distL="114300" distR="114300" simplePos="0" relativeHeight="251954176" behindDoc="0" locked="0" layoutInCell="1" allowOverlap="1" wp14:anchorId="4DFF3DD0" wp14:editId="5239C75F">
            <wp:simplePos x="0" y="0"/>
            <wp:positionH relativeFrom="margin">
              <wp:align>center</wp:align>
            </wp:positionH>
            <wp:positionV relativeFrom="paragraph">
              <wp:posOffset>158364</wp:posOffset>
            </wp:positionV>
            <wp:extent cx="7200000" cy="5279902"/>
            <wp:effectExtent l="0" t="0" r="1270" b="0"/>
            <wp:wrapNone/>
            <wp:docPr id="253" name="Imagen 253" descr="D:\salvarfebrero\Desktop\TESIS FOTOS TH\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alvarfebrero\Desktop\TESIS FOTOS TH\2.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6760" t="4940" r="4915" b="3349"/>
                    <a:stretch/>
                  </pic:blipFill>
                  <pic:spPr bwMode="auto">
                    <a:xfrm>
                      <a:off x="0" y="0"/>
                      <a:ext cx="7200000" cy="52799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969536" behindDoc="1" locked="0" layoutInCell="1" allowOverlap="1" wp14:anchorId="57FC50AE" wp14:editId="2032B34C">
                <wp:simplePos x="0" y="0"/>
                <wp:positionH relativeFrom="margin">
                  <wp:align>center</wp:align>
                </wp:positionH>
                <wp:positionV relativeFrom="paragraph">
                  <wp:posOffset>-99336</wp:posOffset>
                </wp:positionV>
                <wp:extent cx="6479540" cy="457200"/>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6479540" cy="457200"/>
                        </a:xfrm>
                        <a:prstGeom prst="rect">
                          <a:avLst/>
                        </a:prstGeom>
                        <a:solidFill>
                          <a:prstClr val="white"/>
                        </a:solidFill>
                        <a:ln>
                          <a:noFill/>
                        </a:ln>
                      </wps:spPr>
                      <wps:txbx>
                        <w:txbxContent>
                          <w:p w14:paraId="5FF1332E" w14:textId="06463803" w:rsidR="00482DCC" w:rsidRPr="005F730E" w:rsidRDefault="00482DCC" w:rsidP="00482DCC">
                            <w:pPr>
                              <w:pStyle w:val="Descripcin"/>
                              <w:rPr>
                                <w:noProof/>
                                <w:color w:val="000000" w:themeColor="text1"/>
                                <w:sz w:val="28"/>
                                <w:szCs w:val="20"/>
                                <w:lang w:val="es-MX"/>
                              </w:rPr>
                            </w:pPr>
                            <w:r w:rsidRPr="00482DCC">
                              <w:rPr>
                                <w:color w:val="000000" w:themeColor="text1"/>
                                <w:sz w:val="20"/>
                                <w:szCs w:val="20"/>
                              </w:rPr>
                              <w:t xml:space="preserve">Figura </w:t>
                            </w:r>
                            <w:r w:rsidRPr="00482DCC">
                              <w:rPr>
                                <w:color w:val="000000" w:themeColor="text1"/>
                                <w:sz w:val="20"/>
                                <w:szCs w:val="20"/>
                              </w:rPr>
                              <w:fldChar w:fldCharType="begin"/>
                            </w:r>
                            <w:r w:rsidRPr="00482DCC">
                              <w:rPr>
                                <w:color w:val="000000" w:themeColor="text1"/>
                                <w:sz w:val="20"/>
                                <w:szCs w:val="20"/>
                              </w:rPr>
                              <w:instrText xml:space="preserve"> SEQ Figura \* ARABIC </w:instrText>
                            </w:r>
                            <w:r w:rsidRPr="00482DCC">
                              <w:rPr>
                                <w:color w:val="000000" w:themeColor="text1"/>
                                <w:sz w:val="20"/>
                                <w:szCs w:val="20"/>
                              </w:rPr>
                              <w:fldChar w:fldCharType="separate"/>
                            </w:r>
                            <w:r>
                              <w:rPr>
                                <w:noProof/>
                                <w:color w:val="000000" w:themeColor="text1"/>
                                <w:sz w:val="20"/>
                                <w:szCs w:val="20"/>
                              </w:rPr>
                              <w:t>4</w:t>
                            </w:r>
                            <w:r w:rsidRPr="00482DCC">
                              <w:rPr>
                                <w:color w:val="000000" w:themeColor="text1"/>
                                <w:sz w:val="20"/>
                                <w:szCs w:val="20"/>
                              </w:rPr>
                              <w:fldChar w:fldCharType="end"/>
                            </w:r>
                            <w:r w:rsidRPr="00482DCC">
                              <w:rPr>
                                <w:color w:val="000000" w:themeColor="text1"/>
                                <w:sz w:val="20"/>
                                <w:szCs w:val="20"/>
                              </w:rPr>
                              <w:t xml:space="preserve"> Mapa de inundación periodo de retorno 2 años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FC50AE" id="Cuadro de texto 48" o:spid="_x0000_s1059" type="#_x0000_t202" style="position:absolute;left:0;text-align:left;margin-left:0;margin-top:-7.8pt;width:510.2pt;height:36pt;z-index:-2513469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" stroked="f">
                <v:textbox inset="0,0,0,0">
                  <w:txbxContent>
                    <w:p w14:paraId="5FF1332E" w14:textId="06463803" w:rsidR="00482DCC" w:rsidRPr="00482DCC" w:rsidRDefault="00482DCC" w:rsidP="00482DCC">
                      <w:pPr>
                        <w:pStyle w:val="Descripcin"/>
                        <w:rPr>
                          <w:noProof/>
                          <w:color w:val="000000" w:themeColor="text1"/>
                          <w:sz w:val="28"/>
                          <w:szCs w:val="20"/>
                          <w:lang w:val="en-US"/>
                        </w:rPr>
                      </w:pPr>
                      <w:r w:rsidRPr="00482DCC">
                        <w:rPr>
                          <w:color w:val="000000" w:themeColor="text1"/>
                          <w:sz w:val="20"/>
                          <w:szCs w:val="20"/>
                        </w:rPr>
                        <w:t xml:space="preserve">Figura </w:t>
                      </w:r>
                      <w:r w:rsidRPr="00482DCC">
                        <w:rPr>
                          <w:color w:val="000000" w:themeColor="text1"/>
                          <w:sz w:val="20"/>
                          <w:szCs w:val="20"/>
                        </w:rPr>
                        <w:fldChar w:fldCharType="begin"/>
                      </w:r>
                      <w:r w:rsidRPr="00482DCC">
                        <w:rPr>
                          <w:color w:val="000000" w:themeColor="text1"/>
                          <w:sz w:val="20"/>
                          <w:szCs w:val="20"/>
                        </w:rPr>
                        <w:instrText xml:space="preserve"> SEQ Figura \* ARABIC </w:instrText>
                      </w:r>
                      <w:r w:rsidRPr="00482DCC">
                        <w:rPr>
                          <w:color w:val="000000" w:themeColor="text1"/>
                          <w:sz w:val="20"/>
                          <w:szCs w:val="20"/>
                        </w:rPr>
                        <w:fldChar w:fldCharType="separate"/>
                      </w:r>
                      <w:r>
                        <w:rPr>
                          <w:noProof/>
                          <w:color w:val="000000" w:themeColor="text1"/>
                          <w:sz w:val="20"/>
                          <w:szCs w:val="20"/>
                        </w:rPr>
                        <w:t>4</w:t>
                      </w:r>
                      <w:r w:rsidRPr="00482DCC">
                        <w:rPr>
                          <w:color w:val="000000" w:themeColor="text1"/>
                          <w:sz w:val="20"/>
                          <w:szCs w:val="20"/>
                        </w:rPr>
                        <w:fldChar w:fldCharType="end"/>
                      </w:r>
                      <w:r w:rsidRPr="00482DCC">
                        <w:rPr>
                          <w:color w:val="000000" w:themeColor="text1"/>
                          <w:sz w:val="20"/>
                          <w:szCs w:val="20"/>
                        </w:rPr>
                        <w:t xml:space="preserve"> Mapa de inundación periodo de retorno 2 años</w:t>
                      </w:r>
                    </w:p>
                  </w:txbxContent>
                </v:textbox>
                <w10:wrap anchorx="margin"/>
              </v:shape>
            </w:pict>
          </mc:Fallback>
        </mc:AlternateContent>
      </w:r>
    </w:p>
    <w:p w14:paraId="513DFB44" w14:textId="026CD90D" w:rsidR="00113A44" w:rsidRDefault="00113A44" w:rsidP="007F46EB">
      <w:pPr>
        <w:tabs>
          <w:tab w:val="left" w:pos="3060"/>
        </w:tabs>
        <w:spacing w:line="360" w:lineRule="auto"/>
        <w:ind w:firstLine="0"/>
        <w:contextualSpacing/>
      </w:pPr>
    </w:p>
    <w:p w14:paraId="493B790C" w14:textId="7E1B37F5" w:rsidR="00113A44" w:rsidRDefault="00113A44" w:rsidP="007F46EB">
      <w:pPr>
        <w:tabs>
          <w:tab w:val="left" w:pos="3060"/>
        </w:tabs>
        <w:spacing w:line="360" w:lineRule="auto"/>
        <w:contextualSpacing/>
      </w:pPr>
    </w:p>
    <w:p w14:paraId="4A3FC50C" w14:textId="77777777" w:rsidR="00113A44" w:rsidRDefault="00113A44" w:rsidP="007F46EB">
      <w:pPr>
        <w:tabs>
          <w:tab w:val="left" w:pos="3060"/>
        </w:tabs>
        <w:spacing w:line="360" w:lineRule="auto"/>
        <w:contextualSpacing/>
      </w:pPr>
    </w:p>
    <w:p w14:paraId="4AFB7C19" w14:textId="77777777" w:rsidR="00113A44" w:rsidRDefault="00113A44" w:rsidP="007F46EB">
      <w:pPr>
        <w:tabs>
          <w:tab w:val="left" w:pos="3060"/>
        </w:tabs>
        <w:spacing w:line="360" w:lineRule="auto"/>
        <w:contextualSpacing/>
      </w:pPr>
    </w:p>
    <w:p w14:paraId="434CEFE9" w14:textId="77777777" w:rsidR="00113A44" w:rsidRDefault="00113A44" w:rsidP="007F46EB">
      <w:pPr>
        <w:tabs>
          <w:tab w:val="left" w:pos="3060"/>
        </w:tabs>
        <w:spacing w:line="360" w:lineRule="auto"/>
        <w:contextualSpacing/>
      </w:pPr>
    </w:p>
    <w:p w14:paraId="733C27B5" w14:textId="77777777" w:rsidR="00113A44" w:rsidRDefault="00113A44" w:rsidP="007F46EB">
      <w:pPr>
        <w:tabs>
          <w:tab w:val="left" w:pos="3060"/>
        </w:tabs>
        <w:spacing w:line="360" w:lineRule="auto"/>
        <w:contextualSpacing/>
      </w:pPr>
    </w:p>
    <w:p w14:paraId="651484F1" w14:textId="77777777" w:rsidR="00113A44" w:rsidRDefault="00113A44" w:rsidP="007F46EB">
      <w:pPr>
        <w:tabs>
          <w:tab w:val="left" w:pos="3060"/>
        </w:tabs>
        <w:spacing w:line="360" w:lineRule="auto"/>
        <w:contextualSpacing/>
      </w:pPr>
    </w:p>
    <w:p w14:paraId="333D7AA0" w14:textId="77777777" w:rsidR="00113A44" w:rsidRDefault="00113A44" w:rsidP="007F46EB">
      <w:pPr>
        <w:tabs>
          <w:tab w:val="left" w:pos="3060"/>
        </w:tabs>
        <w:spacing w:line="360" w:lineRule="auto"/>
        <w:contextualSpacing/>
      </w:pPr>
    </w:p>
    <w:p w14:paraId="1C2A7734" w14:textId="77777777" w:rsidR="00113A44" w:rsidRDefault="00113A44" w:rsidP="007F46EB">
      <w:pPr>
        <w:tabs>
          <w:tab w:val="left" w:pos="3060"/>
        </w:tabs>
        <w:spacing w:line="360" w:lineRule="auto"/>
        <w:contextualSpacing/>
      </w:pPr>
    </w:p>
    <w:p w14:paraId="0A9084F4" w14:textId="77777777" w:rsidR="00113A44" w:rsidRDefault="00113A44" w:rsidP="007F46EB">
      <w:pPr>
        <w:tabs>
          <w:tab w:val="left" w:pos="3060"/>
        </w:tabs>
        <w:spacing w:line="360" w:lineRule="auto"/>
        <w:contextualSpacing/>
      </w:pPr>
    </w:p>
    <w:p w14:paraId="74398A3E" w14:textId="77777777" w:rsidR="00113A44" w:rsidRPr="00113A44" w:rsidRDefault="00113A44" w:rsidP="007F46EB">
      <w:pPr>
        <w:tabs>
          <w:tab w:val="left" w:pos="3060"/>
        </w:tabs>
        <w:spacing w:line="360" w:lineRule="auto"/>
        <w:contextualSpacing/>
        <w:rPr>
          <w:i/>
          <w:sz w:val="22"/>
        </w:rPr>
      </w:pPr>
    </w:p>
    <w:p w14:paraId="274F429A" w14:textId="77777777" w:rsidR="00482DCC" w:rsidRDefault="00482DCC" w:rsidP="007F46EB">
      <w:pPr>
        <w:spacing w:line="360" w:lineRule="auto"/>
        <w:contextualSpacing/>
        <w:rPr>
          <w:i/>
          <w:sz w:val="22"/>
        </w:rPr>
      </w:pPr>
    </w:p>
    <w:p w14:paraId="689A9B60" w14:textId="77777777" w:rsidR="00482DCC" w:rsidRDefault="00482DCC" w:rsidP="007F46EB">
      <w:pPr>
        <w:spacing w:line="360" w:lineRule="auto"/>
        <w:contextualSpacing/>
        <w:rPr>
          <w:i/>
          <w:sz w:val="22"/>
        </w:rPr>
      </w:pPr>
    </w:p>
    <w:p w14:paraId="6B8B08D9" w14:textId="77777777" w:rsidR="00482DCC" w:rsidRDefault="00482DCC" w:rsidP="007F46EB">
      <w:pPr>
        <w:spacing w:line="360" w:lineRule="auto"/>
        <w:contextualSpacing/>
        <w:rPr>
          <w:i/>
          <w:sz w:val="22"/>
        </w:rPr>
      </w:pPr>
    </w:p>
    <w:p w14:paraId="445C1E29" w14:textId="77777777" w:rsidR="00482DCC" w:rsidRDefault="00482DCC" w:rsidP="007F46EB">
      <w:pPr>
        <w:spacing w:line="360" w:lineRule="auto"/>
        <w:contextualSpacing/>
        <w:rPr>
          <w:i/>
          <w:sz w:val="22"/>
        </w:rPr>
      </w:pPr>
    </w:p>
    <w:p w14:paraId="50D88D84" w14:textId="77777777" w:rsidR="00482DCC" w:rsidRDefault="00482DCC" w:rsidP="007F46EB">
      <w:pPr>
        <w:spacing w:line="360" w:lineRule="auto"/>
        <w:contextualSpacing/>
        <w:rPr>
          <w:i/>
          <w:sz w:val="22"/>
        </w:rPr>
      </w:pPr>
    </w:p>
    <w:p w14:paraId="5A4AD815" w14:textId="77777777" w:rsidR="00482DCC" w:rsidRDefault="00482DCC" w:rsidP="007F46EB">
      <w:pPr>
        <w:spacing w:line="360" w:lineRule="auto"/>
        <w:contextualSpacing/>
        <w:rPr>
          <w:i/>
          <w:sz w:val="22"/>
        </w:rPr>
      </w:pPr>
    </w:p>
    <w:p w14:paraId="1F151BFB" w14:textId="77777777" w:rsidR="00482DCC" w:rsidRDefault="00482DCC" w:rsidP="007F46EB">
      <w:pPr>
        <w:spacing w:line="360" w:lineRule="auto"/>
        <w:contextualSpacing/>
        <w:rPr>
          <w:i/>
          <w:sz w:val="22"/>
        </w:rPr>
      </w:pPr>
    </w:p>
    <w:p w14:paraId="1A4F1436" w14:textId="77777777" w:rsidR="00482DCC" w:rsidRDefault="00482DCC" w:rsidP="007F46EB">
      <w:pPr>
        <w:spacing w:line="360" w:lineRule="auto"/>
        <w:contextualSpacing/>
        <w:rPr>
          <w:i/>
          <w:sz w:val="22"/>
        </w:rPr>
      </w:pPr>
    </w:p>
    <w:p w14:paraId="7D198335" w14:textId="77777777" w:rsidR="00482DCC" w:rsidRDefault="00482DCC" w:rsidP="007F46EB">
      <w:pPr>
        <w:spacing w:line="360" w:lineRule="auto"/>
        <w:contextualSpacing/>
        <w:rPr>
          <w:i/>
          <w:sz w:val="22"/>
        </w:rPr>
      </w:pPr>
    </w:p>
    <w:p w14:paraId="58392DF1" w14:textId="77777777" w:rsidR="00482DCC" w:rsidRPr="00482DCC" w:rsidRDefault="00482DCC" w:rsidP="007F46EB">
      <w:pPr>
        <w:spacing w:line="360" w:lineRule="auto"/>
        <w:contextualSpacing/>
        <w:rPr>
          <w:iCs/>
          <w:sz w:val="22"/>
        </w:rPr>
      </w:pPr>
    </w:p>
    <w:p w14:paraId="5310CB6F" w14:textId="38DCEBDF" w:rsidR="00482DCC" w:rsidRPr="00482DCC" w:rsidRDefault="00482DCC" w:rsidP="007F46EB">
      <w:pPr>
        <w:spacing w:line="360" w:lineRule="auto"/>
        <w:contextualSpacing/>
        <w:rPr>
          <w:iCs/>
          <w:sz w:val="22"/>
        </w:rPr>
      </w:pPr>
      <w:r w:rsidRPr="00482DCC">
        <w:rPr>
          <w:iCs/>
          <w:sz w:val="22"/>
        </w:rPr>
        <w:t>Fuente: Elaboración propia</w:t>
      </w:r>
    </w:p>
    <w:p w14:paraId="48389552" w14:textId="627E0BEA" w:rsidR="00672B38" w:rsidRDefault="00672B38" w:rsidP="007F46EB">
      <w:pPr>
        <w:spacing w:line="360" w:lineRule="auto"/>
        <w:contextualSpacing/>
      </w:pPr>
    </w:p>
    <w:p w14:paraId="0A3C3DEB" w14:textId="04A26278" w:rsidR="00672B38" w:rsidRDefault="00482DCC" w:rsidP="007F46EB">
      <w:pPr>
        <w:spacing w:line="360" w:lineRule="auto"/>
        <w:contextualSpacing/>
      </w:pPr>
      <w:r>
        <w:rPr>
          <w:noProof/>
          <w:lang w:val="en-US"/>
        </w:rPr>
        <w:drawing>
          <wp:anchor distT="0" distB="0" distL="114300" distR="114300" simplePos="0" relativeHeight="251955200" behindDoc="0" locked="0" layoutInCell="1" allowOverlap="1" wp14:anchorId="2FB4BCC8" wp14:editId="58254428">
            <wp:simplePos x="0" y="0"/>
            <wp:positionH relativeFrom="margin">
              <wp:align>center</wp:align>
            </wp:positionH>
            <wp:positionV relativeFrom="paragraph">
              <wp:posOffset>113913</wp:posOffset>
            </wp:positionV>
            <wp:extent cx="6930887" cy="5198165"/>
            <wp:effectExtent l="0" t="0" r="3810" b="2540"/>
            <wp:wrapNone/>
            <wp:docPr id="254" name="Imagen 254" descr="D:\salvarfebrero\Desktop\TESIS FOTOS TH\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alvarfebrero\Desktop\TESIS FOTOS TH\2.3.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7350" t="4102" r="5328" b="3128"/>
                    <a:stretch/>
                  </pic:blipFill>
                  <pic:spPr bwMode="auto">
                    <a:xfrm>
                      <a:off x="0" y="0"/>
                      <a:ext cx="6930887" cy="5198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971584" behindDoc="1" locked="0" layoutInCell="1" allowOverlap="1" wp14:anchorId="2131DD49" wp14:editId="68A3B753">
                <wp:simplePos x="0" y="0"/>
                <wp:positionH relativeFrom="column">
                  <wp:posOffset>875030</wp:posOffset>
                </wp:positionH>
                <wp:positionV relativeFrom="paragraph">
                  <wp:posOffset>-186055</wp:posOffset>
                </wp:positionV>
                <wp:extent cx="6479540" cy="457200"/>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6479540" cy="457200"/>
                        </a:xfrm>
                        <a:prstGeom prst="rect">
                          <a:avLst/>
                        </a:prstGeom>
                        <a:solidFill>
                          <a:prstClr val="white"/>
                        </a:solidFill>
                        <a:ln>
                          <a:noFill/>
                        </a:ln>
                      </wps:spPr>
                      <wps:txbx>
                        <w:txbxContent>
                          <w:p w14:paraId="61747EA7" w14:textId="49273FCF" w:rsidR="00482DCC" w:rsidRPr="005F730E" w:rsidRDefault="00482DCC" w:rsidP="00482DCC">
                            <w:pPr>
                              <w:pStyle w:val="Descripcin"/>
                              <w:rPr>
                                <w:noProof/>
                                <w:color w:val="000000" w:themeColor="text1"/>
                                <w:sz w:val="28"/>
                                <w:szCs w:val="20"/>
                                <w:lang w:val="es-MX"/>
                              </w:rPr>
                            </w:pPr>
                            <w:r w:rsidRPr="00482DCC">
                              <w:rPr>
                                <w:color w:val="000000" w:themeColor="text1"/>
                                <w:sz w:val="20"/>
                                <w:szCs w:val="20"/>
                              </w:rPr>
                              <w:t xml:space="preserve">Figura </w:t>
                            </w:r>
                            <w:r w:rsidRPr="00482DCC">
                              <w:rPr>
                                <w:color w:val="000000" w:themeColor="text1"/>
                                <w:sz w:val="20"/>
                                <w:szCs w:val="20"/>
                              </w:rPr>
                              <w:fldChar w:fldCharType="begin"/>
                            </w:r>
                            <w:r w:rsidRPr="00482DCC">
                              <w:rPr>
                                <w:color w:val="000000" w:themeColor="text1"/>
                                <w:sz w:val="20"/>
                                <w:szCs w:val="20"/>
                              </w:rPr>
                              <w:instrText xml:space="preserve"> SEQ Figura \* ARABIC </w:instrText>
                            </w:r>
                            <w:r w:rsidRPr="00482DCC">
                              <w:rPr>
                                <w:color w:val="000000" w:themeColor="text1"/>
                                <w:sz w:val="20"/>
                                <w:szCs w:val="20"/>
                              </w:rPr>
                              <w:fldChar w:fldCharType="separate"/>
                            </w:r>
                            <w:r>
                              <w:rPr>
                                <w:noProof/>
                                <w:color w:val="000000" w:themeColor="text1"/>
                                <w:sz w:val="20"/>
                                <w:szCs w:val="20"/>
                              </w:rPr>
                              <w:t>5</w:t>
                            </w:r>
                            <w:r w:rsidRPr="00482DCC">
                              <w:rPr>
                                <w:color w:val="000000" w:themeColor="text1"/>
                                <w:sz w:val="20"/>
                                <w:szCs w:val="20"/>
                              </w:rPr>
                              <w:fldChar w:fldCharType="end"/>
                            </w:r>
                            <w:r w:rsidRPr="00482DCC">
                              <w:rPr>
                                <w:color w:val="000000" w:themeColor="text1"/>
                                <w:sz w:val="20"/>
                                <w:szCs w:val="20"/>
                              </w:rPr>
                              <w:t xml:space="preserve"> Mapa de inundación periodo de retorno 2.3 años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31DD49" id="Cuadro de texto 51" o:spid="_x0000_s1060" type="#_x0000_t202" style="position:absolute;left:0;text-align:left;margin-left:68.9pt;margin-top:-14.65pt;width:510.2pt;height:36pt;z-index:-25134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" stroked="f">
                <v:textbox inset="0,0,0,0">
                  <w:txbxContent>
                    <w:p w14:paraId="61747EA7" w14:textId="49273FCF" w:rsidR="00482DCC" w:rsidRPr="00482DCC" w:rsidRDefault="00482DCC" w:rsidP="00482DCC">
                      <w:pPr>
                        <w:pStyle w:val="Descripcin"/>
                        <w:rPr>
                          <w:noProof/>
                          <w:color w:val="000000" w:themeColor="text1"/>
                          <w:sz w:val="28"/>
                          <w:szCs w:val="20"/>
                          <w:lang w:val="en-US"/>
                        </w:rPr>
                      </w:pPr>
                      <w:r w:rsidRPr="00482DCC">
                        <w:rPr>
                          <w:color w:val="000000" w:themeColor="text1"/>
                          <w:sz w:val="20"/>
                          <w:szCs w:val="20"/>
                        </w:rPr>
                        <w:t xml:space="preserve">Figura </w:t>
                      </w:r>
                      <w:r w:rsidRPr="00482DCC">
                        <w:rPr>
                          <w:color w:val="000000" w:themeColor="text1"/>
                          <w:sz w:val="20"/>
                          <w:szCs w:val="20"/>
                        </w:rPr>
                        <w:fldChar w:fldCharType="begin"/>
                      </w:r>
                      <w:r w:rsidRPr="00482DCC">
                        <w:rPr>
                          <w:color w:val="000000" w:themeColor="text1"/>
                          <w:sz w:val="20"/>
                          <w:szCs w:val="20"/>
                        </w:rPr>
                        <w:instrText xml:space="preserve"> SEQ Figura \* ARABIC </w:instrText>
                      </w:r>
                      <w:r w:rsidRPr="00482DCC">
                        <w:rPr>
                          <w:color w:val="000000" w:themeColor="text1"/>
                          <w:sz w:val="20"/>
                          <w:szCs w:val="20"/>
                        </w:rPr>
                        <w:fldChar w:fldCharType="separate"/>
                      </w:r>
                      <w:r>
                        <w:rPr>
                          <w:noProof/>
                          <w:color w:val="000000" w:themeColor="text1"/>
                          <w:sz w:val="20"/>
                          <w:szCs w:val="20"/>
                        </w:rPr>
                        <w:t>5</w:t>
                      </w:r>
                      <w:r w:rsidRPr="00482DCC">
                        <w:rPr>
                          <w:color w:val="000000" w:themeColor="text1"/>
                          <w:sz w:val="20"/>
                          <w:szCs w:val="20"/>
                        </w:rPr>
                        <w:fldChar w:fldCharType="end"/>
                      </w:r>
                      <w:r w:rsidRPr="00482DCC">
                        <w:rPr>
                          <w:color w:val="000000" w:themeColor="text1"/>
                          <w:sz w:val="20"/>
                          <w:szCs w:val="20"/>
                        </w:rPr>
                        <w:t xml:space="preserve"> Mapa de inundación periodo de retorno 2.3 años</w:t>
                      </w:r>
                    </w:p>
                  </w:txbxContent>
                </v:textbox>
              </v:shape>
            </w:pict>
          </mc:Fallback>
        </mc:AlternateContent>
      </w:r>
    </w:p>
    <w:p w14:paraId="3E95E62F" w14:textId="53C940F0" w:rsidR="00672B38" w:rsidRDefault="00672B38" w:rsidP="007F46EB">
      <w:pPr>
        <w:spacing w:line="360" w:lineRule="auto"/>
        <w:contextualSpacing/>
      </w:pPr>
    </w:p>
    <w:p w14:paraId="2F36DFF8" w14:textId="27EB94C9" w:rsidR="00672B38" w:rsidRDefault="00672B38" w:rsidP="007F46EB">
      <w:pPr>
        <w:spacing w:line="360" w:lineRule="auto"/>
        <w:contextualSpacing/>
      </w:pPr>
    </w:p>
    <w:p w14:paraId="13B7B6B8" w14:textId="0D0887F2" w:rsidR="00672B38" w:rsidRDefault="00672B38" w:rsidP="007F46EB">
      <w:pPr>
        <w:spacing w:line="360" w:lineRule="auto"/>
        <w:contextualSpacing/>
      </w:pPr>
    </w:p>
    <w:p w14:paraId="1B53FB80" w14:textId="353F2321" w:rsidR="00672B38" w:rsidRDefault="00672B38" w:rsidP="007F46EB">
      <w:pPr>
        <w:spacing w:line="360" w:lineRule="auto"/>
        <w:contextualSpacing/>
      </w:pPr>
    </w:p>
    <w:p w14:paraId="52337EDB" w14:textId="77777777" w:rsidR="00672B38" w:rsidRDefault="00672B38" w:rsidP="007F46EB">
      <w:pPr>
        <w:spacing w:line="360" w:lineRule="auto"/>
        <w:contextualSpacing/>
      </w:pPr>
    </w:p>
    <w:p w14:paraId="75BB40B0" w14:textId="5A26AF3A" w:rsidR="00672B38" w:rsidRDefault="00672B38" w:rsidP="007F46EB">
      <w:pPr>
        <w:spacing w:line="360" w:lineRule="auto"/>
        <w:ind w:firstLine="0"/>
        <w:contextualSpacing/>
      </w:pPr>
    </w:p>
    <w:p w14:paraId="4F088D70" w14:textId="187E0736" w:rsidR="00672B38" w:rsidRDefault="00672B38" w:rsidP="007F46EB">
      <w:pPr>
        <w:spacing w:line="360" w:lineRule="auto"/>
        <w:contextualSpacing/>
      </w:pPr>
    </w:p>
    <w:p w14:paraId="2B7C8635" w14:textId="201225A6" w:rsidR="00113A44" w:rsidRDefault="00113A44" w:rsidP="007F46EB">
      <w:pPr>
        <w:spacing w:line="360" w:lineRule="auto"/>
        <w:ind w:firstLine="0"/>
        <w:contextualSpacing/>
      </w:pPr>
    </w:p>
    <w:p w14:paraId="733B0993" w14:textId="705C236E" w:rsidR="00113A44" w:rsidRDefault="00113A44" w:rsidP="007F46EB">
      <w:pPr>
        <w:spacing w:line="360" w:lineRule="auto"/>
        <w:ind w:firstLine="0"/>
        <w:contextualSpacing/>
      </w:pPr>
    </w:p>
    <w:p w14:paraId="19C837BD" w14:textId="54BF163D" w:rsidR="00113A44" w:rsidRDefault="00113A44" w:rsidP="007F46EB">
      <w:pPr>
        <w:spacing w:line="360" w:lineRule="auto"/>
        <w:ind w:firstLine="0"/>
        <w:contextualSpacing/>
      </w:pPr>
    </w:p>
    <w:p w14:paraId="4EE1DE40" w14:textId="77777777" w:rsidR="00482DCC" w:rsidRDefault="00482DCC" w:rsidP="007F46EB">
      <w:pPr>
        <w:spacing w:line="360" w:lineRule="auto"/>
        <w:contextualSpacing/>
        <w:rPr>
          <w:i/>
          <w:sz w:val="22"/>
        </w:rPr>
      </w:pPr>
    </w:p>
    <w:p w14:paraId="1C1A7DEC" w14:textId="77777777" w:rsidR="00482DCC" w:rsidRDefault="00482DCC" w:rsidP="007F46EB">
      <w:pPr>
        <w:spacing w:line="360" w:lineRule="auto"/>
        <w:contextualSpacing/>
        <w:rPr>
          <w:i/>
          <w:sz w:val="22"/>
        </w:rPr>
      </w:pPr>
    </w:p>
    <w:p w14:paraId="02F4DAF6" w14:textId="77777777" w:rsidR="00482DCC" w:rsidRDefault="00482DCC" w:rsidP="007F46EB">
      <w:pPr>
        <w:spacing w:line="360" w:lineRule="auto"/>
        <w:contextualSpacing/>
        <w:rPr>
          <w:i/>
          <w:sz w:val="22"/>
        </w:rPr>
      </w:pPr>
    </w:p>
    <w:p w14:paraId="1583215A" w14:textId="77777777" w:rsidR="00482DCC" w:rsidRDefault="00482DCC" w:rsidP="007F46EB">
      <w:pPr>
        <w:spacing w:line="360" w:lineRule="auto"/>
        <w:contextualSpacing/>
        <w:rPr>
          <w:i/>
          <w:sz w:val="22"/>
        </w:rPr>
      </w:pPr>
    </w:p>
    <w:p w14:paraId="2AA933EE" w14:textId="77777777" w:rsidR="00482DCC" w:rsidRDefault="00482DCC" w:rsidP="007F46EB">
      <w:pPr>
        <w:spacing w:line="360" w:lineRule="auto"/>
        <w:contextualSpacing/>
        <w:rPr>
          <w:i/>
          <w:sz w:val="22"/>
        </w:rPr>
      </w:pPr>
    </w:p>
    <w:p w14:paraId="2582BE23" w14:textId="77777777" w:rsidR="00482DCC" w:rsidRDefault="00482DCC" w:rsidP="007F46EB">
      <w:pPr>
        <w:spacing w:line="360" w:lineRule="auto"/>
        <w:contextualSpacing/>
        <w:rPr>
          <w:i/>
          <w:sz w:val="22"/>
        </w:rPr>
      </w:pPr>
    </w:p>
    <w:p w14:paraId="5B8E26A1" w14:textId="77777777" w:rsidR="00482DCC" w:rsidRDefault="00482DCC" w:rsidP="007F46EB">
      <w:pPr>
        <w:spacing w:line="360" w:lineRule="auto"/>
        <w:contextualSpacing/>
        <w:rPr>
          <w:i/>
          <w:sz w:val="22"/>
        </w:rPr>
      </w:pPr>
    </w:p>
    <w:p w14:paraId="23F1E8D1" w14:textId="77777777" w:rsidR="00482DCC" w:rsidRDefault="00482DCC" w:rsidP="007F46EB">
      <w:pPr>
        <w:spacing w:line="360" w:lineRule="auto"/>
        <w:contextualSpacing/>
        <w:rPr>
          <w:i/>
          <w:sz w:val="22"/>
        </w:rPr>
      </w:pPr>
    </w:p>
    <w:p w14:paraId="710B80AB" w14:textId="77777777" w:rsidR="00482DCC" w:rsidRDefault="00482DCC" w:rsidP="007F46EB">
      <w:pPr>
        <w:spacing w:line="360" w:lineRule="auto"/>
        <w:contextualSpacing/>
        <w:rPr>
          <w:i/>
          <w:sz w:val="22"/>
        </w:rPr>
      </w:pPr>
    </w:p>
    <w:p w14:paraId="66854E34" w14:textId="77777777" w:rsidR="000409E8" w:rsidRDefault="000409E8" w:rsidP="007F46EB">
      <w:pPr>
        <w:spacing w:line="360" w:lineRule="auto"/>
        <w:contextualSpacing/>
        <w:rPr>
          <w:i/>
          <w:sz w:val="22"/>
        </w:rPr>
      </w:pPr>
    </w:p>
    <w:p w14:paraId="42D8B5B6" w14:textId="337B2B58" w:rsidR="00482DCC" w:rsidRPr="00482DCC" w:rsidRDefault="00482DCC" w:rsidP="00482DCC">
      <w:pPr>
        <w:spacing w:line="360" w:lineRule="auto"/>
        <w:contextualSpacing/>
        <w:rPr>
          <w:iCs/>
          <w:sz w:val="22"/>
        </w:rPr>
      </w:pPr>
      <w:r w:rsidRPr="00482DCC">
        <w:rPr>
          <w:iCs/>
          <w:sz w:val="22"/>
        </w:rPr>
        <w:t>Fuente: Elaboración propia</w:t>
      </w:r>
    </w:p>
    <w:p w14:paraId="52C475F8" w14:textId="40C6DABC" w:rsidR="00672B38" w:rsidRDefault="00672B38" w:rsidP="007F46EB">
      <w:pPr>
        <w:spacing w:line="360" w:lineRule="auto"/>
        <w:contextualSpacing/>
      </w:pPr>
    </w:p>
    <w:p w14:paraId="0D017F95" w14:textId="0C0252A2" w:rsidR="00672B38" w:rsidRDefault="00672B38" w:rsidP="007F46EB">
      <w:pPr>
        <w:spacing w:line="360" w:lineRule="auto"/>
        <w:contextualSpacing/>
      </w:pPr>
    </w:p>
    <w:p w14:paraId="07708255" w14:textId="58FFE50D" w:rsidR="00672B38" w:rsidRPr="00672B38" w:rsidRDefault="000409E8" w:rsidP="007F46EB">
      <w:pPr>
        <w:spacing w:line="360" w:lineRule="auto"/>
        <w:contextualSpacing/>
      </w:pPr>
      <w:r>
        <w:rPr>
          <w:noProof/>
          <w:lang w:val="en-US"/>
        </w:rPr>
        <w:drawing>
          <wp:anchor distT="0" distB="0" distL="114300" distR="114300" simplePos="0" relativeHeight="251956224" behindDoc="1" locked="0" layoutInCell="1" allowOverlap="1" wp14:anchorId="1EE0D50A" wp14:editId="5F5746F0">
            <wp:simplePos x="0" y="0"/>
            <wp:positionH relativeFrom="margin">
              <wp:posOffset>927653</wp:posOffset>
            </wp:positionH>
            <wp:positionV relativeFrom="paragraph">
              <wp:posOffset>18691</wp:posOffset>
            </wp:positionV>
            <wp:extent cx="6479540" cy="4878070"/>
            <wp:effectExtent l="0" t="0" r="0" b="0"/>
            <wp:wrapNone/>
            <wp:docPr id="255" name="Imagen 255" descr="D:\salvarfebrero\Desktop\TESIS FOTOS TH\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alvarfebrero\Desktop\TESIS FOTOS TH\10.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l="7738" t="3932" r="5554" b="3648"/>
                    <a:stretch/>
                  </pic:blipFill>
                  <pic:spPr bwMode="auto">
                    <a:xfrm>
                      <a:off x="0" y="0"/>
                      <a:ext cx="6479540" cy="4878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2DCC">
        <w:rPr>
          <w:noProof/>
          <w:lang w:val="en-US"/>
        </w:rPr>
        <mc:AlternateContent>
          <mc:Choice Requires="wps">
            <w:drawing>
              <wp:anchor distT="0" distB="0" distL="114300" distR="114300" simplePos="0" relativeHeight="251973632" behindDoc="1" locked="0" layoutInCell="1" allowOverlap="1" wp14:anchorId="4C00F337" wp14:editId="6046F55A">
                <wp:simplePos x="0" y="0"/>
                <wp:positionH relativeFrom="column">
                  <wp:posOffset>914400</wp:posOffset>
                </wp:positionH>
                <wp:positionV relativeFrom="paragraph">
                  <wp:posOffset>-292735</wp:posOffset>
                </wp:positionV>
                <wp:extent cx="6479540" cy="457200"/>
                <wp:effectExtent l="0" t="0" r="0" b="0"/>
                <wp:wrapNone/>
                <wp:docPr id="82" name="Cuadro de texto 82"/>
                <wp:cNvGraphicFramePr/>
                <a:graphic xmlns:a="http://schemas.openxmlformats.org/drawingml/2006/main">
                  <a:graphicData uri="http://schemas.microsoft.com/office/word/2010/wordprocessingShape">
                    <wps:wsp>
                      <wps:cNvSpPr txBox="1"/>
                      <wps:spPr>
                        <a:xfrm>
                          <a:off x="0" y="0"/>
                          <a:ext cx="6479540" cy="457200"/>
                        </a:xfrm>
                        <a:prstGeom prst="rect">
                          <a:avLst/>
                        </a:prstGeom>
                        <a:solidFill>
                          <a:prstClr val="white"/>
                        </a:solidFill>
                        <a:ln>
                          <a:noFill/>
                        </a:ln>
                      </wps:spPr>
                      <wps:txbx>
                        <w:txbxContent>
                          <w:p w14:paraId="269B8FFA" w14:textId="603A85E2" w:rsidR="00482DCC" w:rsidRPr="005F730E" w:rsidRDefault="00482DCC" w:rsidP="00482DCC">
                            <w:pPr>
                              <w:pStyle w:val="Descripcin"/>
                              <w:rPr>
                                <w:noProof/>
                                <w:color w:val="000000" w:themeColor="text1"/>
                                <w:sz w:val="28"/>
                                <w:szCs w:val="20"/>
                                <w:lang w:val="es-MX"/>
                              </w:rPr>
                            </w:pPr>
                            <w:r w:rsidRPr="00482DCC">
                              <w:rPr>
                                <w:color w:val="000000" w:themeColor="text1"/>
                                <w:sz w:val="20"/>
                                <w:szCs w:val="20"/>
                              </w:rPr>
                              <w:t xml:space="preserve">Figura </w:t>
                            </w:r>
                            <w:r w:rsidRPr="00482DCC">
                              <w:rPr>
                                <w:color w:val="000000" w:themeColor="text1"/>
                                <w:sz w:val="20"/>
                                <w:szCs w:val="20"/>
                              </w:rPr>
                              <w:fldChar w:fldCharType="begin"/>
                            </w:r>
                            <w:r w:rsidRPr="00482DCC">
                              <w:rPr>
                                <w:color w:val="000000" w:themeColor="text1"/>
                                <w:sz w:val="20"/>
                                <w:szCs w:val="20"/>
                              </w:rPr>
                              <w:instrText xml:space="preserve"> SEQ Figura \* ARABIC </w:instrText>
                            </w:r>
                            <w:r w:rsidRPr="00482DCC">
                              <w:rPr>
                                <w:color w:val="000000" w:themeColor="text1"/>
                                <w:sz w:val="20"/>
                                <w:szCs w:val="20"/>
                              </w:rPr>
                              <w:fldChar w:fldCharType="separate"/>
                            </w:r>
                            <w:r w:rsidRPr="00482DCC">
                              <w:rPr>
                                <w:noProof/>
                                <w:color w:val="000000" w:themeColor="text1"/>
                                <w:sz w:val="20"/>
                                <w:szCs w:val="20"/>
                              </w:rPr>
                              <w:t>6</w:t>
                            </w:r>
                            <w:r w:rsidRPr="00482DCC">
                              <w:rPr>
                                <w:color w:val="000000" w:themeColor="text1"/>
                                <w:sz w:val="20"/>
                                <w:szCs w:val="20"/>
                              </w:rPr>
                              <w:fldChar w:fldCharType="end"/>
                            </w:r>
                            <w:r w:rsidRPr="00482DCC">
                              <w:rPr>
                                <w:color w:val="000000" w:themeColor="text1"/>
                                <w:sz w:val="20"/>
                                <w:szCs w:val="20"/>
                              </w:rPr>
                              <w:t xml:space="preserve"> Mapa de inundación periodo de retorno 10 años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00F337" id="Cuadro de texto 82" o:spid="_x0000_s1061" type="#_x0000_t202" style="position:absolute;left:0;text-align:left;margin-left:1in;margin-top:-23.05pt;width:510.2pt;height:36pt;z-index:-25134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" stroked="f">
                <v:textbox inset="0,0,0,0">
                  <w:txbxContent>
                    <w:p w14:paraId="269B8FFA" w14:textId="603A85E2" w:rsidR="00482DCC" w:rsidRPr="00482DCC" w:rsidRDefault="00482DCC" w:rsidP="00482DCC">
                      <w:pPr>
                        <w:pStyle w:val="Descripcin"/>
                        <w:rPr>
                          <w:noProof/>
                          <w:color w:val="000000" w:themeColor="text1"/>
                          <w:sz w:val="28"/>
                          <w:szCs w:val="20"/>
                          <w:lang w:val="en-US"/>
                        </w:rPr>
                      </w:pPr>
                      <w:r w:rsidRPr="00482DCC">
                        <w:rPr>
                          <w:color w:val="000000" w:themeColor="text1"/>
                          <w:sz w:val="20"/>
                          <w:szCs w:val="20"/>
                        </w:rPr>
                        <w:t xml:space="preserve">Figura </w:t>
                      </w:r>
                      <w:r w:rsidRPr="00482DCC">
                        <w:rPr>
                          <w:color w:val="000000" w:themeColor="text1"/>
                          <w:sz w:val="20"/>
                          <w:szCs w:val="20"/>
                        </w:rPr>
                        <w:fldChar w:fldCharType="begin"/>
                      </w:r>
                      <w:r w:rsidRPr="00482DCC">
                        <w:rPr>
                          <w:color w:val="000000" w:themeColor="text1"/>
                          <w:sz w:val="20"/>
                          <w:szCs w:val="20"/>
                        </w:rPr>
                        <w:instrText xml:space="preserve"> SEQ Figura \* ARABIC </w:instrText>
                      </w:r>
                      <w:r w:rsidRPr="00482DCC">
                        <w:rPr>
                          <w:color w:val="000000" w:themeColor="text1"/>
                          <w:sz w:val="20"/>
                          <w:szCs w:val="20"/>
                        </w:rPr>
                        <w:fldChar w:fldCharType="separate"/>
                      </w:r>
                      <w:r w:rsidRPr="00482DCC">
                        <w:rPr>
                          <w:noProof/>
                          <w:color w:val="000000" w:themeColor="text1"/>
                          <w:sz w:val="20"/>
                          <w:szCs w:val="20"/>
                        </w:rPr>
                        <w:t>6</w:t>
                      </w:r>
                      <w:r w:rsidRPr="00482DCC">
                        <w:rPr>
                          <w:color w:val="000000" w:themeColor="text1"/>
                          <w:sz w:val="20"/>
                          <w:szCs w:val="20"/>
                        </w:rPr>
                        <w:fldChar w:fldCharType="end"/>
                      </w:r>
                      <w:r w:rsidRPr="00482DCC">
                        <w:rPr>
                          <w:color w:val="000000" w:themeColor="text1"/>
                          <w:sz w:val="20"/>
                          <w:szCs w:val="20"/>
                        </w:rPr>
                        <w:t xml:space="preserve"> Mapa de inundación periodo de retorno 10 años</w:t>
                      </w:r>
                    </w:p>
                  </w:txbxContent>
                </v:textbox>
              </v:shape>
            </w:pict>
          </mc:Fallback>
        </mc:AlternateContent>
      </w:r>
    </w:p>
    <w:p w14:paraId="5DECF34F" w14:textId="77777777" w:rsidR="00332A65" w:rsidRDefault="00332A65" w:rsidP="007F46EB">
      <w:pPr>
        <w:spacing w:line="360" w:lineRule="auto"/>
        <w:contextualSpacing/>
        <w:jc w:val="both"/>
      </w:pPr>
    </w:p>
    <w:p w14:paraId="32A95440" w14:textId="77777777" w:rsidR="00332A65" w:rsidRDefault="00332A65" w:rsidP="007F46EB">
      <w:pPr>
        <w:spacing w:line="360" w:lineRule="auto"/>
        <w:contextualSpacing/>
        <w:jc w:val="both"/>
      </w:pPr>
    </w:p>
    <w:p w14:paraId="7C135D75" w14:textId="77777777" w:rsidR="00332A65" w:rsidRDefault="00332A65" w:rsidP="007F46EB">
      <w:pPr>
        <w:spacing w:line="360" w:lineRule="auto"/>
        <w:contextualSpacing/>
        <w:jc w:val="both"/>
      </w:pPr>
    </w:p>
    <w:p w14:paraId="0633C942" w14:textId="77777777" w:rsidR="00332A65" w:rsidRDefault="00332A65" w:rsidP="007F46EB">
      <w:pPr>
        <w:spacing w:line="360" w:lineRule="auto"/>
        <w:contextualSpacing/>
        <w:jc w:val="both"/>
      </w:pPr>
    </w:p>
    <w:p w14:paraId="5488B337" w14:textId="77777777" w:rsidR="00332A65" w:rsidRDefault="00332A65" w:rsidP="007F46EB">
      <w:pPr>
        <w:spacing w:line="360" w:lineRule="auto"/>
        <w:contextualSpacing/>
        <w:jc w:val="both"/>
      </w:pPr>
    </w:p>
    <w:p w14:paraId="485DDDFE" w14:textId="77777777" w:rsidR="00332A65" w:rsidRDefault="00332A65" w:rsidP="007F46EB">
      <w:pPr>
        <w:spacing w:line="360" w:lineRule="auto"/>
        <w:contextualSpacing/>
        <w:jc w:val="both"/>
      </w:pPr>
    </w:p>
    <w:p w14:paraId="35D798E2" w14:textId="77777777" w:rsidR="00332A65" w:rsidRDefault="00332A65" w:rsidP="007F46EB">
      <w:pPr>
        <w:spacing w:line="360" w:lineRule="auto"/>
        <w:contextualSpacing/>
        <w:jc w:val="both"/>
      </w:pPr>
    </w:p>
    <w:p w14:paraId="3D8B2145" w14:textId="77777777" w:rsidR="00332A65" w:rsidRDefault="00332A65" w:rsidP="007F46EB">
      <w:pPr>
        <w:spacing w:line="360" w:lineRule="auto"/>
        <w:contextualSpacing/>
        <w:jc w:val="both"/>
      </w:pPr>
    </w:p>
    <w:p w14:paraId="5C6499DB" w14:textId="77777777" w:rsidR="00332A65" w:rsidRPr="00332A65" w:rsidRDefault="00332A65" w:rsidP="007F46EB">
      <w:pPr>
        <w:spacing w:line="360" w:lineRule="auto"/>
        <w:contextualSpacing/>
        <w:jc w:val="both"/>
        <w:rPr>
          <w:i/>
          <w:sz w:val="22"/>
        </w:rPr>
      </w:pPr>
    </w:p>
    <w:p w14:paraId="3B27F53A" w14:textId="77777777" w:rsidR="000409E8" w:rsidRDefault="000409E8" w:rsidP="007F46EB">
      <w:pPr>
        <w:spacing w:line="360" w:lineRule="auto"/>
        <w:ind w:firstLine="0"/>
        <w:contextualSpacing/>
        <w:jc w:val="both"/>
      </w:pPr>
    </w:p>
    <w:p w14:paraId="5FFECF7D" w14:textId="77777777" w:rsidR="000409E8" w:rsidRDefault="000409E8" w:rsidP="007F46EB">
      <w:pPr>
        <w:spacing w:line="360" w:lineRule="auto"/>
        <w:ind w:firstLine="0"/>
        <w:contextualSpacing/>
        <w:jc w:val="both"/>
      </w:pPr>
    </w:p>
    <w:p w14:paraId="18DB1F86" w14:textId="77777777" w:rsidR="000409E8" w:rsidRDefault="000409E8" w:rsidP="007F46EB">
      <w:pPr>
        <w:spacing w:line="360" w:lineRule="auto"/>
        <w:ind w:firstLine="0"/>
        <w:contextualSpacing/>
        <w:jc w:val="both"/>
      </w:pPr>
    </w:p>
    <w:p w14:paraId="3E54D24F" w14:textId="77777777" w:rsidR="000409E8" w:rsidRDefault="000409E8" w:rsidP="007F46EB">
      <w:pPr>
        <w:spacing w:line="360" w:lineRule="auto"/>
        <w:ind w:firstLine="0"/>
        <w:contextualSpacing/>
        <w:jc w:val="both"/>
      </w:pPr>
    </w:p>
    <w:p w14:paraId="585E2E84" w14:textId="77777777" w:rsidR="000409E8" w:rsidRDefault="000409E8" w:rsidP="007F46EB">
      <w:pPr>
        <w:spacing w:line="360" w:lineRule="auto"/>
        <w:ind w:firstLine="0"/>
        <w:contextualSpacing/>
        <w:jc w:val="both"/>
      </w:pPr>
    </w:p>
    <w:p w14:paraId="08E26349" w14:textId="77777777" w:rsidR="000409E8" w:rsidRDefault="000409E8" w:rsidP="007F46EB">
      <w:pPr>
        <w:spacing w:line="360" w:lineRule="auto"/>
        <w:ind w:firstLine="0"/>
        <w:contextualSpacing/>
        <w:jc w:val="both"/>
      </w:pPr>
    </w:p>
    <w:p w14:paraId="6EE33988" w14:textId="77777777" w:rsidR="000409E8" w:rsidRDefault="000409E8" w:rsidP="007F46EB">
      <w:pPr>
        <w:spacing w:line="360" w:lineRule="auto"/>
        <w:ind w:firstLine="0"/>
        <w:contextualSpacing/>
        <w:jc w:val="both"/>
      </w:pPr>
    </w:p>
    <w:p w14:paraId="3F615BDF" w14:textId="77777777" w:rsidR="000409E8" w:rsidRDefault="000409E8" w:rsidP="007F46EB">
      <w:pPr>
        <w:spacing w:line="360" w:lineRule="auto"/>
        <w:ind w:firstLine="0"/>
        <w:contextualSpacing/>
        <w:jc w:val="both"/>
      </w:pPr>
    </w:p>
    <w:p w14:paraId="6337B268" w14:textId="77777777" w:rsidR="000409E8" w:rsidRDefault="000409E8" w:rsidP="007F46EB">
      <w:pPr>
        <w:spacing w:line="360" w:lineRule="auto"/>
        <w:ind w:firstLine="0"/>
        <w:contextualSpacing/>
        <w:jc w:val="both"/>
      </w:pPr>
    </w:p>
    <w:p w14:paraId="02E37A3C" w14:textId="77777777" w:rsidR="000409E8" w:rsidRDefault="000409E8" w:rsidP="007F46EB">
      <w:pPr>
        <w:spacing w:line="360" w:lineRule="auto"/>
        <w:ind w:firstLine="0"/>
        <w:contextualSpacing/>
        <w:jc w:val="both"/>
      </w:pPr>
    </w:p>
    <w:p w14:paraId="224B7C09" w14:textId="0FF55CF3" w:rsidR="00672B38" w:rsidRDefault="000409E8" w:rsidP="007F46EB">
      <w:pPr>
        <w:spacing w:line="360" w:lineRule="auto"/>
        <w:ind w:firstLine="0"/>
        <w:contextualSpacing/>
        <w:jc w:val="both"/>
      </w:pPr>
      <w:r>
        <w:t>Fuente; Elaboración propia</w:t>
      </w:r>
      <w:r w:rsidR="00672B38">
        <w:br w:type="page"/>
      </w:r>
    </w:p>
    <w:p w14:paraId="5BDB2410" w14:textId="49449AA9" w:rsidR="00113A44" w:rsidRDefault="00332A65" w:rsidP="007F46EB">
      <w:pPr>
        <w:spacing w:line="360" w:lineRule="auto"/>
        <w:ind w:firstLine="0"/>
        <w:contextualSpacing/>
        <w:jc w:val="both"/>
        <w:rPr>
          <w:rFonts w:eastAsiaTheme="majorEastAsia" w:cstheme="majorBidi"/>
          <w:b/>
          <w:szCs w:val="32"/>
        </w:rPr>
      </w:pPr>
      <w:r>
        <w:rPr>
          <w:noProof/>
          <w:lang w:val="en-US"/>
        </w:rPr>
        <w:lastRenderedPageBreak/>
        <mc:AlternateContent>
          <mc:Choice Requires="wps">
            <w:drawing>
              <wp:anchor distT="0" distB="0" distL="114300" distR="114300" simplePos="0" relativeHeight="251953152" behindDoc="0" locked="0" layoutInCell="1" allowOverlap="1" wp14:anchorId="7226DB47" wp14:editId="687DD577">
                <wp:simplePos x="0" y="0"/>
                <wp:positionH relativeFrom="margin">
                  <wp:posOffset>1179443</wp:posOffset>
                </wp:positionH>
                <wp:positionV relativeFrom="paragraph">
                  <wp:posOffset>162339</wp:posOffset>
                </wp:positionV>
                <wp:extent cx="4278086" cy="457200"/>
                <wp:effectExtent l="0" t="0" r="8255" b="0"/>
                <wp:wrapNone/>
                <wp:docPr id="252" name="Cuadro de texto 252"/>
                <wp:cNvGraphicFramePr/>
                <a:graphic xmlns:a="http://schemas.openxmlformats.org/drawingml/2006/main">
                  <a:graphicData uri="http://schemas.microsoft.com/office/word/2010/wordprocessingShape">
                    <wps:wsp>
                      <wps:cNvSpPr txBox="1"/>
                      <wps:spPr>
                        <a:xfrm>
                          <a:off x="0" y="0"/>
                          <a:ext cx="4278086" cy="457200"/>
                        </a:xfrm>
                        <a:prstGeom prst="rect">
                          <a:avLst/>
                        </a:prstGeom>
                        <a:solidFill>
                          <a:prstClr val="white"/>
                        </a:solidFill>
                        <a:ln>
                          <a:noFill/>
                        </a:ln>
                      </wps:spPr>
                      <wps:txbx>
                        <w:txbxContent>
                          <w:p w14:paraId="46D95E62" w14:textId="36741EB2" w:rsidR="00F74F15" w:rsidRPr="000409E8" w:rsidRDefault="00F74F15" w:rsidP="000409E8">
                            <w:pPr>
                              <w:pStyle w:val="Descripcin"/>
                              <w:ind w:firstLine="708"/>
                              <w:rPr>
                                <w:bCs/>
                                <w:iCs w:val="0"/>
                                <w:color w:val="000000" w:themeColor="text1"/>
                                <w:sz w:val="22"/>
                                <w:szCs w:val="16"/>
                              </w:rPr>
                            </w:pPr>
                            <w:r w:rsidRPr="000409E8">
                              <w:rPr>
                                <w:bCs/>
                                <w:iCs w:val="0"/>
                                <w:color w:val="000000" w:themeColor="text1"/>
                                <w:sz w:val="22"/>
                                <w:szCs w:val="16"/>
                              </w:rPr>
                              <w:t xml:space="preserve">Figura </w:t>
                            </w:r>
                            <w:r w:rsidRPr="000409E8">
                              <w:rPr>
                                <w:bCs/>
                                <w:iCs w:val="0"/>
                                <w:color w:val="000000" w:themeColor="text1"/>
                                <w:sz w:val="22"/>
                                <w:szCs w:val="16"/>
                              </w:rPr>
                              <w:fldChar w:fldCharType="begin"/>
                            </w:r>
                            <w:r w:rsidRPr="000409E8">
                              <w:rPr>
                                <w:bCs/>
                                <w:iCs w:val="0"/>
                                <w:color w:val="000000" w:themeColor="text1"/>
                                <w:sz w:val="22"/>
                                <w:szCs w:val="16"/>
                              </w:rPr>
                              <w:instrText xml:space="preserve"> SEQ Figura \* ARABIC </w:instrText>
                            </w:r>
                            <w:r w:rsidRPr="000409E8">
                              <w:rPr>
                                <w:bCs/>
                                <w:iCs w:val="0"/>
                                <w:color w:val="000000" w:themeColor="text1"/>
                                <w:sz w:val="22"/>
                                <w:szCs w:val="16"/>
                              </w:rPr>
                              <w:fldChar w:fldCharType="separate"/>
                            </w:r>
                            <w:r w:rsidR="00482DCC" w:rsidRPr="000409E8">
                              <w:rPr>
                                <w:bCs/>
                                <w:iCs w:val="0"/>
                                <w:noProof/>
                                <w:color w:val="000000" w:themeColor="text1"/>
                                <w:sz w:val="22"/>
                                <w:szCs w:val="16"/>
                              </w:rPr>
                              <w:t>7</w:t>
                            </w:r>
                            <w:r w:rsidRPr="000409E8">
                              <w:rPr>
                                <w:bCs/>
                                <w:iCs w:val="0"/>
                                <w:color w:val="000000" w:themeColor="text1"/>
                                <w:sz w:val="22"/>
                                <w:szCs w:val="16"/>
                              </w:rPr>
                              <w:fldChar w:fldCharType="end"/>
                            </w:r>
                            <w:r w:rsidR="000409E8" w:rsidRPr="000409E8">
                              <w:rPr>
                                <w:bCs/>
                                <w:iCs w:val="0"/>
                                <w:color w:val="000000" w:themeColor="text1"/>
                                <w:sz w:val="22"/>
                                <w:szCs w:val="16"/>
                              </w:rPr>
                              <w:t xml:space="preserve"> </w:t>
                            </w:r>
                            <w:r w:rsidRPr="000409E8">
                              <w:rPr>
                                <w:bCs/>
                                <w:iCs w:val="0"/>
                                <w:color w:val="000000" w:themeColor="text1"/>
                                <w:sz w:val="22"/>
                                <w:szCs w:val="16"/>
                              </w:rPr>
                              <w:t>Mapa de inundación periodo de retorno 50 años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26DB47" id="Cuadro de texto 252" o:spid="_x0000_s1062" type="#_x0000_t202" style="position:absolute;left:0;text-align:left;margin-left:92.85pt;margin-top:12.8pt;width:336.85pt;height:36pt;z-index:251953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" stroked="f">
                <v:textbox inset="0,0,0,0">
                  <w:txbxContent>
                    <w:p w14:paraId="46D95E62" w14:textId="36741EB2" w:rsidR="00F74F15" w:rsidRPr="000409E8" w:rsidRDefault="00F74F15" w:rsidP="000409E8">
                      <w:pPr>
                        <w:pStyle w:val="Descripcin"/>
                        <w:ind w:firstLine="708"/>
                        <w:rPr>
                          <w:bCs/>
                          <w:iCs w:val="0"/>
                          <w:color w:val="000000" w:themeColor="text1"/>
                          <w:sz w:val="22"/>
                          <w:szCs w:val="16"/>
                        </w:rPr>
                      </w:pPr>
                      <w:r w:rsidRPr="000409E8">
                        <w:rPr>
                          <w:bCs/>
                          <w:iCs w:val="0"/>
                          <w:color w:val="000000" w:themeColor="text1"/>
                          <w:sz w:val="22"/>
                          <w:szCs w:val="16"/>
                        </w:rPr>
                        <w:t xml:space="preserve">Figura </w:t>
                      </w:r>
                      <w:r w:rsidRPr="000409E8">
                        <w:rPr>
                          <w:bCs/>
                          <w:iCs w:val="0"/>
                          <w:color w:val="000000" w:themeColor="text1"/>
                          <w:sz w:val="22"/>
                          <w:szCs w:val="16"/>
                        </w:rPr>
                        <w:fldChar w:fldCharType="begin"/>
                      </w:r>
                      <w:r w:rsidRPr="000409E8">
                        <w:rPr>
                          <w:bCs/>
                          <w:iCs w:val="0"/>
                          <w:color w:val="000000" w:themeColor="text1"/>
                          <w:sz w:val="22"/>
                          <w:szCs w:val="16"/>
                        </w:rPr>
                        <w:instrText xml:space="preserve"> SEQ Figura \* ARABIC </w:instrText>
                      </w:r>
                      <w:r w:rsidRPr="000409E8">
                        <w:rPr>
                          <w:bCs/>
                          <w:iCs w:val="0"/>
                          <w:color w:val="000000" w:themeColor="text1"/>
                          <w:sz w:val="22"/>
                          <w:szCs w:val="16"/>
                        </w:rPr>
                        <w:fldChar w:fldCharType="separate"/>
                      </w:r>
                      <w:r w:rsidR="00482DCC" w:rsidRPr="000409E8">
                        <w:rPr>
                          <w:bCs/>
                          <w:iCs w:val="0"/>
                          <w:noProof/>
                          <w:color w:val="000000" w:themeColor="text1"/>
                          <w:sz w:val="22"/>
                          <w:szCs w:val="16"/>
                        </w:rPr>
                        <w:t>7</w:t>
                      </w:r>
                      <w:r w:rsidRPr="000409E8">
                        <w:rPr>
                          <w:bCs/>
                          <w:iCs w:val="0"/>
                          <w:color w:val="000000" w:themeColor="text1"/>
                          <w:sz w:val="22"/>
                          <w:szCs w:val="16"/>
                        </w:rPr>
                        <w:fldChar w:fldCharType="end"/>
                      </w:r>
                      <w:r w:rsidR="000409E8" w:rsidRPr="000409E8">
                        <w:rPr>
                          <w:bCs/>
                          <w:iCs w:val="0"/>
                          <w:color w:val="000000" w:themeColor="text1"/>
                          <w:sz w:val="22"/>
                          <w:szCs w:val="16"/>
                        </w:rPr>
                        <w:t xml:space="preserve"> </w:t>
                      </w:r>
                      <w:r w:rsidRPr="000409E8">
                        <w:rPr>
                          <w:bCs/>
                          <w:iCs w:val="0"/>
                          <w:color w:val="000000" w:themeColor="text1"/>
                          <w:sz w:val="22"/>
                          <w:szCs w:val="16"/>
                        </w:rPr>
                        <w:t>Mapa de inundación periodo de retorno 50 años</w:t>
                      </w:r>
                    </w:p>
                  </w:txbxContent>
                </v:textbox>
                <w10:wrap anchorx="margin"/>
              </v:shape>
            </w:pict>
          </mc:Fallback>
        </mc:AlternateContent>
      </w:r>
    </w:p>
    <w:p w14:paraId="2439F639" w14:textId="72907992" w:rsidR="00332A65" w:rsidRDefault="003F605B" w:rsidP="007F46EB">
      <w:pPr>
        <w:spacing w:line="360" w:lineRule="auto"/>
        <w:contextualSpacing/>
        <w:jc w:val="both"/>
      </w:pPr>
      <w:r>
        <w:rPr>
          <w:noProof/>
          <w:lang w:val="en-US"/>
        </w:rPr>
        <w:drawing>
          <wp:anchor distT="0" distB="0" distL="114300" distR="114300" simplePos="0" relativeHeight="251957248" behindDoc="1" locked="0" layoutInCell="1" allowOverlap="1" wp14:anchorId="724BE89E" wp14:editId="55D4C29C">
            <wp:simplePos x="0" y="0"/>
            <wp:positionH relativeFrom="margin">
              <wp:align>center</wp:align>
            </wp:positionH>
            <wp:positionV relativeFrom="paragraph">
              <wp:posOffset>329384</wp:posOffset>
            </wp:positionV>
            <wp:extent cx="6120000" cy="4561778"/>
            <wp:effectExtent l="0" t="0" r="0" b="0"/>
            <wp:wrapNone/>
            <wp:docPr id="256" name="Imagen 256" descr="D:\salvarfebrero\Desktop\TESIS FOTOS TH\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alvarfebrero\Desktop\TESIS FOTOS TH\50.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l="7738" t="4213" r="5752" b="4487"/>
                    <a:stretch/>
                  </pic:blipFill>
                  <pic:spPr bwMode="auto">
                    <a:xfrm>
                      <a:off x="0" y="0"/>
                      <a:ext cx="6120000" cy="45617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CFEB76" w14:textId="7C15FCCF" w:rsidR="00332A65" w:rsidRDefault="00332A65" w:rsidP="007F46EB">
      <w:pPr>
        <w:spacing w:line="360" w:lineRule="auto"/>
        <w:contextualSpacing/>
        <w:jc w:val="both"/>
      </w:pPr>
    </w:p>
    <w:p w14:paraId="37768F3A" w14:textId="77777777" w:rsidR="00332A65" w:rsidRDefault="00332A65" w:rsidP="007F46EB">
      <w:pPr>
        <w:spacing w:line="360" w:lineRule="auto"/>
        <w:contextualSpacing/>
        <w:jc w:val="both"/>
      </w:pPr>
    </w:p>
    <w:p w14:paraId="14967E5C" w14:textId="4925FA1F" w:rsidR="00332A65" w:rsidRDefault="00332A65" w:rsidP="007F46EB">
      <w:pPr>
        <w:spacing w:line="360" w:lineRule="auto"/>
        <w:ind w:firstLine="0"/>
        <w:contextualSpacing/>
        <w:jc w:val="both"/>
      </w:pPr>
    </w:p>
    <w:p w14:paraId="71ADDC30" w14:textId="77777777" w:rsidR="00332A65" w:rsidRPr="00332A65" w:rsidRDefault="00332A65" w:rsidP="007F46EB">
      <w:pPr>
        <w:spacing w:line="360" w:lineRule="auto"/>
        <w:contextualSpacing/>
        <w:jc w:val="both"/>
      </w:pPr>
    </w:p>
    <w:p w14:paraId="652CC875" w14:textId="52FBA254" w:rsidR="00672B38" w:rsidRDefault="00672B38" w:rsidP="007F46EB">
      <w:pPr>
        <w:pStyle w:val="Ttulo1"/>
        <w:contextualSpacing/>
        <w:jc w:val="left"/>
      </w:pPr>
    </w:p>
    <w:p w14:paraId="1A8F585E" w14:textId="083DDE8D" w:rsidR="000409E8" w:rsidRDefault="000409E8" w:rsidP="000409E8"/>
    <w:p w14:paraId="488F76E0" w14:textId="42D05D4C" w:rsidR="000409E8" w:rsidRDefault="000409E8" w:rsidP="000409E8"/>
    <w:p w14:paraId="4E97F1FE" w14:textId="362B7EC2" w:rsidR="000409E8" w:rsidRDefault="000409E8" w:rsidP="000409E8"/>
    <w:p w14:paraId="3DAA9804" w14:textId="5496AC7D" w:rsidR="000409E8" w:rsidRDefault="000409E8" w:rsidP="000409E8"/>
    <w:p w14:paraId="33642BDA" w14:textId="77777777" w:rsidR="000409E8" w:rsidRPr="000409E8" w:rsidRDefault="000409E8" w:rsidP="000409E8"/>
    <w:p w14:paraId="42D96AC8" w14:textId="536E2984" w:rsidR="00332A65" w:rsidRDefault="00332A65" w:rsidP="007F46EB">
      <w:pPr>
        <w:spacing w:line="360" w:lineRule="auto"/>
        <w:contextualSpacing/>
      </w:pPr>
    </w:p>
    <w:p w14:paraId="443BA045" w14:textId="0014AF91" w:rsidR="00332A65" w:rsidRDefault="00332A65" w:rsidP="007F46EB">
      <w:pPr>
        <w:spacing w:line="360" w:lineRule="auto"/>
        <w:contextualSpacing/>
      </w:pPr>
    </w:p>
    <w:p w14:paraId="349FF9F6" w14:textId="4C2BB15D" w:rsidR="00332A65" w:rsidRDefault="00332A65" w:rsidP="007F46EB">
      <w:pPr>
        <w:spacing w:line="360" w:lineRule="auto"/>
        <w:contextualSpacing/>
      </w:pPr>
    </w:p>
    <w:p w14:paraId="43400B76" w14:textId="3E08E40B" w:rsidR="00332A65" w:rsidRDefault="00332A65" w:rsidP="007F46EB">
      <w:pPr>
        <w:spacing w:line="360" w:lineRule="auto"/>
        <w:contextualSpacing/>
      </w:pPr>
    </w:p>
    <w:p w14:paraId="76215076" w14:textId="08C54FD5" w:rsidR="00332A65" w:rsidRDefault="00332A65" w:rsidP="007F46EB">
      <w:pPr>
        <w:spacing w:line="360" w:lineRule="auto"/>
        <w:contextualSpacing/>
      </w:pPr>
    </w:p>
    <w:p w14:paraId="09999E9A" w14:textId="77777777" w:rsidR="00BD73EE" w:rsidRDefault="000409E8" w:rsidP="007F46EB">
      <w:pPr>
        <w:spacing w:line="360" w:lineRule="auto"/>
        <w:ind w:firstLine="0"/>
        <w:contextualSpacing/>
        <w:rPr>
          <w:i/>
          <w:sz w:val="22"/>
        </w:rPr>
      </w:pPr>
      <w:r>
        <w:rPr>
          <w:i/>
          <w:sz w:val="22"/>
        </w:rPr>
        <w:t>Fuente: Elaboración propi</w:t>
      </w:r>
      <w:r w:rsidR="00BD73EE">
        <w:rPr>
          <w:i/>
          <w:sz w:val="22"/>
        </w:rPr>
        <w:t>a</w:t>
      </w:r>
    </w:p>
    <w:p w14:paraId="5241A3CC" w14:textId="7B6C6CDF" w:rsidR="00275A99" w:rsidRPr="00332A65" w:rsidRDefault="00275A99" w:rsidP="007F46EB">
      <w:pPr>
        <w:spacing w:line="360" w:lineRule="auto"/>
        <w:ind w:firstLine="0"/>
        <w:contextualSpacing/>
        <w:rPr>
          <w:i/>
          <w:sz w:val="22"/>
        </w:rPr>
        <w:sectPr w:rsidR="00275A99" w:rsidRPr="00332A65" w:rsidSect="00672B38">
          <w:pgSz w:w="15840" w:h="12240" w:orient="landscape"/>
          <w:pgMar w:top="1440" w:right="1440" w:bottom="1440" w:left="1440" w:header="709" w:footer="709" w:gutter="0"/>
          <w:cols w:space="708"/>
          <w:docGrid w:linePitch="360"/>
        </w:sectPr>
      </w:pPr>
    </w:p>
    <w:p w14:paraId="0F165107" w14:textId="50E9F111" w:rsidR="00BD73EE" w:rsidRDefault="00275A99" w:rsidP="00275A99">
      <w:pPr>
        <w:pStyle w:val="Ttulo1"/>
        <w:ind w:firstLine="0"/>
        <w:contextualSpacing/>
      </w:pPr>
      <w:bookmarkStart w:id="18" w:name="_Toc57336704"/>
      <w:r>
        <w:lastRenderedPageBreak/>
        <w:t>DISCUSIÓN</w:t>
      </w:r>
    </w:p>
    <w:p w14:paraId="39D203E0" w14:textId="77777777" w:rsidR="007E3BD7" w:rsidRPr="007E3BD7" w:rsidRDefault="007E3BD7" w:rsidP="007E3BD7"/>
    <w:p w14:paraId="5D3982AA" w14:textId="1DF194BD" w:rsidR="007E3BD7" w:rsidRDefault="00275A99" w:rsidP="007E3BD7">
      <w:pPr>
        <w:spacing w:line="360" w:lineRule="auto"/>
        <w:ind w:firstLine="0"/>
      </w:pPr>
      <w:r>
        <w:t xml:space="preserve">Debido al área de la cuenca en estudio, esta fue subdividida en 4 subcuencas </w:t>
      </w:r>
      <w:r w:rsidR="00947A18">
        <w:t xml:space="preserve">con características diferentes lo que se debe a su ubicación y distinción de perfiles y tamaños, encontramos tanto subcuencas ligeramente ensanchadas como no ensanchadas con compacidad rectangular y alargadas, la cuenca cuenta un relieve de accidente y clase fuerte lo que indica que su pendiente es considerablemente pronunciada. Por otra </w:t>
      </w:r>
      <w:r w:rsidR="007E3BD7">
        <w:t>parte,</w:t>
      </w:r>
      <w:r w:rsidR="00947A18">
        <w:t xml:space="preserve"> la densidad de drenaje de la cuenca está de moderada a baja y tiempos de concentración oscilan de los 8 a los 32 minutos entre las subcuencas, lo que reitera la pendiente pronunciada y la baja capacidad de drenar que tienen las mismas.</w:t>
      </w:r>
    </w:p>
    <w:p w14:paraId="10C2EF92" w14:textId="3E3A8DA9" w:rsidR="00947A18" w:rsidRDefault="007E3BD7" w:rsidP="007E3BD7">
      <w:pPr>
        <w:spacing w:line="360" w:lineRule="auto"/>
        <w:ind w:firstLine="0"/>
      </w:pPr>
      <w:r>
        <w:t>Es importante recalcar que</w:t>
      </w:r>
      <w:r w:rsidR="00947A18">
        <w:t xml:space="preserve"> los números de curva de las subcuencas indican que la zona de estudio cuenta con un suelo en condiciones impermeabilidad y </w:t>
      </w:r>
      <w:r>
        <w:t>la obtención d</w:t>
      </w:r>
      <w:r w:rsidR="00947A18">
        <w:t xml:space="preserve">el caudal </w:t>
      </w:r>
      <w:r>
        <w:t>por medio de hietogramas</w:t>
      </w:r>
      <w:r w:rsidR="00947A18">
        <w:t xml:space="preserve"> para cada periodo de retorno evidencia la </w:t>
      </w:r>
      <w:r>
        <w:t>profundidad de la precipitación a lo largo de la duración de la tormenta</w:t>
      </w:r>
      <w:r w:rsidR="00947A18">
        <w:t xml:space="preserve"> </w:t>
      </w:r>
      <w:r>
        <w:t xml:space="preserve">y que la amenaza en la que se encuentra el municipio va en aumento. </w:t>
      </w:r>
    </w:p>
    <w:p w14:paraId="67597046" w14:textId="2A0443D2" w:rsidR="007E3BD7" w:rsidRDefault="007E3BD7" w:rsidP="007E3BD7">
      <w:pPr>
        <w:spacing w:line="360" w:lineRule="auto"/>
        <w:ind w:firstLine="0"/>
      </w:pPr>
      <w:r>
        <w:t xml:space="preserve">Lo anterior se sustenta en las manchas de inundación donde se aprecia el continuo aumento de la amenaza entre un periodo de retorno y el otro lo que permitiría la planeación de medidas mitigantes de la afectación humana, ambiental y económica del municipio. </w:t>
      </w:r>
    </w:p>
    <w:p w14:paraId="00AA9E6B" w14:textId="592AE606" w:rsidR="007E3BD7" w:rsidRDefault="007E3BD7" w:rsidP="007E3BD7">
      <w:pPr>
        <w:spacing w:line="360" w:lineRule="auto"/>
        <w:ind w:firstLine="0"/>
      </w:pPr>
      <w:r>
        <w:t xml:space="preserve">En términos generales la metodología planteada en esta investigación permitió de manera pertinente observar gráficamente datos precisos de la amenaza por inundación que sufre el municipio de Moniquirá lo que genera un mayor entendimiento para la población común en comparación con </w:t>
      </w:r>
      <w:r w:rsidR="009A4E09">
        <w:t xml:space="preserve">diferentes </w:t>
      </w:r>
      <w:r>
        <w:t>metodologías</w:t>
      </w:r>
      <w:r w:rsidR="009A4E09">
        <w:t xml:space="preserve"> como lo es la</w:t>
      </w:r>
      <w:r>
        <w:t xml:space="preserve"> </w:t>
      </w:r>
      <w:r w:rsidR="009A4E09">
        <w:t>propuesta por la Universidad nacional de Colombia donde evalúan la amenaza a partir de mosaicos cartográficos básicos y mapas geomorfológicos u</w:t>
      </w:r>
      <w:r w:rsidR="009A4E09" w:rsidRPr="009A4E09">
        <w:t>tiliza</w:t>
      </w:r>
      <w:r w:rsidR="009A4E09">
        <w:t>ndo</w:t>
      </w:r>
      <w:r w:rsidR="009A4E09" w:rsidRPr="009A4E09">
        <w:t xml:space="preserve"> una metodología cualitativa donde se obtienen conjuntamente los niveles de vulnerabilidad y de riesgo y una metodología heurística en la cual se asigna una ponderación según el nivel de criticidad</w:t>
      </w:r>
      <w:r w:rsidR="009A4E09">
        <w:t>.</w:t>
      </w:r>
    </w:p>
    <w:p w14:paraId="4574BCC6" w14:textId="38C8EC19" w:rsidR="003A783C" w:rsidRPr="003A783C" w:rsidRDefault="00D56A81" w:rsidP="007F46EB">
      <w:pPr>
        <w:pStyle w:val="Ttulo1"/>
        <w:ind w:firstLine="0"/>
        <w:contextualSpacing/>
      </w:pPr>
      <w:r w:rsidRPr="003A783C">
        <w:lastRenderedPageBreak/>
        <w:t xml:space="preserve">CAPITULO V. CONCLUSIONES </w:t>
      </w:r>
      <w:r w:rsidR="00F36FF7" w:rsidRPr="003A783C">
        <w:t>Y RECOMENDACIONES</w:t>
      </w:r>
      <w:bookmarkEnd w:id="18"/>
    </w:p>
    <w:p w14:paraId="5F22DF2C" w14:textId="77777777" w:rsidR="009A4E09" w:rsidRPr="009A4E09" w:rsidRDefault="007B1E59" w:rsidP="009A4E09">
      <w:pPr>
        <w:numPr>
          <w:ilvl w:val="0"/>
          <w:numId w:val="48"/>
        </w:numPr>
        <w:spacing w:line="360" w:lineRule="auto"/>
        <w:contextualSpacing/>
        <w:rPr>
          <w:rFonts w:cs="Times New Roman"/>
          <w:szCs w:val="24"/>
        </w:rPr>
      </w:pPr>
      <w:r w:rsidRPr="007B1E59">
        <w:rPr>
          <w:rFonts w:cs="Times New Roman"/>
          <w:szCs w:val="24"/>
          <w:lang w:val="es-MX"/>
        </w:rPr>
        <w:t>La información que reposa dentro del municipio y los entes gubernamentales no se encuentra actualizada, es necesario mantener una cartografía actual ya que la amenaza ha venido aumentando logrando que la zona expuesta a esta sea mayor y que el municipio cuente con una gestión del riesgo planteada con base a datos desactualizados</w:t>
      </w:r>
      <w:r w:rsidR="009A4E09">
        <w:rPr>
          <w:rFonts w:cs="Times New Roman"/>
          <w:szCs w:val="24"/>
          <w:lang w:val="es-MX"/>
        </w:rPr>
        <w:t>.</w:t>
      </w:r>
    </w:p>
    <w:p w14:paraId="1445D71A" w14:textId="702BE7C8" w:rsidR="007B1E59" w:rsidRPr="009A4E09" w:rsidRDefault="009A4E09" w:rsidP="009A4E09">
      <w:pPr>
        <w:numPr>
          <w:ilvl w:val="0"/>
          <w:numId w:val="48"/>
        </w:numPr>
        <w:spacing w:line="360" w:lineRule="auto"/>
        <w:contextualSpacing/>
        <w:rPr>
          <w:rFonts w:cs="Times New Roman"/>
          <w:szCs w:val="24"/>
        </w:rPr>
      </w:pPr>
      <w:r>
        <w:rPr>
          <w:rFonts w:cs="Times New Roman"/>
          <w:szCs w:val="24"/>
          <w:lang w:val="es-MX"/>
        </w:rPr>
        <w:t>S</w:t>
      </w:r>
      <w:r w:rsidR="007B1E59" w:rsidRPr="009A4E09">
        <w:rPr>
          <w:rFonts w:cs="Times New Roman"/>
          <w:szCs w:val="24"/>
          <w:lang w:val="es-MX"/>
        </w:rPr>
        <w:t>e requiere la existencia de los datos generales y específicos del municipio de Moniquirá a razón de que el crecimiento poblacional y el erróneo asentamiento de éste afecta factores ambientales, económicos y ecológicos, los cuales influyen directamente dentro del comportamiento del sector.</w:t>
      </w:r>
    </w:p>
    <w:p w14:paraId="56D2EB5A" w14:textId="77777777" w:rsidR="007B1E59" w:rsidRPr="007B1E59" w:rsidRDefault="007B1E59" w:rsidP="007F46EB">
      <w:pPr>
        <w:numPr>
          <w:ilvl w:val="0"/>
          <w:numId w:val="48"/>
        </w:numPr>
        <w:spacing w:line="360" w:lineRule="auto"/>
        <w:contextualSpacing/>
        <w:rPr>
          <w:rFonts w:cs="Times New Roman"/>
          <w:szCs w:val="24"/>
        </w:rPr>
      </w:pPr>
      <w:r w:rsidRPr="007B1E59">
        <w:rPr>
          <w:rFonts w:cs="Times New Roman"/>
          <w:szCs w:val="24"/>
        </w:rPr>
        <w:t>Por medio de los SIG se observa que el municipio de Moniquirá está en zona intermedia de amenaza por inundación siendo la zona rural la principal población en vulnerabilidad, demostrando la importancia de actualizar los planes para la gestión del riesgo.</w:t>
      </w:r>
    </w:p>
    <w:p w14:paraId="749BBCF3" w14:textId="77777777" w:rsidR="007B1E59" w:rsidRPr="007B1E59" w:rsidRDefault="007B1E59" w:rsidP="007F46EB">
      <w:pPr>
        <w:numPr>
          <w:ilvl w:val="0"/>
          <w:numId w:val="48"/>
        </w:numPr>
        <w:spacing w:line="360" w:lineRule="auto"/>
        <w:contextualSpacing/>
        <w:rPr>
          <w:rFonts w:cs="Times New Roman"/>
          <w:szCs w:val="24"/>
        </w:rPr>
      </w:pPr>
      <w:r w:rsidRPr="007B1E59">
        <w:rPr>
          <w:rFonts w:cs="Times New Roman"/>
          <w:szCs w:val="24"/>
        </w:rPr>
        <w:t>Se deben tomar medidas de prevención tales como manejo de cuencas, reforzamiento de costados, construcción de canales, construcción de diques, ampliación de colectores de aguas lluvias; los cuales disminuyen los riesgos de inundación, puesto que al alternar el medio ambiente con actividades como lo son: la contaminación del aire y suelo, expansión urbana que invade las riberas y cauces de los ríos, inadecuada extracción de materiales de acarreo, la deforestación, entre otras; contribuye a la aceleración y magnificación de los daños provocados por fenómenos hidrometereológicos.</w:t>
      </w:r>
    </w:p>
    <w:p w14:paraId="15A7B782" w14:textId="77777777" w:rsidR="007B1E59" w:rsidRPr="007B1E59" w:rsidRDefault="007B1E59" w:rsidP="007F46EB">
      <w:pPr>
        <w:numPr>
          <w:ilvl w:val="0"/>
          <w:numId w:val="48"/>
        </w:numPr>
        <w:spacing w:line="360" w:lineRule="auto"/>
        <w:contextualSpacing/>
        <w:rPr>
          <w:rFonts w:cs="Times New Roman"/>
          <w:szCs w:val="24"/>
        </w:rPr>
      </w:pPr>
      <w:r w:rsidRPr="007B1E59">
        <w:rPr>
          <w:rFonts w:cs="Times New Roman"/>
          <w:szCs w:val="24"/>
        </w:rPr>
        <w:t xml:space="preserve">Es fundamental resaltar que la eficacia de resultados obtenidos depende de la calidad de la información utilizada para generar los parámetros de entrada, es por ello que para una mayor precisión en las modelaciones con fines de pronósticos hidrológicos se recomiendan todos los estudios necesarios y el uso de equipos especializados para realizar las actividades de campo como: topografía, batimetría, georreferenciación, entre otros. </w:t>
      </w:r>
    </w:p>
    <w:p w14:paraId="5E37A9C7" w14:textId="5F67E9ED" w:rsidR="007B1E59" w:rsidRDefault="007B1E59" w:rsidP="007F46EB">
      <w:pPr>
        <w:numPr>
          <w:ilvl w:val="0"/>
          <w:numId w:val="48"/>
        </w:numPr>
        <w:spacing w:line="360" w:lineRule="auto"/>
        <w:contextualSpacing/>
        <w:rPr>
          <w:rFonts w:cs="Times New Roman"/>
          <w:szCs w:val="24"/>
        </w:rPr>
      </w:pPr>
      <w:r w:rsidRPr="007B1E59">
        <w:rPr>
          <w:rFonts w:cs="Times New Roman"/>
          <w:szCs w:val="24"/>
        </w:rPr>
        <w:t>Se recomienda realizar un estudio que permita tomar decisiones acerca de la medida más apropiada para proteger la población afectada, la infraestructura presente y susceptible de inundación, el ecosistema potencialmente afectado y el cauce del río Moniquirá, generando el menor impacto social, económico y ambiental. Dentro de las soluciones pueden proponerse revestimiento del canal, muros de contención, tablestacas, y las mencionadas anteriormente</w:t>
      </w:r>
    </w:p>
    <w:p w14:paraId="3086161F" w14:textId="564A797C" w:rsidR="009A4E09" w:rsidRPr="009A4E09" w:rsidRDefault="009A4E09" w:rsidP="009A4E09">
      <w:pPr>
        <w:spacing w:line="360" w:lineRule="auto"/>
        <w:ind w:left="720" w:firstLine="0"/>
        <w:contextualSpacing/>
        <w:jc w:val="center"/>
        <w:rPr>
          <w:rFonts w:cs="Times New Roman"/>
          <w:b/>
          <w:bCs/>
          <w:szCs w:val="24"/>
        </w:rPr>
      </w:pPr>
      <w:r w:rsidRPr="009A4E09">
        <w:rPr>
          <w:rFonts w:cs="Times New Roman"/>
          <w:b/>
          <w:bCs/>
          <w:szCs w:val="24"/>
        </w:rPr>
        <w:lastRenderedPageBreak/>
        <w:t>AGRADECIMIENTOS</w:t>
      </w:r>
    </w:p>
    <w:p w14:paraId="015D18B1" w14:textId="0BE9BCA6" w:rsidR="007B1E59" w:rsidRDefault="007B1E59" w:rsidP="009A4E09">
      <w:pPr>
        <w:spacing w:line="360" w:lineRule="auto"/>
        <w:contextualSpacing/>
        <w:rPr>
          <w:rFonts w:cs="Times New Roman"/>
          <w:szCs w:val="24"/>
        </w:rPr>
      </w:pPr>
    </w:p>
    <w:p w14:paraId="20F6E301" w14:textId="4A8A5B73" w:rsidR="009A4E09" w:rsidRDefault="009A4E09" w:rsidP="009A4E09">
      <w:pPr>
        <w:spacing w:line="360" w:lineRule="auto"/>
        <w:contextualSpacing/>
        <w:rPr>
          <w:rFonts w:cs="Times New Roman"/>
          <w:szCs w:val="24"/>
        </w:rPr>
      </w:pPr>
      <w:r>
        <w:rPr>
          <w:rFonts w:cs="Times New Roman"/>
          <w:szCs w:val="24"/>
        </w:rPr>
        <w:t xml:space="preserve">Agradecimientos a la Fundación Universitaria Juan de Castellanos junto con su cuerpo de docentes por </w:t>
      </w:r>
      <w:r w:rsidR="00442622">
        <w:rPr>
          <w:rFonts w:cs="Times New Roman"/>
          <w:szCs w:val="24"/>
        </w:rPr>
        <w:t>poner en servicio el</w:t>
      </w:r>
      <w:r>
        <w:rPr>
          <w:rFonts w:cs="Times New Roman"/>
          <w:szCs w:val="24"/>
        </w:rPr>
        <w:t xml:space="preserve"> </w:t>
      </w:r>
      <w:r w:rsidR="005F730E">
        <w:rPr>
          <w:rFonts w:cs="Times New Roman"/>
          <w:szCs w:val="24"/>
        </w:rPr>
        <w:t>acceso al</w:t>
      </w:r>
      <w:r>
        <w:rPr>
          <w:rFonts w:cs="Times New Roman"/>
          <w:szCs w:val="24"/>
        </w:rPr>
        <w:t xml:space="preserve"> conocimiento y </w:t>
      </w:r>
      <w:r w:rsidR="00442622">
        <w:rPr>
          <w:rFonts w:cs="Times New Roman"/>
          <w:szCs w:val="24"/>
        </w:rPr>
        <w:t xml:space="preserve">los </w:t>
      </w:r>
      <w:r w:rsidR="005F730E">
        <w:rPr>
          <w:rFonts w:cs="Times New Roman"/>
          <w:szCs w:val="24"/>
        </w:rPr>
        <w:t>recursos para la investigación,</w:t>
      </w:r>
      <w:r w:rsidR="00442622">
        <w:rPr>
          <w:rFonts w:cs="Times New Roman"/>
          <w:szCs w:val="24"/>
        </w:rPr>
        <w:t xml:space="preserve"> al ingeniero Diego Gualdrón por ser guía y ayuda esencial para el desarrollo de la misma</w:t>
      </w:r>
      <w:r w:rsidR="005F730E">
        <w:rPr>
          <w:rFonts w:cs="Times New Roman"/>
          <w:szCs w:val="24"/>
        </w:rPr>
        <w:t xml:space="preserve"> y a nuestras familias.</w:t>
      </w:r>
    </w:p>
    <w:p w14:paraId="72BD62FC" w14:textId="77777777" w:rsidR="00D17804" w:rsidRDefault="00D17804" w:rsidP="009A4E09">
      <w:pPr>
        <w:spacing w:line="360" w:lineRule="auto"/>
        <w:contextualSpacing/>
        <w:rPr>
          <w:rFonts w:cs="Times New Roman"/>
          <w:szCs w:val="24"/>
        </w:rPr>
      </w:pPr>
    </w:p>
    <w:sdt>
      <w:sdtPr>
        <w:rPr>
          <w:rFonts w:cs="Times New Roman"/>
          <w:b/>
          <w:szCs w:val="24"/>
          <w:lang w:val="es-ES"/>
        </w:rPr>
        <w:id w:val="1435864041"/>
        <w:docPartObj>
          <w:docPartGallery w:val="Bibliographies"/>
          <w:docPartUnique/>
        </w:docPartObj>
      </w:sdtPr>
      <w:sdtEndPr>
        <w:rPr>
          <w:b w:val="0"/>
          <w:lang w:val="es-CO"/>
        </w:rPr>
      </w:sdtEndPr>
      <w:sdtContent>
        <w:p w14:paraId="76D5D871" w14:textId="7AA8ADA0" w:rsidR="00DD3070" w:rsidRPr="00BD45D7" w:rsidRDefault="00BD45D7" w:rsidP="007F46EB">
          <w:pPr>
            <w:spacing w:line="360" w:lineRule="auto"/>
            <w:contextualSpacing/>
            <w:jc w:val="center"/>
            <w:rPr>
              <w:rFonts w:eastAsiaTheme="majorEastAsia" w:cs="Times New Roman"/>
              <w:b/>
              <w:szCs w:val="24"/>
            </w:rPr>
          </w:pPr>
          <w:r>
            <w:rPr>
              <w:rStyle w:val="Ttulo1Car"/>
              <w:rFonts w:cs="Times New Roman"/>
              <w:szCs w:val="24"/>
            </w:rPr>
            <w:t>REFERENCIAS</w:t>
          </w:r>
        </w:p>
        <w:sdt>
          <w:sdtPr>
            <w:rPr>
              <w:rFonts w:cs="Times New Roman"/>
              <w:szCs w:val="24"/>
            </w:rPr>
            <w:id w:val="-573587230"/>
            <w:bibliography/>
          </w:sdtPr>
          <w:sdtEndPr/>
          <w:sdtContent>
            <w:p w14:paraId="7AF8DDC2" w14:textId="77777777" w:rsidR="00D17804" w:rsidRDefault="00DD3070" w:rsidP="00D17804">
              <w:pPr>
                <w:pStyle w:val="Bibliografa"/>
                <w:spacing w:line="360" w:lineRule="auto"/>
                <w:ind w:left="720" w:hanging="720"/>
                <w:rPr>
                  <w:noProof/>
                  <w:szCs w:val="24"/>
                </w:rPr>
              </w:pPr>
              <w:r w:rsidRPr="00B6538F">
                <w:rPr>
                  <w:rFonts w:cs="Times New Roman"/>
                  <w:szCs w:val="24"/>
                </w:rPr>
                <w:fldChar w:fldCharType="begin"/>
              </w:r>
              <w:r w:rsidRPr="00B6538F">
                <w:rPr>
                  <w:rFonts w:cs="Times New Roman"/>
                  <w:szCs w:val="24"/>
                </w:rPr>
                <w:instrText>BIBLIOGRAPHY</w:instrText>
              </w:r>
              <w:r w:rsidRPr="00B6538F">
                <w:rPr>
                  <w:rFonts w:cs="Times New Roman"/>
                  <w:szCs w:val="24"/>
                </w:rPr>
                <w:fldChar w:fldCharType="separate"/>
              </w:r>
              <w:r w:rsidR="00D17804">
                <w:rPr>
                  <w:noProof/>
                </w:rPr>
                <w:t xml:space="preserve">Alcaldia de Moniquira. (2003). </w:t>
              </w:r>
              <w:r w:rsidR="00D17804">
                <w:rPr>
                  <w:i/>
                  <w:iCs/>
                  <w:noProof/>
                </w:rPr>
                <w:t>Plan Basico de Ordenamiento Territorial.</w:t>
              </w:r>
              <w:r w:rsidR="00D17804">
                <w:rPr>
                  <w:noProof/>
                </w:rPr>
                <w:t xml:space="preserve"> Moniquira: Planeacion.</w:t>
              </w:r>
            </w:p>
            <w:p w14:paraId="38605157" w14:textId="77777777" w:rsidR="00D17804" w:rsidRDefault="00D17804" w:rsidP="00D17804">
              <w:pPr>
                <w:pStyle w:val="Bibliografa"/>
                <w:spacing w:line="360" w:lineRule="auto"/>
                <w:ind w:left="720" w:hanging="720"/>
                <w:rPr>
                  <w:noProof/>
                </w:rPr>
              </w:pPr>
              <w:r>
                <w:rPr>
                  <w:noProof/>
                </w:rPr>
                <w:t xml:space="preserve">ArcGisPro. (2018). </w:t>
              </w:r>
              <w:r>
                <w:rPr>
                  <w:i/>
                  <w:iCs/>
                  <w:noProof/>
                </w:rPr>
                <w:t>ArcGisPro</w:t>
              </w:r>
              <w:r>
                <w:rPr>
                  <w:noProof/>
                </w:rPr>
                <w:t>. Obtenido de ModelBuilder: https://pro.arcgis.com/es/pro-app/help/analysis/geoprocessing/modelbuilder/what-is-modelbuilder-.htm</w:t>
              </w:r>
            </w:p>
            <w:p w14:paraId="621D45CE" w14:textId="77777777" w:rsidR="00D17804" w:rsidRDefault="00D17804" w:rsidP="00D17804">
              <w:pPr>
                <w:pStyle w:val="Bibliografa"/>
                <w:spacing w:line="360" w:lineRule="auto"/>
                <w:ind w:left="720" w:hanging="720"/>
                <w:rPr>
                  <w:noProof/>
                </w:rPr>
              </w:pPr>
              <w:r>
                <w:rPr>
                  <w:noProof/>
                </w:rPr>
                <w:t xml:space="preserve">Campos Aranda, D. (1998). </w:t>
              </w:r>
              <w:r>
                <w:rPr>
                  <w:i/>
                  <w:iCs/>
                  <w:noProof/>
                </w:rPr>
                <w:t>Procesos Del Ciclo Hrologico.</w:t>
              </w:r>
              <w:r>
                <w:rPr>
                  <w:noProof/>
                </w:rPr>
                <w:t xml:space="preserve"> San Luis Potosi (MEXICO): Universidad Autonoma De San Luis Potosi.</w:t>
              </w:r>
            </w:p>
            <w:p w14:paraId="180BC974" w14:textId="77777777" w:rsidR="00D17804" w:rsidRDefault="00D17804" w:rsidP="00D17804">
              <w:pPr>
                <w:pStyle w:val="Bibliografa"/>
                <w:spacing w:line="360" w:lineRule="auto"/>
                <w:ind w:left="720" w:hanging="720"/>
                <w:rPr>
                  <w:noProof/>
                </w:rPr>
              </w:pPr>
              <w:r>
                <w:rPr>
                  <w:noProof/>
                </w:rPr>
                <w:t xml:space="preserve">Corpoboyaca. (2014). </w:t>
              </w:r>
              <w:r>
                <w:rPr>
                  <w:i/>
                  <w:iCs/>
                  <w:noProof/>
                </w:rPr>
                <w:t>Gestion del Riesgo.</w:t>
              </w:r>
              <w:r>
                <w:rPr>
                  <w:noProof/>
                </w:rPr>
                <w:t xml:space="preserve"> Obtenido de https://www.corpoboyaca.gov.co/cms/wp-content/uploads/2016/03/Gestion-del-riesgo.pdf </w:t>
              </w:r>
            </w:p>
            <w:p w14:paraId="173C23E9" w14:textId="77777777" w:rsidR="00D17804" w:rsidRDefault="00D17804" w:rsidP="00D17804">
              <w:pPr>
                <w:pStyle w:val="Bibliografa"/>
                <w:spacing w:line="360" w:lineRule="auto"/>
                <w:ind w:left="720" w:hanging="720"/>
                <w:rPr>
                  <w:noProof/>
                </w:rPr>
              </w:pPr>
              <w:r>
                <w:rPr>
                  <w:noProof/>
                </w:rPr>
                <w:t xml:space="preserve">Corpoboyaca. (2017). </w:t>
              </w:r>
              <w:r>
                <w:rPr>
                  <w:i/>
                  <w:iCs/>
                  <w:noProof/>
                </w:rPr>
                <w:t>Actualizacion POMCA Rio Medio y Bajo Suarez.</w:t>
              </w:r>
              <w:r>
                <w:rPr>
                  <w:noProof/>
                </w:rPr>
                <w:t xml:space="preserve"> Boyaca. Corpoboyaca.</w:t>
              </w:r>
            </w:p>
            <w:p w14:paraId="793A6108" w14:textId="77777777" w:rsidR="00D17804" w:rsidRDefault="00D17804" w:rsidP="00D17804">
              <w:pPr>
                <w:pStyle w:val="Bibliografa"/>
                <w:spacing w:line="360" w:lineRule="auto"/>
                <w:ind w:left="720" w:hanging="720"/>
                <w:rPr>
                  <w:noProof/>
                </w:rPr>
              </w:pPr>
              <w:r>
                <w:rPr>
                  <w:noProof/>
                </w:rPr>
                <w:t xml:space="preserve">CORPOCESAR. (s.f.). </w:t>
              </w:r>
              <w:r>
                <w:rPr>
                  <w:i/>
                  <w:iCs/>
                  <w:noProof/>
                </w:rPr>
                <w:t>Fromulacion del POMCA del rio Bajo Cesar.</w:t>
              </w:r>
              <w:r>
                <w:rPr>
                  <w:noProof/>
                </w:rPr>
                <w:t xml:space="preserve"> Cesar- Ciéaga: CORPOCESAR.</w:t>
              </w:r>
            </w:p>
            <w:p w14:paraId="4FA9635F" w14:textId="77777777" w:rsidR="00D17804" w:rsidRDefault="00D17804" w:rsidP="00D17804">
              <w:pPr>
                <w:pStyle w:val="Bibliografa"/>
                <w:spacing w:line="360" w:lineRule="auto"/>
                <w:ind w:left="720" w:hanging="720"/>
                <w:rPr>
                  <w:noProof/>
                </w:rPr>
              </w:pPr>
              <w:r>
                <w:rPr>
                  <w:noProof/>
                </w:rPr>
                <w:t xml:space="preserve">Fernández, R. (17 de Febrero de 2020). </w:t>
              </w:r>
              <w:r>
                <w:rPr>
                  <w:i/>
                  <w:iCs/>
                  <w:noProof/>
                </w:rPr>
                <w:t>Statista.</w:t>
              </w:r>
              <w:r>
                <w:rPr>
                  <w:noProof/>
                </w:rPr>
                <w:t xml:space="preserve"> Obtenido de https://es.statista.com/estadisticas/645082/victimas-mortales-de-los-fenomenos-hidrologicos-mas-devastadores/</w:t>
              </w:r>
            </w:p>
            <w:p w14:paraId="305609E8" w14:textId="77777777" w:rsidR="00D17804" w:rsidRDefault="00D17804" w:rsidP="00D17804">
              <w:pPr>
                <w:pStyle w:val="Bibliografa"/>
                <w:spacing w:line="360" w:lineRule="auto"/>
                <w:ind w:left="720" w:hanging="720"/>
                <w:rPr>
                  <w:noProof/>
                </w:rPr>
              </w:pPr>
              <w:r>
                <w:rPr>
                  <w:noProof/>
                </w:rPr>
                <w:t xml:space="preserve">Florez Delgado, D. F., &amp; Fernandez Garcia, D. K. (03 de 03 de 2017). Los sistemas de informacion Geografica. Una Revision. </w:t>
              </w:r>
              <w:r>
                <w:rPr>
                  <w:i/>
                  <w:iCs/>
                  <w:noProof/>
                </w:rPr>
                <w:t>FAGROPEC, 9</w:t>
              </w:r>
              <w:r>
                <w:rPr>
                  <w:noProof/>
                </w:rPr>
                <w:t>(1).</w:t>
              </w:r>
            </w:p>
            <w:p w14:paraId="6FC6CD50" w14:textId="77777777" w:rsidR="00D17804" w:rsidRDefault="00D17804" w:rsidP="00D17804">
              <w:pPr>
                <w:pStyle w:val="Bibliografa"/>
                <w:spacing w:line="360" w:lineRule="auto"/>
                <w:ind w:left="720" w:hanging="720"/>
                <w:rPr>
                  <w:noProof/>
                </w:rPr>
              </w:pPr>
              <w:r>
                <w:rPr>
                  <w:noProof/>
                </w:rPr>
                <w:t xml:space="preserve">Gidahatari. (s.f.). </w:t>
              </w:r>
              <w:r>
                <w:rPr>
                  <w:i/>
                  <w:iCs/>
                  <w:noProof/>
                </w:rPr>
                <w:t>Gestion Sostenible del agua</w:t>
              </w:r>
              <w:r>
                <w:rPr>
                  <w:noProof/>
                </w:rPr>
                <w:t>. Obtenido de HEC-HMS: https://gidahatari.com/ih-es/cuantos-metodos-tiene-hec-hms-para-el-modelamiento-hidrologico#:~:text=HEC-</w:t>
              </w:r>
              <w:r>
                <w:rPr>
                  <w:noProof/>
                </w:rPr>
                <w:lastRenderedPageBreak/>
                <w:t>HMS%20es%20un%20software%20dise%C3%B1ado%20por%20el%20US,derretimiento%20de%20la%20nieve%2C%20y%20el%20humedecimiento%20del</w:t>
              </w:r>
            </w:p>
            <w:p w14:paraId="38BF7391" w14:textId="77777777" w:rsidR="00D17804" w:rsidRDefault="00D17804" w:rsidP="00D17804">
              <w:pPr>
                <w:pStyle w:val="Bibliografa"/>
                <w:spacing w:line="360" w:lineRule="auto"/>
                <w:ind w:left="720" w:hanging="720"/>
                <w:rPr>
                  <w:noProof/>
                </w:rPr>
              </w:pPr>
              <w:r>
                <w:rPr>
                  <w:noProof/>
                </w:rPr>
                <w:t xml:space="preserve">IDEAM. (01 de Enero de 2020). </w:t>
              </w:r>
              <w:r>
                <w:rPr>
                  <w:i/>
                  <w:iCs/>
                  <w:noProof/>
                </w:rPr>
                <w:t>IDEAM</w:t>
              </w:r>
              <w:r>
                <w:rPr>
                  <w:noProof/>
                </w:rPr>
                <w:t>. Obtenido de http://www.ideam.gov.co/web/agua/amenazas-inundacion</w:t>
              </w:r>
            </w:p>
            <w:p w14:paraId="23C1651C" w14:textId="77777777" w:rsidR="00D17804" w:rsidRDefault="00D17804" w:rsidP="00D17804">
              <w:pPr>
                <w:pStyle w:val="Bibliografa"/>
                <w:spacing w:line="360" w:lineRule="auto"/>
                <w:ind w:left="720" w:hanging="720"/>
                <w:rPr>
                  <w:noProof/>
                </w:rPr>
              </w:pPr>
              <w:r>
                <w:rPr>
                  <w:noProof/>
                </w:rPr>
                <w:t xml:space="preserve">Inegi. (s.f.). </w:t>
              </w:r>
              <w:r>
                <w:rPr>
                  <w:i/>
                  <w:iCs/>
                  <w:noProof/>
                </w:rPr>
                <w:t>Modelos Digitales de Elevacion (MDE) - Descripción.</w:t>
              </w:r>
              <w:r>
                <w:rPr>
                  <w:noProof/>
                </w:rPr>
                <w:t xml:space="preserve"> Obtenido de https://www.inegi.org.mx/contenidos/temas/mapas/relieve/continental/metadatos/mde.pdf</w:t>
              </w:r>
            </w:p>
            <w:p w14:paraId="4D509812" w14:textId="77777777" w:rsidR="00D17804" w:rsidRDefault="00D17804" w:rsidP="00D17804">
              <w:pPr>
                <w:pStyle w:val="Bibliografa"/>
                <w:spacing w:line="360" w:lineRule="auto"/>
                <w:ind w:left="720" w:hanging="720"/>
                <w:rPr>
                  <w:noProof/>
                </w:rPr>
              </w:pPr>
              <w:r>
                <w:rPr>
                  <w:noProof/>
                </w:rPr>
                <w:t xml:space="preserve">Instituto de Hidrología, Meteorología y Estudios Ambientales. (2017). </w:t>
              </w:r>
              <w:r>
                <w:rPr>
                  <w:i/>
                  <w:iCs/>
                  <w:noProof/>
                </w:rPr>
                <w:t>GUIA METODOLOGICA PARA LA ELABORACION DE MAPAS DE INUNDACION.</w:t>
              </w:r>
              <w:r>
                <w:rPr>
                  <w:noProof/>
                </w:rPr>
                <w:t xml:space="preserve"> Bogota D.C: IDEAM.</w:t>
              </w:r>
            </w:p>
            <w:p w14:paraId="27E6CD85" w14:textId="77777777" w:rsidR="00D17804" w:rsidRDefault="00D17804" w:rsidP="00D17804">
              <w:pPr>
                <w:pStyle w:val="Bibliografa"/>
                <w:spacing w:line="360" w:lineRule="auto"/>
                <w:ind w:left="720" w:hanging="720"/>
                <w:rPr>
                  <w:noProof/>
                </w:rPr>
              </w:pPr>
              <w:r>
                <w:rPr>
                  <w:noProof/>
                </w:rPr>
                <w:t xml:space="preserve">Lozano Cortijo, O. (s.f.). </w:t>
              </w:r>
              <w:r>
                <w:rPr>
                  <w:i/>
                  <w:iCs/>
                  <w:noProof/>
                </w:rPr>
                <w:t>METODOLOGIA PARA EL ANALISIS DE VULNERABILIDAD Y RIESGO ANTE INUNDACIONES Y SISMOS, DE LAS EDIFICACIONES EN CENTROS URBANOS.</w:t>
              </w:r>
              <w:r>
                <w:rPr>
                  <w:noProof/>
                </w:rPr>
                <w:t xml:space="preserve"> Peru: PREDES.</w:t>
              </w:r>
            </w:p>
            <w:p w14:paraId="5C673F22" w14:textId="77777777" w:rsidR="00D17804" w:rsidRDefault="00D17804" w:rsidP="00D17804">
              <w:pPr>
                <w:pStyle w:val="Bibliografa"/>
                <w:spacing w:line="360" w:lineRule="auto"/>
                <w:ind w:left="720" w:hanging="720"/>
                <w:rPr>
                  <w:noProof/>
                </w:rPr>
              </w:pPr>
              <w:r>
                <w:rPr>
                  <w:noProof/>
                </w:rPr>
                <w:t xml:space="preserve">Lux Cardona, B. (2012). </w:t>
              </w:r>
              <w:r>
                <w:rPr>
                  <w:i/>
                  <w:iCs/>
                  <w:noProof/>
                </w:rPr>
                <w:t>Conceptos basicos de morfometria de cuenca hidrograficas.</w:t>
              </w:r>
              <w:r>
                <w:rPr>
                  <w:noProof/>
                </w:rPr>
                <w:t xml:space="preserve"> Guatemala: Universidad de San Carlos de Guatemala.</w:t>
              </w:r>
            </w:p>
            <w:p w14:paraId="7FEDD0B1" w14:textId="77777777" w:rsidR="00D17804" w:rsidRPr="005F730E" w:rsidRDefault="00D17804" w:rsidP="00D17804">
              <w:pPr>
                <w:pStyle w:val="Bibliografa"/>
                <w:spacing w:line="360" w:lineRule="auto"/>
                <w:ind w:left="720" w:hanging="720"/>
                <w:rPr>
                  <w:noProof/>
                  <w:lang w:val="en-US"/>
                </w:rPr>
              </w:pPr>
              <w:r>
                <w:rPr>
                  <w:noProof/>
                </w:rPr>
                <w:t xml:space="preserve">Maidment, D. (1993). </w:t>
              </w:r>
              <w:r>
                <w:rPr>
                  <w:i/>
                  <w:iCs/>
                  <w:noProof/>
                </w:rPr>
                <w:t>Handbook Of Hydrology.</w:t>
              </w:r>
              <w:r>
                <w:rPr>
                  <w:noProof/>
                </w:rPr>
                <w:t xml:space="preserve"> </w:t>
              </w:r>
              <w:r w:rsidRPr="005F730E">
                <w:rPr>
                  <w:noProof/>
                  <w:lang w:val="en-US"/>
                </w:rPr>
                <w:t>New York: Mc Graw Hill.</w:t>
              </w:r>
            </w:p>
            <w:p w14:paraId="616C123B" w14:textId="77777777" w:rsidR="00D17804" w:rsidRDefault="00D17804" w:rsidP="00D17804">
              <w:pPr>
                <w:pStyle w:val="Bibliografa"/>
                <w:spacing w:line="360" w:lineRule="auto"/>
                <w:ind w:left="720" w:hanging="720"/>
                <w:rPr>
                  <w:noProof/>
                </w:rPr>
              </w:pPr>
              <w:r>
                <w:rPr>
                  <w:noProof/>
                </w:rPr>
                <w:t xml:space="preserve">Martinez, L. F. (24 de Abril de 2012). En Moniquira siete barrios amanecieron con el agua al cuello por fuertes lluvias. </w:t>
              </w:r>
              <w:r>
                <w:rPr>
                  <w:i/>
                  <w:iCs/>
                  <w:noProof/>
                </w:rPr>
                <w:t>VANGUARDIA</w:t>
              </w:r>
              <w:r>
                <w:rPr>
                  <w:noProof/>
                </w:rPr>
                <w:t>.</w:t>
              </w:r>
            </w:p>
            <w:p w14:paraId="0A044C0F" w14:textId="77777777" w:rsidR="00D17804" w:rsidRDefault="00D17804" w:rsidP="00D17804">
              <w:pPr>
                <w:pStyle w:val="Bibliografa"/>
                <w:spacing w:line="360" w:lineRule="auto"/>
                <w:ind w:left="720" w:hanging="720"/>
                <w:rPr>
                  <w:noProof/>
                </w:rPr>
              </w:pPr>
              <w:r>
                <w:rPr>
                  <w:noProof/>
                </w:rPr>
                <w:t xml:space="preserve">Millan Arancibia, C. E. (2018). </w:t>
              </w:r>
              <w:r>
                <w:rPr>
                  <w:i/>
                  <w:iCs/>
                  <w:noProof/>
                </w:rPr>
                <w:t>MODELACIÓN DEL FLUJO DE DETRITOS PARA EL ANÁLISIS DEL RIESGO EN LA QUEBRADA LOS CÓNDORES, PROVINCIA DE LIMA, PERÚ.</w:t>
              </w:r>
              <w:r>
                <w:rPr>
                  <w:noProof/>
                </w:rPr>
                <w:t xml:space="preserve"> Lima: Universidad Nacional Agraria La Molina.</w:t>
              </w:r>
            </w:p>
            <w:p w14:paraId="61E6A121" w14:textId="77777777" w:rsidR="00D17804" w:rsidRDefault="00D17804" w:rsidP="00D17804">
              <w:pPr>
                <w:pStyle w:val="Bibliografa"/>
                <w:spacing w:line="360" w:lineRule="auto"/>
                <w:ind w:left="720" w:hanging="720"/>
                <w:rPr>
                  <w:noProof/>
                </w:rPr>
              </w:pPr>
              <w:r>
                <w:rPr>
                  <w:noProof/>
                </w:rPr>
                <w:t xml:space="preserve">Morad, M., &amp; Triviño Perez, A. (2001). Sistemas De Informacion Geográfica Y Modelizaciones Hidrológicas Unas Aproximación A Las Ventajas Y Dificultades De Su Aplicación . </w:t>
              </w:r>
              <w:r>
                <w:rPr>
                  <w:i/>
                  <w:iCs/>
                  <w:noProof/>
                </w:rPr>
                <w:t>Dialnet</w:t>
              </w:r>
              <w:r>
                <w:rPr>
                  <w:noProof/>
                </w:rPr>
                <w:t>, 23-46.</w:t>
              </w:r>
            </w:p>
            <w:p w14:paraId="67C06C57" w14:textId="77777777" w:rsidR="00D17804" w:rsidRDefault="00D17804" w:rsidP="00D17804">
              <w:pPr>
                <w:pStyle w:val="Bibliografa"/>
                <w:spacing w:line="360" w:lineRule="auto"/>
                <w:ind w:left="720" w:hanging="720"/>
                <w:rPr>
                  <w:noProof/>
                </w:rPr>
              </w:pPr>
              <w:r>
                <w:rPr>
                  <w:noProof/>
                </w:rPr>
                <w:t xml:space="preserve">Morales Alarcon, D. A., &amp; Pinto Santacruz, J. (2017). </w:t>
              </w:r>
              <w:r>
                <w:rPr>
                  <w:i/>
                  <w:iCs/>
                  <w:noProof/>
                </w:rPr>
                <w:t>Evaluación de la amenaza y vulnerabilidad por crecientes del río Acaciítas en el área urbana del minicipio de Acacias - Meta.</w:t>
              </w:r>
              <w:r>
                <w:rPr>
                  <w:noProof/>
                </w:rPr>
                <w:t xml:space="preserve"> Bogotá: Universidad de la Salle.</w:t>
              </w:r>
            </w:p>
            <w:p w14:paraId="5C094163" w14:textId="77777777" w:rsidR="00D17804" w:rsidRDefault="00D17804" w:rsidP="00D17804">
              <w:pPr>
                <w:pStyle w:val="Bibliografa"/>
                <w:spacing w:line="360" w:lineRule="auto"/>
                <w:ind w:left="720" w:hanging="720"/>
                <w:rPr>
                  <w:noProof/>
                </w:rPr>
              </w:pPr>
              <w:r>
                <w:rPr>
                  <w:noProof/>
                </w:rPr>
                <w:t xml:space="preserve">Moreno Grande, F. A., &amp; Esquivel Jimenez, J. R. (2015). </w:t>
              </w:r>
              <w:r>
                <w:rPr>
                  <w:i/>
                  <w:iCs/>
                  <w:noProof/>
                </w:rPr>
                <w:t xml:space="preserve">ESTUDIO MORFOMETRICO DE LA CUENCA DEL RIO AZUL, AFLUENTE DEL RIO CALIMA, DEPARTAMENTO DEL </w:t>
              </w:r>
              <w:r>
                <w:rPr>
                  <w:i/>
                  <w:iCs/>
                  <w:noProof/>
                </w:rPr>
                <w:lastRenderedPageBreak/>
                <w:t>VALLE DEL CAUCA.</w:t>
              </w:r>
              <w:r>
                <w:rPr>
                  <w:noProof/>
                </w:rPr>
                <w:t xml:space="preserve"> BOGOTA: UNIVERSIDAD DISTRITAL FRANCISCO JOSÉ DE CALDAS.</w:t>
              </w:r>
            </w:p>
            <w:p w14:paraId="6A1E4F80" w14:textId="77777777" w:rsidR="00D17804" w:rsidRDefault="00D17804" w:rsidP="00D17804">
              <w:pPr>
                <w:pStyle w:val="Bibliografa"/>
                <w:spacing w:line="360" w:lineRule="auto"/>
                <w:ind w:left="720" w:hanging="720"/>
                <w:rPr>
                  <w:noProof/>
                </w:rPr>
              </w:pPr>
              <w:r>
                <w:rPr>
                  <w:noProof/>
                </w:rPr>
                <w:t xml:space="preserve">Moreno Reina, J. H., &amp; Mateus Clavijo, P. A. (2011). </w:t>
              </w:r>
              <w:r>
                <w:rPr>
                  <w:i/>
                  <w:iCs/>
                  <w:noProof/>
                </w:rPr>
                <w:t>Susceptibilidad del departamento de boyaca a inundaciones y deslizamientos.</w:t>
              </w:r>
              <w:r>
                <w:rPr>
                  <w:noProof/>
                </w:rPr>
                <w:t xml:space="preserve"> Tunja: Departamento administrativo de planeacion de boyaca.</w:t>
              </w:r>
            </w:p>
            <w:p w14:paraId="27DCC7DB" w14:textId="77777777" w:rsidR="00D17804" w:rsidRDefault="00D17804" w:rsidP="00D17804">
              <w:pPr>
                <w:pStyle w:val="Bibliografa"/>
                <w:spacing w:line="360" w:lineRule="auto"/>
                <w:ind w:left="720" w:hanging="720"/>
                <w:rPr>
                  <w:noProof/>
                </w:rPr>
              </w:pPr>
              <w:r>
                <w:rPr>
                  <w:noProof/>
                </w:rPr>
                <w:t xml:space="preserve">Moreno Useda, J. (12 de 11 de 2016). </w:t>
              </w:r>
              <w:r>
                <w:rPr>
                  <w:i/>
                  <w:iCs/>
                  <w:noProof/>
                </w:rPr>
                <w:t xml:space="preserve">Villa Del Rio </w:t>
              </w:r>
              <w:r>
                <w:rPr>
                  <w:noProof/>
                </w:rPr>
                <w:t>. Obtenido de https://villadelrioblog.wordpress.com/2016/11/12/98/</w:t>
              </w:r>
            </w:p>
            <w:p w14:paraId="5BEBD4AE" w14:textId="77777777" w:rsidR="00D17804" w:rsidRDefault="00D17804" w:rsidP="00D17804">
              <w:pPr>
                <w:pStyle w:val="Bibliografa"/>
                <w:spacing w:line="360" w:lineRule="auto"/>
                <w:ind w:left="720" w:hanging="720"/>
                <w:rPr>
                  <w:noProof/>
                </w:rPr>
              </w:pPr>
              <w:r>
                <w:rPr>
                  <w:noProof/>
                </w:rPr>
                <w:t xml:space="preserve">Rodriguez Gaviria, E. M. (2016). </w:t>
              </w:r>
              <w:r>
                <w:rPr>
                  <w:i/>
                  <w:iCs/>
                  <w:noProof/>
                </w:rPr>
                <w:t>Diseño metodológico para la evaluación del riesgo por inundacion a nivel local con informacion escasa.</w:t>
              </w:r>
              <w:r>
                <w:rPr>
                  <w:noProof/>
                </w:rPr>
                <w:t xml:space="preserve"> medellin: Universidad Nacional De Colombia.</w:t>
              </w:r>
            </w:p>
            <w:p w14:paraId="014AF2ED" w14:textId="77777777" w:rsidR="00D17804" w:rsidRDefault="00D17804" w:rsidP="00D17804">
              <w:pPr>
                <w:pStyle w:val="Bibliografa"/>
                <w:spacing w:line="360" w:lineRule="auto"/>
                <w:ind w:left="720" w:hanging="720"/>
                <w:rPr>
                  <w:noProof/>
                </w:rPr>
              </w:pPr>
              <w:r>
                <w:rPr>
                  <w:noProof/>
                </w:rPr>
                <w:t xml:space="preserve">Rojas Morales, N. (2011). </w:t>
              </w:r>
              <w:r>
                <w:rPr>
                  <w:i/>
                  <w:iCs/>
                  <w:noProof/>
                </w:rPr>
                <w:t>Curvas de Intensidad Duracion Frecuencia de algunas estaciones meteorologicas mecanicas.</w:t>
              </w:r>
              <w:r>
                <w:rPr>
                  <w:noProof/>
                </w:rPr>
                <w:t xml:space="preserve"> MINAET.</w:t>
              </w:r>
            </w:p>
            <w:p w14:paraId="33562E2A" w14:textId="77777777" w:rsidR="00D17804" w:rsidRDefault="00D17804" w:rsidP="00D17804">
              <w:pPr>
                <w:pStyle w:val="Bibliografa"/>
                <w:spacing w:line="360" w:lineRule="auto"/>
                <w:ind w:left="720" w:hanging="720"/>
                <w:rPr>
                  <w:noProof/>
                </w:rPr>
              </w:pPr>
              <w:r>
                <w:rPr>
                  <w:noProof/>
                </w:rPr>
                <w:t xml:space="preserve">Saenz Saavedra, N. (1992). Los sistemas de informacion geografica (SIG) una herramienta poderosa para la toma de decisiones. </w:t>
              </w:r>
              <w:r>
                <w:rPr>
                  <w:i/>
                  <w:iCs/>
                  <w:noProof/>
                </w:rPr>
                <w:t>Dialnet</w:t>
              </w:r>
              <w:r>
                <w:rPr>
                  <w:noProof/>
                </w:rPr>
                <w:t>, 31-40.</w:t>
              </w:r>
            </w:p>
            <w:p w14:paraId="0C35C05A" w14:textId="77777777" w:rsidR="00D17804" w:rsidRDefault="00D17804" w:rsidP="00D17804">
              <w:pPr>
                <w:pStyle w:val="Bibliografa"/>
                <w:spacing w:line="360" w:lineRule="auto"/>
                <w:ind w:left="720" w:hanging="720"/>
                <w:rPr>
                  <w:noProof/>
                </w:rPr>
              </w:pPr>
              <w:r>
                <w:rPr>
                  <w:noProof/>
                </w:rPr>
                <w:t xml:space="preserve">Sedano Cruz, R. (2012). </w:t>
              </w:r>
              <w:r>
                <w:rPr>
                  <w:i/>
                  <w:iCs/>
                  <w:noProof/>
                </w:rPr>
                <w:t>Gestion integrada del riesgo de inundaciones en colombia.</w:t>
              </w:r>
              <w:r>
                <w:rPr>
                  <w:noProof/>
                </w:rPr>
                <w:t xml:space="preserve"> Valencia: Universidad Politecnica De Valencia.</w:t>
              </w:r>
            </w:p>
            <w:p w14:paraId="0520F96E" w14:textId="77777777" w:rsidR="00D17804" w:rsidRDefault="00D17804" w:rsidP="00D17804">
              <w:pPr>
                <w:pStyle w:val="Bibliografa"/>
                <w:spacing w:line="360" w:lineRule="auto"/>
                <w:ind w:left="720" w:hanging="720"/>
                <w:rPr>
                  <w:noProof/>
                </w:rPr>
              </w:pPr>
              <w:r>
                <w:rPr>
                  <w:noProof/>
                </w:rPr>
                <w:t xml:space="preserve">SIAC. (Enero de 2020). </w:t>
              </w:r>
              <w:r>
                <w:rPr>
                  <w:i/>
                  <w:iCs/>
                  <w:noProof/>
                </w:rPr>
                <w:t>Mapas de inundación de Colombia</w:t>
              </w:r>
              <w:r>
                <w:rPr>
                  <w:noProof/>
                </w:rPr>
                <w:t>. Obtenido de http://www.siac.gov.co/inundaciones</w:t>
              </w:r>
            </w:p>
            <w:p w14:paraId="5D0D99AF" w14:textId="77777777" w:rsidR="00D17804" w:rsidRDefault="00D17804" w:rsidP="00D17804">
              <w:pPr>
                <w:pStyle w:val="Bibliografa"/>
                <w:spacing w:line="360" w:lineRule="auto"/>
                <w:ind w:left="720" w:hanging="720"/>
                <w:rPr>
                  <w:noProof/>
                </w:rPr>
              </w:pPr>
              <w:r>
                <w:rPr>
                  <w:noProof/>
                </w:rPr>
                <w:t xml:space="preserve">Umpiérrez, O. (2016). ANÁLISIS DE IMPACTOS HIDROLÓGICOS DEL "EL NIÑO" - COMPILACIÓN, ESTUDIOS E INVESTIGACION. </w:t>
              </w:r>
              <w:r>
                <w:rPr>
                  <w:i/>
                  <w:iCs/>
                  <w:noProof/>
                </w:rPr>
                <w:t>Direccion General de Aguas. Ministerio de Obras Publicas</w:t>
              </w:r>
              <w:r>
                <w:rPr>
                  <w:noProof/>
                </w:rPr>
                <w:t>, Chile.</w:t>
              </w:r>
            </w:p>
            <w:p w14:paraId="6DCDB0EA" w14:textId="77777777" w:rsidR="00D17804" w:rsidRDefault="00D17804" w:rsidP="00D17804">
              <w:pPr>
                <w:pStyle w:val="Bibliografa"/>
                <w:spacing w:line="360" w:lineRule="auto"/>
                <w:ind w:left="720" w:hanging="720"/>
                <w:rPr>
                  <w:noProof/>
                </w:rPr>
              </w:pPr>
              <w:r>
                <w:rPr>
                  <w:noProof/>
                </w:rPr>
                <w:t xml:space="preserve">UNDRR. (junio de 2001). </w:t>
              </w:r>
              <w:r>
                <w:rPr>
                  <w:i/>
                  <w:iCs/>
                  <w:noProof/>
                </w:rPr>
                <w:t>Oficina de Naciones Unidas para la Reduccion del Riesgo de Desastres</w:t>
              </w:r>
              <w:r>
                <w:rPr>
                  <w:noProof/>
                </w:rPr>
                <w:t>. Obtenido de https://www.eird.org/americas/</w:t>
              </w:r>
            </w:p>
            <w:p w14:paraId="0708FD8B" w14:textId="77777777" w:rsidR="00D17804" w:rsidRDefault="00D17804" w:rsidP="00D17804">
              <w:pPr>
                <w:pStyle w:val="Bibliografa"/>
                <w:spacing w:line="360" w:lineRule="auto"/>
                <w:ind w:left="720" w:hanging="720"/>
                <w:rPr>
                  <w:noProof/>
                </w:rPr>
              </w:pPr>
              <w:r>
                <w:rPr>
                  <w:noProof/>
                </w:rPr>
                <w:t xml:space="preserve">Velez Upegui, J. I., &amp; Correa Velasquez, P. L. (s.f.). Sistema de Informacion Geografica para apoyar la gestion del Recurso Hidrico en Cuencas Rurales-. </w:t>
              </w:r>
              <w:r>
                <w:rPr>
                  <w:i/>
                  <w:iCs/>
                  <w:noProof/>
                </w:rPr>
                <w:t>XV Seminario Nacional De Hidraulica E Hidrologia</w:t>
              </w:r>
              <w:r>
                <w:rPr>
                  <w:noProof/>
                </w:rPr>
                <w:t>.</w:t>
              </w:r>
              <w:bookmarkStart w:id="19" w:name="_GoBack"/>
              <w:bookmarkEnd w:id="19"/>
            </w:p>
            <w:p w14:paraId="7EF36CC6" w14:textId="77777777" w:rsidR="00D17804" w:rsidRDefault="00D17804" w:rsidP="00D17804">
              <w:pPr>
                <w:pStyle w:val="Bibliografa"/>
                <w:spacing w:line="360" w:lineRule="auto"/>
                <w:ind w:left="720" w:hanging="720"/>
                <w:rPr>
                  <w:noProof/>
                </w:rPr>
              </w:pPr>
              <w:r>
                <w:rPr>
                  <w:noProof/>
                </w:rPr>
                <w:lastRenderedPageBreak/>
                <w:t xml:space="preserve">Villegas, P. (18 de Agosto de 2014). </w:t>
              </w:r>
              <w:r>
                <w:rPr>
                  <w:i/>
                  <w:iCs/>
                  <w:noProof/>
                </w:rPr>
                <w:t>Agua y SIG.</w:t>
              </w:r>
              <w:r>
                <w:rPr>
                  <w:noProof/>
                </w:rPr>
                <w:t xml:space="preserve"> Obtenido de Tiempo de concentración de la cuenca: https://aguaysig.com/tiempo-de-concentracion-de-la-cuenca/#:~:text=L%20%3D%20longitud%20del%20curso%20de,y%20la%20salida%20(m).&amp;text=tc%3D%20tiempo%20de%20concentraci%C3%B3n%20(horas,de%20retardo%20SCS%20(1973).</w:t>
              </w:r>
            </w:p>
            <w:p w14:paraId="5DAEDF2E" w14:textId="593A3EFE" w:rsidR="0069281A" w:rsidRPr="00D17804" w:rsidRDefault="00DD3070" w:rsidP="00D17804">
              <w:pPr>
                <w:spacing w:line="360" w:lineRule="auto"/>
                <w:ind w:firstLine="0"/>
                <w:contextualSpacing/>
                <w:rPr>
                  <w:rFonts w:cs="Times New Roman"/>
                  <w:szCs w:val="24"/>
                </w:rPr>
              </w:pPr>
              <w:r w:rsidRPr="00B6538F">
                <w:rPr>
                  <w:rFonts w:cs="Times New Roman"/>
                  <w:b/>
                  <w:bCs/>
                  <w:szCs w:val="24"/>
                </w:rPr>
                <w:fldChar w:fldCharType="end"/>
              </w:r>
            </w:p>
          </w:sdtContent>
        </w:sdt>
      </w:sdtContent>
    </w:sdt>
    <w:sectPr w:rsidR="0069281A" w:rsidRPr="00D17804" w:rsidSect="0020582D">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D2681D" w14:textId="77777777" w:rsidR="002777F2" w:rsidRDefault="002777F2">
      <w:pPr>
        <w:spacing w:after="0" w:line="240" w:lineRule="auto"/>
      </w:pPr>
      <w:r>
        <w:separator/>
      </w:r>
    </w:p>
  </w:endnote>
  <w:endnote w:type="continuationSeparator" w:id="0">
    <w:p w14:paraId="6346979E" w14:textId="77777777" w:rsidR="002777F2" w:rsidRDefault="00277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063F31" w14:textId="77777777" w:rsidR="002777F2" w:rsidRDefault="002777F2">
      <w:pPr>
        <w:spacing w:after="0" w:line="240" w:lineRule="auto"/>
      </w:pPr>
      <w:r>
        <w:separator/>
      </w:r>
    </w:p>
  </w:footnote>
  <w:footnote w:type="continuationSeparator" w:id="0">
    <w:p w14:paraId="1B3C9175" w14:textId="77777777" w:rsidR="002777F2" w:rsidRDefault="002777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1CA2"/>
    <w:multiLevelType w:val="hybridMultilevel"/>
    <w:tmpl w:val="046CEE1A"/>
    <w:lvl w:ilvl="0" w:tplc="A5345EB0">
      <w:start w:val="2"/>
      <w:numFmt w:val="bullet"/>
      <w:lvlText w:val="-"/>
      <w:lvlJc w:val="left"/>
      <w:pPr>
        <w:ind w:left="1080" w:hanging="360"/>
      </w:pPr>
      <w:rPr>
        <w:rFonts w:ascii="Times New Roman" w:eastAsiaTheme="minorHAnsi" w:hAnsi="Times New Roman"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1681408"/>
    <w:multiLevelType w:val="hybridMultilevel"/>
    <w:tmpl w:val="8F82D3B0"/>
    <w:lvl w:ilvl="0" w:tplc="BBE8613C">
      <w:start w:val="2500"/>
      <w:numFmt w:val="bullet"/>
      <w:lvlText w:val="-"/>
      <w:lvlJc w:val="left"/>
      <w:pPr>
        <w:ind w:left="1440" w:hanging="360"/>
      </w:pPr>
      <w:rPr>
        <w:rFonts w:ascii="Times New Roman" w:eastAsiaTheme="minorHAnsi" w:hAnsi="Times New Roman" w:cs="Times New Roman"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023D1B23"/>
    <w:multiLevelType w:val="hybridMultilevel"/>
    <w:tmpl w:val="A93018FE"/>
    <w:lvl w:ilvl="0" w:tplc="501A8664">
      <w:start w:val="1"/>
      <w:numFmt w:val="bullet"/>
      <w:lvlText w:val=""/>
      <w:lvlJc w:val="left"/>
      <w:pPr>
        <w:ind w:left="720" w:hanging="360"/>
      </w:pPr>
      <w:rPr>
        <w:rFonts w:ascii="Symbol" w:hAnsi="Symbol" w:hint="default"/>
      </w:rPr>
    </w:lvl>
    <w:lvl w:ilvl="1" w:tplc="0B2E424A">
      <w:start w:val="1"/>
      <w:numFmt w:val="bullet"/>
      <w:lvlText w:val="o"/>
      <w:lvlJc w:val="left"/>
      <w:pPr>
        <w:ind w:left="1440" w:hanging="360"/>
      </w:pPr>
      <w:rPr>
        <w:rFonts w:ascii="Courier New" w:hAnsi="Courier New" w:hint="default"/>
      </w:rPr>
    </w:lvl>
    <w:lvl w:ilvl="2" w:tplc="680AC97C">
      <w:start w:val="1"/>
      <w:numFmt w:val="bullet"/>
      <w:lvlText w:val=""/>
      <w:lvlJc w:val="left"/>
      <w:pPr>
        <w:ind w:left="2160" w:hanging="360"/>
      </w:pPr>
      <w:rPr>
        <w:rFonts w:ascii="Wingdings" w:hAnsi="Wingdings" w:hint="default"/>
      </w:rPr>
    </w:lvl>
    <w:lvl w:ilvl="3" w:tplc="3788A87E">
      <w:start w:val="1"/>
      <w:numFmt w:val="bullet"/>
      <w:lvlText w:val=""/>
      <w:lvlJc w:val="left"/>
      <w:pPr>
        <w:ind w:left="2880" w:hanging="360"/>
      </w:pPr>
      <w:rPr>
        <w:rFonts w:ascii="Symbol" w:hAnsi="Symbol" w:hint="default"/>
      </w:rPr>
    </w:lvl>
    <w:lvl w:ilvl="4" w:tplc="64B4D8EC">
      <w:start w:val="1"/>
      <w:numFmt w:val="bullet"/>
      <w:lvlText w:val="o"/>
      <w:lvlJc w:val="left"/>
      <w:pPr>
        <w:ind w:left="3600" w:hanging="360"/>
      </w:pPr>
      <w:rPr>
        <w:rFonts w:ascii="Courier New" w:hAnsi="Courier New" w:hint="default"/>
      </w:rPr>
    </w:lvl>
    <w:lvl w:ilvl="5" w:tplc="6F5A6E8A">
      <w:start w:val="1"/>
      <w:numFmt w:val="bullet"/>
      <w:lvlText w:val=""/>
      <w:lvlJc w:val="left"/>
      <w:pPr>
        <w:ind w:left="4320" w:hanging="360"/>
      </w:pPr>
      <w:rPr>
        <w:rFonts w:ascii="Wingdings" w:hAnsi="Wingdings" w:hint="default"/>
      </w:rPr>
    </w:lvl>
    <w:lvl w:ilvl="6" w:tplc="1F88E4D8">
      <w:start w:val="1"/>
      <w:numFmt w:val="bullet"/>
      <w:lvlText w:val=""/>
      <w:lvlJc w:val="left"/>
      <w:pPr>
        <w:ind w:left="5040" w:hanging="360"/>
      </w:pPr>
      <w:rPr>
        <w:rFonts w:ascii="Symbol" w:hAnsi="Symbol" w:hint="default"/>
      </w:rPr>
    </w:lvl>
    <w:lvl w:ilvl="7" w:tplc="AFACCAC6">
      <w:start w:val="1"/>
      <w:numFmt w:val="bullet"/>
      <w:lvlText w:val="o"/>
      <w:lvlJc w:val="left"/>
      <w:pPr>
        <w:ind w:left="5760" w:hanging="360"/>
      </w:pPr>
      <w:rPr>
        <w:rFonts w:ascii="Courier New" w:hAnsi="Courier New" w:hint="default"/>
      </w:rPr>
    </w:lvl>
    <w:lvl w:ilvl="8" w:tplc="87008B30">
      <w:start w:val="1"/>
      <w:numFmt w:val="bullet"/>
      <w:lvlText w:val=""/>
      <w:lvlJc w:val="left"/>
      <w:pPr>
        <w:ind w:left="6480" w:hanging="360"/>
      </w:pPr>
      <w:rPr>
        <w:rFonts w:ascii="Wingdings" w:hAnsi="Wingdings" w:hint="default"/>
      </w:rPr>
    </w:lvl>
  </w:abstractNum>
  <w:abstractNum w:abstractNumId="3" w15:restartNumberingAfterBreak="0">
    <w:nsid w:val="03DC3035"/>
    <w:multiLevelType w:val="hybridMultilevel"/>
    <w:tmpl w:val="15C20A9E"/>
    <w:lvl w:ilvl="0" w:tplc="B9B6EE2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04FE40CE"/>
    <w:multiLevelType w:val="multilevel"/>
    <w:tmpl w:val="A4302CDC"/>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5D6A94"/>
    <w:multiLevelType w:val="multilevel"/>
    <w:tmpl w:val="DDEE7240"/>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96F2554"/>
    <w:multiLevelType w:val="hybridMultilevel"/>
    <w:tmpl w:val="81225C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9D56C7E"/>
    <w:multiLevelType w:val="multilevel"/>
    <w:tmpl w:val="CC989568"/>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A132EB2"/>
    <w:multiLevelType w:val="multilevel"/>
    <w:tmpl w:val="3C1440FA"/>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AAE70B5"/>
    <w:multiLevelType w:val="hybridMultilevel"/>
    <w:tmpl w:val="0BE00CCC"/>
    <w:lvl w:ilvl="0" w:tplc="20000A38">
      <w:start w:val="1"/>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DB16439"/>
    <w:multiLevelType w:val="hybridMultilevel"/>
    <w:tmpl w:val="DB947F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2D068BF"/>
    <w:multiLevelType w:val="hybridMultilevel"/>
    <w:tmpl w:val="8E1E9D92"/>
    <w:lvl w:ilvl="0" w:tplc="A5345EB0">
      <w:start w:val="2"/>
      <w:numFmt w:val="bullet"/>
      <w:lvlText w:val="-"/>
      <w:lvlJc w:val="left"/>
      <w:pPr>
        <w:ind w:left="1440" w:hanging="360"/>
      </w:pPr>
      <w:rPr>
        <w:rFonts w:ascii="Times New Roman" w:eastAsiaTheme="minorHAnsi" w:hAnsi="Times New Roman" w:cs="Times New Roman"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13E91460"/>
    <w:multiLevelType w:val="hybridMultilevel"/>
    <w:tmpl w:val="AC189B26"/>
    <w:lvl w:ilvl="0" w:tplc="767E55A8">
      <w:start w:val="1"/>
      <w:numFmt w:val="bullet"/>
      <w:lvlText w:val=""/>
      <w:lvlJc w:val="left"/>
      <w:pPr>
        <w:ind w:left="720" w:hanging="360"/>
      </w:pPr>
      <w:rPr>
        <w:rFonts w:ascii="Symbol" w:hAnsi="Symbol" w:hint="default"/>
      </w:rPr>
    </w:lvl>
    <w:lvl w:ilvl="1" w:tplc="8D928A4E">
      <w:start w:val="1"/>
      <w:numFmt w:val="bullet"/>
      <w:lvlText w:val="o"/>
      <w:lvlJc w:val="left"/>
      <w:pPr>
        <w:ind w:left="1440" w:hanging="360"/>
      </w:pPr>
      <w:rPr>
        <w:rFonts w:ascii="Courier New" w:hAnsi="Courier New" w:hint="default"/>
      </w:rPr>
    </w:lvl>
    <w:lvl w:ilvl="2" w:tplc="5AC82B94">
      <w:start w:val="1"/>
      <w:numFmt w:val="bullet"/>
      <w:lvlText w:val=""/>
      <w:lvlJc w:val="left"/>
      <w:pPr>
        <w:ind w:left="2160" w:hanging="360"/>
      </w:pPr>
      <w:rPr>
        <w:rFonts w:ascii="Wingdings" w:hAnsi="Wingdings" w:hint="default"/>
      </w:rPr>
    </w:lvl>
    <w:lvl w:ilvl="3" w:tplc="415237CC">
      <w:start w:val="1"/>
      <w:numFmt w:val="bullet"/>
      <w:lvlText w:val=""/>
      <w:lvlJc w:val="left"/>
      <w:pPr>
        <w:ind w:left="2880" w:hanging="360"/>
      </w:pPr>
      <w:rPr>
        <w:rFonts w:ascii="Symbol" w:hAnsi="Symbol" w:hint="default"/>
      </w:rPr>
    </w:lvl>
    <w:lvl w:ilvl="4" w:tplc="11ECD51C">
      <w:start w:val="1"/>
      <w:numFmt w:val="bullet"/>
      <w:lvlText w:val="o"/>
      <w:lvlJc w:val="left"/>
      <w:pPr>
        <w:ind w:left="3600" w:hanging="360"/>
      </w:pPr>
      <w:rPr>
        <w:rFonts w:ascii="Courier New" w:hAnsi="Courier New" w:hint="default"/>
      </w:rPr>
    </w:lvl>
    <w:lvl w:ilvl="5" w:tplc="1FE2670E">
      <w:start w:val="1"/>
      <w:numFmt w:val="bullet"/>
      <w:lvlText w:val=""/>
      <w:lvlJc w:val="left"/>
      <w:pPr>
        <w:ind w:left="4320" w:hanging="360"/>
      </w:pPr>
      <w:rPr>
        <w:rFonts w:ascii="Wingdings" w:hAnsi="Wingdings" w:hint="default"/>
      </w:rPr>
    </w:lvl>
    <w:lvl w:ilvl="6" w:tplc="06B0CB82">
      <w:start w:val="1"/>
      <w:numFmt w:val="bullet"/>
      <w:lvlText w:val=""/>
      <w:lvlJc w:val="left"/>
      <w:pPr>
        <w:ind w:left="5040" w:hanging="360"/>
      </w:pPr>
      <w:rPr>
        <w:rFonts w:ascii="Symbol" w:hAnsi="Symbol" w:hint="default"/>
      </w:rPr>
    </w:lvl>
    <w:lvl w:ilvl="7" w:tplc="D9B45FD8">
      <w:start w:val="1"/>
      <w:numFmt w:val="bullet"/>
      <w:lvlText w:val="o"/>
      <w:lvlJc w:val="left"/>
      <w:pPr>
        <w:ind w:left="5760" w:hanging="360"/>
      </w:pPr>
      <w:rPr>
        <w:rFonts w:ascii="Courier New" w:hAnsi="Courier New" w:hint="default"/>
      </w:rPr>
    </w:lvl>
    <w:lvl w:ilvl="8" w:tplc="61100A86">
      <w:start w:val="1"/>
      <w:numFmt w:val="bullet"/>
      <w:lvlText w:val=""/>
      <w:lvlJc w:val="left"/>
      <w:pPr>
        <w:ind w:left="6480" w:hanging="360"/>
      </w:pPr>
      <w:rPr>
        <w:rFonts w:ascii="Wingdings" w:hAnsi="Wingdings" w:hint="default"/>
      </w:rPr>
    </w:lvl>
  </w:abstractNum>
  <w:abstractNum w:abstractNumId="13" w15:restartNumberingAfterBreak="0">
    <w:nsid w:val="1ABE2084"/>
    <w:multiLevelType w:val="hybridMultilevel"/>
    <w:tmpl w:val="1B8ACF5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1E5A0C86"/>
    <w:multiLevelType w:val="multilevel"/>
    <w:tmpl w:val="469430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EA56455"/>
    <w:multiLevelType w:val="hybridMultilevel"/>
    <w:tmpl w:val="EFAC3846"/>
    <w:lvl w:ilvl="0" w:tplc="CA1E9E22">
      <w:start w:val="2"/>
      <w:numFmt w:val="bullet"/>
      <w:lvlText w:val="-"/>
      <w:lvlJc w:val="left"/>
      <w:pPr>
        <w:ind w:left="3192" w:hanging="360"/>
      </w:pPr>
      <w:rPr>
        <w:rFonts w:ascii="Calibri" w:eastAsiaTheme="minorHAnsi" w:hAnsi="Calibri" w:cs="Calibri" w:hint="default"/>
      </w:rPr>
    </w:lvl>
    <w:lvl w:ilvl="1" w:tplc="04090003" w:tentative="1">
      <w:start w:val="1"/>
      <w:numFmt w:val="bullet"/>
      <w:lvlText w:val="o"/>
      <w:lvlJc w:val="left"/>
      <w:pPr>
        <w:ind w:left="3912" w:hanging="360"/>
      </w:pPr>
      <w:rPr>
        <w:rFonts w:ascii="Courier New" w:hAnsi="Courier New" w:cs="Courier New" w:hint="default"/>
      </w:rPr>
    </w:lvl>
    <w:lvl w:ilvl="2" w:tplc="04090005" w:tentative="1">
      <w:start w:val="1"/>
      <w:numFmt w:val="bullet"/>
      <w:lvlText w:val=""/>
      <w:lvlJc w:val="left"/>
      <w:pPr>
        <w:ind w:left="4632" w:hanging="360"/>
      </w:pPr>
      <w:rPr>
        <w:rFonts w:ascii="Wingdings" w:hAnsi="Wingdings" w:hint="default"/>
      </w:rPr>
    </w:lvl>
    <w:lvl w:ilvl="3" w:tplc="04090001" w:tentative="1">
      <w:start w:val="1"/>
      <w:numFmt w:val="bullet"/>
      <w:lvlText w:val=""/>
      <w:lvlJc w:val="left"/>
      <w:pPr>
        <w:ind w:left="5352" w:hanging="360"/>
      </w:pPr>
      <w:rPr>
        <w:rFonts w:ascii="Symbol" w:hAnsi="Symbol" w:hint="default"/>
      </w:rPr>
    </w:lvl>
    <w:lvl w:ilvl="4" w:tplc="04090003" w:tentative="1">
      <w:start w:val="1"/>
      <w:numFmt w:val="bullet"/>
      <w:lvlText w:val="o"/>
      <w:lvlJc w:val="left"/>
      <w:pPr>
        <w:ind w:left="6072" w:hanging="360"/>
      </w:pPr>
      <w:rPr>
        <w:rFonts w:ascii="Courier New" w:hAnsi="Courier New" w:cs="Courier New" w:hint="default"/>
      </w:rPr>
    </w:lvl>
    <w:lvl w:ilvl="5" w:tplc="04090005" w:tentative="1">
      <w:start w:val="1"/>
      <w:numFmt w:val="bullet"/>
      <w:lvlText w:val=""/>
      <w:lvlJc w:val="left"/>
      <w:pPr>
        <w:ind w:left="6792" w:hanging="360"/>
      </w:pPr>
      <w:rPr>
        <w:rFonts w:ascii="Wingdings" w:hAnsi="Wingdings" w:hint="default"/>
      </w:rPr>
    </w:lvl>
    <w:lvl w:ilvl="6" w:tplc="04090001" w:tentative="1">
      <w:start w:val="1"/>
      <w:numFmt w:val="bullet"/>
      <w:lvlText w:val=""/>
      <w:lvlJc w:val="left"/>
      <w:pPr>
        <w:ind w:left="7512" w:hanging="360"/>
      </w:pPr>
      <w:rPr>
        <w:rFonts w:ascii="Symbol" w:hAnsi="Symbol" w:hint="default"/>
      </w:rPr>
    </w:lvl>
    <w:lvl w:ilvl="7" w:tplc="04090003" w:tentative="1">
      <w:start w:val="1"/>
      <w:numFmt w:val="bullet"/>
      <w:lvlText w:val="o"/>
      <w:lvlJc w:val="left"/>
      <w:pPr>
        <w:ind w:left="8232" w:hanging="360"/>
      </w:pPr>
      <w:rPr>
        <w:rFonts w:ascii="Courier New" w:hAnsi="Courier New" w:cs="Courier New" w:hint="default"/>
      </w:rPr>
    </w:lvl>
    <w:lvl w:ilvl="8" w:tplc="04090005" w:tentative="1">
      <w:start w:val="1"/>
      <w:numFmt w:val="bullet"/>
      <w:lvlText w:val=""/>
      <w:lvlJc w:val="left"/>
      <w:pPr>
        <w:ind w:left="8952" w:hanging="360"/>
      </w:pPr>
      <w:rPr>
        <w:rFonts w:ascii="Wingdings" w:hAnsi="Wingdings" w:hint="default"/>
      </w:rPr>
    </w:lvl>
  </w:abstractNum>
  <w:abstractNum w:abstractNumId="16" w15:restartNumberingAfterBreak="0">
    <w:nsid w:val="1F83257A"/>
    <w:multiLevelType w:val="hybridMultilevel"/>
    <w:tmpl w:val="08A60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FB1D22"/>
    <w:multiLevelType w:val="hybridMultilevel"/>
    <w:tmpl w:val="3BB4CBE0"/>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25294CF2"/>
    <w:multiLevelType w:val="hybridMultilevel"/>
    <w:tmpl w:val="47AC24C2"/>
    <w:lvl w:ilvl="0" w:tplc="240A0001">
      <w:start w:val="1"/>
      <w:numFmt w:val="bullet"/>
      <w:lvlText w:val=""/>
      <w:lvlJc w:val="left"/>
      <w:pPr>
        <w:ind w:left="1486" w:hanging="360"/>
      </w:pPr>
      <w:rPr>
        <w:rFonts w:ascii="Symbol" w:hAnsi="Symbol" w:hint="default"/>
      </w:rPr>
    </w:lvl>
    <w:lvl w:ilvl="1" w:tplc="240A0003" w:tentative="1">
      <w:start w:val="1"/>
      <w:numFmt w:val="bullet"/>
      <w:lvlText w:val="o"/>
      <w:lvlJc w:val="left"/>
      <w:pPr>
        <w:ind w:left="2206" w:hanging="360"/>
      </w:pPr>
      <w:rPr>
        <w:rFonts w:ascii="Courier New" w:hAnsi="Courier New" w:cs="Courier New" w:hint="default"/>
      </w:rPr>
    </w:lvl>
    <w:lvl w:ilvl="2" w:tplc="240A0005" w:tentative="1">
      <w:start w:val="1"/>
      <w:numFmt w:val="bullet"/>
      <w:lvlText w:val=""/>
      <w:lvlJc w:val="left"/>
      <w:pPr>
        <w:ind w:left="2926" w:hanging="360"/>
      </w:pPr>
      <w:rPr>
        <w:rFonts w:ascii="Wingdings" w:hAnsi="Wingdings" w:hint="default"/>
      </w:rPr>
    </w:lvl>
    <w:lvl w:ilvl="3" w:tplc="240A0001" w:tentative="1">
      <w:start w:val="1"/>
      <w:numFmt w:val="bullet"/>
      <w:lvlText w:val=""/>
      <w:lvlJc w:val="left"/>
      <w:pPr>
        <w:ind w:left="3646" w:hanging="360"/>
      </w:pPr>
      <w:rPr>
        <w:rFonts w:ascii="Symbol" w:hAnsi="Symbol" w:hint="default"/>
      </w:rPr>
    </w:lvl>
    <w:lvl w:ilvl="4" w:tplc="240A0003" w:tentative="1">
      <w:start w:val="1"/>
      <w:numFmt w:val="bullet"/>
      <w:lvlText w:val="o"/>
      <w:lvlJc w:val="left"/>
      <w:pPr>
        <w:ind w:left="4366" w:hanging="360"/>
      </w:pPr>
      <w:rPr>
        <w:rFonts w:ascii="Courier New" w:hAnsi="Courier New" w:cs="Courier New" w:hint="default"/>
      </w:rPr>
    </w:lvl>
    <w:lvl w:ilvl="5" w:tplc="240A0005" w:tentative="1">
      <w:start w:val="1"/>
      <w:numFmt w:val="bullet"/>
      <w:lvlText w:val=""/>
      <w:lvlJc w:val="left"/>
      <w:pPr>
        <w:ind w:left="5086" w:hanging="360"/>
      </w:pPr>
      <w:rPr>
        <w:rFonts w:ascii="Wingdings" w:hAnsi="Wingdings" w:hint="default"/>
      </w:rPr>
    </w:lvl>
    <w:lvl w:ilvl="6" w:tplc="240A0001" w:tentative="1">
      <w:start w:val="1"/>
      <w:numFmt w:val="bullet"/>
      <w:lvlText w:val=""/>
      <w:lvlJc w:val="left"/>
      <w:pPr>
        <w:ind w:left="5806" w:hanging="360"/>
      </w:pPr>
      <w:rPr>
        <w:rFonts w:ascii="Symbol" w:hAnsi="Symbol" w:hint="default"/>
      </w:rPr>
    </w:lvl>
    <w:lvl w:ilvl="7" w:tplc="240A0003" w:tentative="1">
      <w:start w:val="1"/>
      <w:numFmt w:val="bullet"/>
      <w:lvlText w:val="o"/>
      <w:lvlJc w:val="left"/>
      <w:pPr>
        <w:ind w:left="6526" w:hanging="360"/>
      </w:pPr>
      <w:rPr>
        <w:rFonts w:ascii="Courier New" w:hAnsi="Courier New" w:cs="Courier New" w:hint="default"/>
      </w:rPr>
    </w:lvl>
    <w:lvl w:ilvl="8" w:tplc="240A0005" w:tentative="1">
      <w:start w:val="1"/>
      <w:numFmt w:val="bullet"/>
      <w:lvlText w:val=""/>
      <w:lvlJc w:val="left"/>
      <w:pPr>
        <w:ind w:left="7246" w:hanging="360"/>
      </w:pPr>
      <w:rPr>
        <w:rFonts w:ascii="Wingdings" w:hAnsi="Wingdings" w:hint="default"/>
      </w:rPr>
    </w:lvl>
  </w:abstractNum>
  <w:abstractNum w:abstractNumId="19" w15:restartNumberingAfterBreak="0">
    <w:nsid w:val="25E57F3B"/>
    <w:multiLevelType w:val="hybridMultilevel"/>
    <w:tmpl w:val="A6688584"/>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15:restartNumberingAfterBreak="0">
    <w:nsid w:val="2AE424E2"/>
    <w:multiLevelType w:val="multilevel"/>
    <w:tmpl w:val="472485EA"/>
    <w:lvl w:ilvl="0">
      <w:start w:val="2"/>
      <w:numFmt w:val="decimal"/>
      <w:lvlText w:val="%1"/>
      <w:lvlJc w:val="left"/>
      <w:pPr>
        <w:ind w:left="480" w:hanging="480"/>
      </w:pPr>
      <w:rPr>
        <w:rFonts w:eastAsiaTheme="minorHAnsi" w:hint="default"/>
        <w:b w:val="0"/>
        <w:i w:val="0"/>
      </w:rPr>
    </w:lvl>
    <w:lvl w:ilvl="1">
      <w:start w:val="4"/>
      <w:numFmt w:val="decimal"/>
      <w:lvlText w:val="%1.%2"/>
      <w:lvlJc w:val="left"/>
      <w:pPr>
        <w:ind w:left="480" w:hanging="480"/>
      </w:pPr>
      <w:rPr>
        <w:rFonts w:eastAsiaTheme="minorHAnsi" w:hint="default"/>
        <w:b w:val="0"/>
        <w:i w:val="0"/>
      </w:rPr>
    </w:lvl>
    <w:lvl w:ilvl="2">
      <w:start w:val="2"/>
      <w:numFmt w:val="decimal"/>
      <w:lvlText w:val="%1.%2.%3"/>
      <w:lvlJc w:val="left"/>
      <w:pPr>
        <w:ind w:left="720" w:hanging="720"/>
      </w:pPr>
      <w:rPr>
        <w:rFonts w:eastAsiaTheme="minorHAnsi" w:hint="default"/>
        <w:b/>
        <w:i w:val="0"/>
      </w:rPr>
    </w:lvl>
    <w:lvl w:ilvl="3">
      <w:start w:val="1"/>
      <w:numFmt w:val="decimal"/>
      <w:lvlText w:val="%1.%2.%3.%4"/>
      <w:lvlJc w:val="left"/>
      <w:pPr>
        <w:ind w:left="720" w:hanging="720"/>
      </w:pPr>
      <w:rPr>
        <w:rFonts w:eastAsiaTheme="minorHAnsi" w:hint="default"/>
        <w:b w:val="0"/>
        <w:i w:val="0"/>
      </w:rPr>
    </w:lvl>
    <w:lvl w:ilvl="4">
      <w:start w:val="1"/>
      <w:numFmt w:val="decimal"/>
      <w:lvlText w:val="%1.%2.%3.%4.%5"/>
      <w:lvlJc w:val="left"/>
      <w:pPr>
        <w:ind w:left="1080" w:hanging="1080"/>
      </w:pPr>
      <w:rPr>
        <w:rFonts w:eastAsiaTheme="minorHAnsi" w:hint="default"/>
        <w:b w:val="0"/>
        <w:i w:val="0"/>
      </w:rPr>
    </w:lvl>
    <w:lvl w:ilvl="5">
      <w:start w:val="1"/>
      <w:numFmt w:val="decimal"/>
      <w:lvlText w:val="%1.%2.%3.%4.%5.%6"/>
      <w:lvlJc w:val="left"/>
      <w:pPr>
        <w:ind w:left="1080" w:hanging="1080"/>
      </w:pPr>
      <w:rPr>
        <w:rFonts w:eastAsiaTheme="minorHAnsi" w:hint="default"/>
        <w:b w:val="0"/>
        <w:i w:val="0"/>
      </w:rPr>
    </w:lvl>
    <w:lvl w:ilvl="6">
      <w:start w:val="1"/>
      <w:numFmt w:val="decimal"/>
      <w:lvlText w:val="%1.%2.%3.%4.%5.%6.%7"/>
      <w:lvlJc w:val="left"/>
      <w:pPr>
        <w:ind w:left="1440" w:hanging="1440"/>
      </w:pPr>
      <w:rPr>
        <w:rFonts w:eastAsiaTheme="minorHAnsi" w:hint="default"/>
        <w:b w:val="0"/>
        <w:i w:val="0"/>
      </w:rPr>
    </w:lvl>
    <w:lvl w:ilvl="7">
      <w:start w:val="1"/>
      <w:numFmt w:val="decimal"/>
      <w:lvlText w:val="%1.%2.%3.%4.%5.%6.%7.%8"/>
      <w:lvlJc w:val="left"/>
      <w:pPr>
        <w:ind w:left="1440" w:hanging="1440"/>
      </w:pPr>
      <w:rPr>
        <w:rFonts w:eastAsiaTheme="minorHAnsi" w:hint="default"/>
        <w:b w:val="0"/>
        <w:i w:val="0"/>
      </w:rPr>
    </w:lvl>
    <w:lvl w:ilvl="8">
      <w:start w:val="1"/>
      <w:numFmt w:val="decimal"/>
      <w:lvlText w:val="%1.%2.%3.%4.%5.%6.%7.%8.%9"/>
      <w:lvlJc w:val="left"/>
      <w:pPr>
        <w:ind w:left="1800" w:hanging="1800"/>
      </w:pPr>
      <w:rPr>
        <w:rFonts w:eastAsiaTheme="minorHAnsi" w:hint="default"/>
        <w:b w:val="0"/>
        <w:i w:val="0"/>
      </w:rPr>
    </w:lvl>
  </w:abstractNum>
  <w:abstractNum w:abstractNumId="21" w15:restartNumberingAfterBreak="0">
    <w:nsid w:val="2C980897"/>
    <w:multiLevelType w:val="multilevel"/>
    <w:tmpl w:val="7E96DC0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EC745A6"/>
    <w:multiLevelType w:val="multilevel"/>
    <w:tmpl w:val="4DF05DE0"/>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34E20C19"/>
    <w:multiLevelType w:val="hybridMultilevel"/>
    <w:tmpl w:val="A106F298"/>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4" w15:restartNumberingAfterBreak="0">
    <w:nsid w:val="435B3014"/>
    <w:multiLevelType w:val="hybridMultilevel"/>
    <w:tmpl w:val="755A6416"/>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15:restartNumberingAfterBreak="0">
    <w:nsid w:val="453724C3"/>
    <w:multiLevelType w:val="multilevel"/>
    <w:tmpl w:val="0B9CAF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75E1B48"/>
    <w:multiLevelType w:val="hybridMultilevel"/>
    <w:tmpl w:val="8FD672F0"/>
    <w:lvl w:ilvl="0" w:tplc="240A0003" w:tentative="1">
      <w:start w:val="1"/>
      <w:numFmt w:val="bullet"/>
      <w:lvlText w:val="o"/>
      <w:lvlJc w:val="left"/>
      <w:pPr>
        <w:ind w:left="2160" w:hanging="360"/>
      </w:pPr>
      <w:rPr>
        <w:rFonts w:ascii="Courier New" w:hAnsi="Courier New" w:cs="Courier New"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15:restartNumberingAfterBreak="0">
    <w:nsid w:val="482B6BB6"/>
    <w:multiLevelType w:val="multilevel"/>
    <w:tmpl w:val="08AAB650"/>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F3F71A9"/>
    <w:multiLevelType w:val="multilevel"/>
    <w:tmpl w:val="5C546168"/>
    <w:lvl w:ilvl="0">
      <w:start w:val="4"/>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9" w15:restartNumberingAfterBreak="0">
    <w:nsid w:val="50FD43D2"/>
    <w:multiLevelType w:val="hybridMultilevel"/>
    <w:tmpl w:val="3CE48B30"/>
    <w:lvl w:ilvl="0" w:tplc="410CE4F2">
      <w:start w:val="1"/>
      <w:numFmt w:val="decimal"/>
      <w:pStyle w:val="Ttulo2"/>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325693A"/>
    <w:multiLevelType w:val="multilevel"/>
    <w:tmpl w:val="69BE33DC"/>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35F3015"/>
    <w:multiLevelType w:val="hybridMultilevel"/>
    <w:tmpl w:val="81AC089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2" w15:restartNumberingAfterBreak="0">
    <w:nsid w:val="556124E8"/>
    <w:multiLevelType w:val="hybridMultilevel"/>
    <w:tmpl w:val="0D525B70"/>
    <w:lvl w:ilvl="0" w:tplc="240A0001">
      <w:start w:val="1"/>
      <w:numFmt w:val="bullet"/>
      <w:lvlText w:val=""/>
      <w:lvlJc w:val="left"/>
      <w:pPr>
        <w:ind w:left="885" w:hanging="360"/>
      </w:pPr>
      <w:rPr>
        <w:rFonts w:ascii="Symbol" w:hAnsi="Symbol" w:hint="default"/>
      </w:rPr>
    </w:lvl>
    <w:lvl w:ilvl="1" w:tplc="240A0003">
      <w:start w:val="1"/>
      <w:numFmt w:val="bullet"/>
      <w:lvlText w:val="o"/>
      <w:lvlJc w:val="left"/>
      <w:pPr>
        <w:ind w:left="1605" w:hanging="360"/>
      </w:pPr>
      <w:rPr>
        <w:rFonts w:ascii="Courier New" w:hAnsi="Courier New" w:cs="Courier New" w:hint="default"/>
      </w:rPr>
    </w:lvl>
    <w:lvl w:ilvl="2" w:tplc="240A0005" w:tentative="1">
      <w:start w:val="1"/>
      <w:numFmt w:val="bullet"/>
      <w:lvlText w:val=""/>
      <w:lvlJc w:val="left"/>
      <w:pPr>
        <w:ind w:left="2325" w:hanging="360"/>
      </w:pPr>
      <w:rPr>
        <w:rFonts w:ascii="Wingdings" w:hAnsi="Wingdings" w:hint="default"/>
      </w:rPr>
    </w:lvl>
    <w:lvl w:ilvl="3" w:tplc="240A0001" w:tentative="1">
      <w:start w:val="1"/>
      <w:numFmt w:val="bullet"/>
      <w:lvlText w:val=""/>
      <w:lvlJc w:val="left"/>
      <w:pPr>
        <w:ind w:left="3045" w:hanging="360"/>
      </w:pPr>
      <w:rPr>
        <w:rFonts w:ascii="Symbol" w:hAnsi="Symbol" w:hint="default"/>
      </w:rPr>
    </w:lvl>
    <w:lvl w:ilvl="4" w:tplc="240A0003" w:tentative="1">
      <w:start w:val="1"/>
      <w:numFmt w:val="bullet"/>
      <w:lvlText w:val="o"/>
      <w:lvlJc w:val="left"/>
      <w:pPr>
        <w:ind w:left="3765" w:hanging="360"/>
      </w:pPr>
      <w:rPr>
        <w:rFonts w:ascii="Courier New" w:hAnsi="Courier New" w:cs="Courier New" w:hint="default"/>
      </w:rPr>
    </w:lvl>
    <w:lvl w:ilvl="5" w:tplc="240A0005" w:tentative="1">
      <w:start w:val="1"/>
      <w:numFmt w:val="bullet"/>
      <w:lvlText w:val=""/>
      <w:lvlJc w:val="left"/>
      <w:pPr>
        <w:ind w:left="4485" w:hanging="360"/>
      </w:pPr>
      <w:rPr>
        <w:rFonts w:ascii="Wingdings" w:hAnsi="Wingdings" w:hint="default"/>
      </w:rPr>
    </w:lvl>
    <w:lvl w:ilvl="6" w:tplc="240A0001" w:tentative="1">
      <w:start w:val="1"/>
      <w:numFmt w:val="bullet"/>
      <w:lvlText w:val=""/>
      <w:lvlJc w:val="left"/>
      <w:pPr>
        <w:ind w:left="5205" w:hanging="360"/>
      </w:pPr>
      <w:rPr>
        <w:rFonts w:ascii="Symbol" w:hAnsi="Symbol" w:hint="default"/>
      </w:rPr>
    </w:lvl>
    <w:lvl w:ilvl="7" w:tplc="240A0003" w:tentative="1">
      <w:start w:val="1"/>
      <w:numFmt w:val="bullet"/>
      <w:lvlText w:val="o"/>
      <w:lvlJc w:val="left"/>
      <w:pPr>
        <w:ind w:left="5925" w:hanging="360"/>
      </w:pPr>
      <w:rPr>
        <w:rFonts w:ascii="Courier New" w:hAnsi="Courier New" w:cs="Courier New" w:hint="default"/>
      </w:rPr>
    </w:lvl>
    <w:lvl w:ilvl="8" w:tplc="240A0005" w:tentative="1">
      <w:start w:val="1"/>
      <w:numFmt w:val="bullet"/>
      <w:lvlText w:val=""/>
      <w:lvlJc w:val="left"/>
      <w:pPr>
        <w:ind w:left="6645" w:hanging="360"/>
      </w:pPr>
      <w:rPr>
        <w:rFonts w:ascii="Wingdings" w:hAnsi="Wingdings" w:hint="default"/>
      </w:rPr>
    </w:lvl>
  </w:abstractNum>
  <w:abstractNum w:abstractNumId="33" w15:restartNumberingAfterBreak="0">
    <w:nsid w:val="55DC2C6A"/>
    <w:multiLevelType w:val="hybridMultilevel"/>
    <w:tmpl w:val="6CF8FA7E"/>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4" w15:restartNumberingAfterBreak="0">
    <w:nsid w:val="59793F7F"/>
    <w:multiLevelType w:val="hybridMultilevel"/>
    <w:tmpl w:val="A4E20A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A0410E3"/>
    <w:multiLevelType w:val="hybridMultilevel"/>
    <w:tmpl w:val="122804B8"/>
    <w:lvl w:ilvl="0" w:tplc="4FF6EF34">
      <w:start w:val="1"/>
      <w:numFmt w:val="bullet"/>
      <w:lvlText w:val=""/>
      <w:lvlJc w:val="left"/>
      <w:pPr>
        <w:tabs>
          <w:tab w:val="num" w:pos="720"/>
        </w:tabs>
        <w:ind w:left="720" w:hanging="360"/>
      </w:pPr>
      <w:rPr>
        <w:rFonts w:ascii="Symbol" w:hAnsi="Symbol" w:hint="default"/>
      </w:rPr>
    </w:lvl>
    <w:lvl w:ilvl="1" w:tplc="46FA567C" w:tentative="1">
      <w:start w:val="1"/>
      <w:numFmt w:val="bullet"/>
      <w:lvlText w:val=""/>
      <w:lvlJc w:val="left"/>
      <w:pPr>
        <w:tabs>
          <w:tab w:val="num" w:pos="1440"/>
        </w:tabs>
        <w:ind w:left="1440" w:hanging="360"/>
      </w:pPr>
      <w:rPr>
        <w:rFonts w:ascii="Symbol" w:hAnsi="Symbol" w:hint="default"/>
      </w:rPr>
    </w:lvl>
    <w:lvl w:ilvl="2" w:tplc="6EBA5F40" w:tentative="1">
      <w:start w:val="1"/>
      <w:numFmt w:val="bullet"/>
      <w:lvlText w:val=""/>
      <w:lvlJc w:val="left"/>
      <w:pPr>
        <w:tabs>
          <w:tab w:val="num" w:pos="2160"/>
        </w:tabs>
        <w:ind w:left="2160" w:hanging="360"/>
      </w:pPr>
      <w:rPr>
        <w:rFonts w:ascii="Symbol" w:hAnsi="Symbol" w:hint="default"/>
      </w:rPr>
    </w:lvl>
    <w:lvl w:ilvl="3" w:tplc="8752E548" w:tentative="1">
      <w:start w:val="1"/>
      <w:numFmt w:val="bullet"/>
      <w:lvlText w:val=""/>
      <w:lvlJc w:val="left"/>
      <w:pPr>
        <w:tabs>
          <w:tab w:val="num" w:pos="2880"/>
        </w:tabs>
        <w:ind w:left="2880" w:hanging="360"/>
      </w:pPr>
      <w:rPr>
        <w:rFonts w:ascii="Symbol" w:hAnsi="Symbol" w:hint="default"/>
      </w:rPr>
    </w:lvl>
    <w:lvl w:ilvl="4" w:tplc="AC1AFDD8" w:tentative="1">
      <w:start w:val="1"/>
      <w:numFmt w:val="bullet"/>
      <w:lvlText w:val=""/>
      <w:lvlJc w:val="left"/>
      <w:pPr>
        <w:tabs>
          <w:tab w:val="num" w:pos="3600"/>
        </w:tabs>
        <w:ind w:left="3600" w:hanging="360"/>
      </w:pPr>
      <w:rPr>
        <w:rFonts w:ascii="Symbol" w:hAnsi="Symbol" w:hint="default"/>
      </w:rPr>
    </w:lvl>
    <w:lvl w:ilvl="5" w:tplc="FB162C58" w:tentative="1">
      <w:start w:val="1"/>
      <w:numFmt w:val="bullet"/>
      <w:lvlText w:val=""/>
      <w:lvlJc w:val="left"/>
      <w:pPr>
        <w:tabs>
          <w:tab w:val="num" w:pos="4320"/>
        </w:tabs>
        <w:ind w:left="4320" w:hanging="360"/>
      </w:pPr>
      <w:rPr>
        <w:rFonts w:ascii="Symbol" w:hAnsi="Symbol" w:hint="default"/>
      </w:rPr>
    </w:lvl>
    <w:lvl w:ilvl="6" w:tplc="92065E74" w:tentative="1">
      <w:start w:val="1"/>
      <w:numFmt w:val="bullet"/>
      <w:lvlText w:val=""/>
      <w:lvlJc w:val="left"/>
      <w:pPr>
        <w:tabs>
          <w:tab w:val="num" w:pos="5040"/>
        </w:tabs>
        <w:ind w:left="5040" w:hanging="360"/>
      </w:pPr>
      <w:rPr>
        <w:rFonts w:ascii="Symbol" w:hAnsi="Symbol" w:hint="default"/>
      </w:rPr>
    </w:lvl>
    <w:lvl w:ilvl="7" w:tplc="1988C1D2" w:tentative="1">
      <w:start w:val="1"/>
      <w:numFmt w:val="bullet"/>
      <w:lvlText w:val=""/>
      <w:lvlJc w:val="left"/>
      <w:pPr>
        <w:tabs>
          <w:tab w:val="num" w:pos="5760"/>
        </w:tabs>
        <w:ind w:left="5760" w:hanging="360"/>
      </w:pPr>
      <w:rPr>
        <w:rFonts w:ascii="Symbol" w:hAnsi="Symbol" w:hint="default"/>
      </w:rPr>
    </w:lvl>
    <w:lvl w:ilvl="8" w:tplc="484AA7D6"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5A4C5FD0"/>
    <w:multiLevelType w:val="hybridMultilevel"/>
    <w:tmpl w:val="E1BEB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981B04"/>
    <w:multiLevelType w:val="hybridMultilevel"/>
    <w:tmpl w:val="4522AC6C"/>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8" w15:restartNumberingAfterBreak="0">
    <w:nsid w:val="611A5B68"/>
    <w:multiLevelType w:val="multilevel"/>
    <w:tmpl w:val="E0D852F8"/>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2510C7C"/>
    <w:multiLevelType w:val="multilevel"/>
    <w:tmpl w:val="2C88A6F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2D55445"/>
    <w:multiLevelType w:val="hybridMultilevel"/>
    <w:tmpl w:val="35F8B5EE"/>
    <w:lvl w:ilvl="0" w:tplc="E10C1728">
      <w:start w:val="1"/>
      <w:numFmt w:val="bullet"/>
      <w:lvlText w:val=""/>
      <w:lvlJc w:val="left"/>
      <w:pPr>
        <w:tabs>
          <w:tab w:val="num" w:pos="720"/>
        </w:tabs>
        <w:ind w:left="720" w:hanging="360"/>
      </w:pPr>
      <w:rPr>
        <w:rFonts w:ascii="Symbol" w:hAnsi="Symbol" w:hint="default"/>
      </w:rPr>
    </w:lvl>
    <w:lvl w:ilvl="1" w:tplc="BBE82844" w:tentative="1">
      <w:start w:val="1"/>
      <w:numFmt w:val="bullet"/>
      <w:lvlText w:val=""/>
      <w:lvlJc w:val="left"/>
      <w:pPr>
        <w:tabs>
          <w:tab w:val="num" w:pos="1440"/>
        </w:tabs>
        <w:ind w:left="1440" w:hanging="360"/>
      </w:pPr>
      <w:rPr>
        <w:rFonts w:ascii="Symbol" w:hAnsi="Symbol" w:hint="default"/>
      </w:rPr>
    </w:lvl>
    <w:lvl w:ilvl="2" w:tplc="3A321368" w:tentative="1">
      <w:start w:val="1"/>
      <w:numFmt w:val="bullet"/>
      <w:lvlText w:val=""/>
      <w:lvlJc w:val="left"/>
      <w:pPr>
        <w:tabs>
          <w:tab w:val="num" w:pos="2160"/>
        </w:tabs>
        <w:ind w:left="2160" w:hanging="360"/>
      </w:pPr>
      <w:rPr>
        <w:rFonts w:ascii="Symbol" w:hAnsi="Symbol" w:hint="default"/>
      </w:rPr>
    </w:lvl>
    <w:lvl w:ilvl="3" w:tplc="EE2804E6" w:tentative="1">
      <w:start w:val="1"/>
      <w:numFmt w:val="bullet"/>
      <w:lvlText w:val=""/>
      <w:lvlJc w:val="left"/>
      <w:pPr>
        <w:tabs>
          <w:tab w:val="num" w:pos="2880"/>
        </w:tabs>
        <w:ind w:left="2880" w:hanging="360"/>
      </w:pPr>
      <w:rPr>
        <w:rFonts w:ascii="Symbol" w:hAnsi="Symbol" w:hint="default"/>
      </w:rPr>
    </w:lvl>
    <w:lvl w:ilvl="4" w:tplc="6AFA76F8" w:tentative="1">
      <w:start w:val="1"/>
      <w:numFmt w:val="bullet"/>
      <w:lvlText w:val=""/>
      <w:lvlJc w:val="left"/>
      <w:pPr>
        <w:tabs>
          <w:tab w:val="num" w:pos="3600"/>
        </w:tabs>
        <w:ind w:left="3600" w:hanging="360"/>
      </w:pPr>
      <w:rPr>
        <w:rFonts w:ascii="Symbol" w:hAnsi="Symbol" w:hint="default"/>
      </w:rPr>
    </w:lvl>
    <w:lvl w:ilvl="5" w:tplc="668CA202" w:tentative="1">
      <w:start w:val="1"/>
      <w:numFmt w:val="bullet"/>
      <w:lvlText w:val=""/>
      <w:lvlJc w:val="left"/>
      <w:pPr>
        <w:tabs>
          <w:tab w:val="num" w:pos="4320"/>
        </w:tabs>
        <w:ind w:left="4320" w:hanging="360"/>
      </w:pPr>
      <w:rPr>
        <w:rFonts w:ascii="Symbol" w:hAnsi="Symbol" w:hint="default"/>
      </w:rPr>
    </w:lvl>
    <w:lvl w:ilvl="6" w:tplc="A912ABEC" w:tentative="1">
      <w:start w:val="1"/>
      <w:numFmt w:val="bullet"/>
      <w:lvlText w:val=""/>
      <w:lvlJc w:val="left"/>
      <w:pPr>
        <w:tabs>
          <w:tab w:val="num" w:pos="5040"/>
        </w:tabs>
        <w:ind w:left="5040" w:hanging="360"/>
      </w:pPr>
      <w:rPr>
        <w:rFonts w:ascii="Symbol" w:hAnsi="Symbol" w:hint="default"/>
      </w:rPr>
    </w:lvl>
    <w:lvl w:ilvl="7" w:tplc="2FC62DDC" w:tentative="1">
      <w:start w:val="1"/>
      <w:numFmt w:val="bullet"/>
      <w:lvlText w:val=""/>
      <w:lvlJc w:val="left"/>
      <w:pPr>
        <w:tabs>
          <w:tab w:val="num" w:pos="5760"/>
        </w:tabs>
        <w:ind w:left="5760" w:hanging="360"/>
      </w:pPr>
      <w:rPr>
        <w:rFonts w:ascii="Symbol" w:hAnsi="Symbol" w:hint="default"/>
      </w:rPr>
    </w:lvl>
    <w:lvl w:ilvl="8" w:tplc="DAD020AA"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6C2A49AD"/>
    <w:multiLevelType w:val="multilevel"/>
    <w:tmpl w:val="76FE7F58"/>
    <w:lvl w:ilvl="0">
      <w:start w:val="4"/>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D7B6910"/>
    <w:multiLevelType w:val="hybridMultilevel"/>
    <w:tmpl w:val="6BA62190"/>
    <w:lvl w:ilvl="0" w:tplc="240A0001">
      <w:start w:val="1"/>
      <w:numFmt w:val="bullet"/>
      <w:lvlText w:val=""/>
      <w:lvlJc w:val="left"/>
      <w:pPr>
        <w:ind w:left="1068" w:hanging="360"/>
      </w:pPr>
      <w:rPr>
        <w:rFonts w:ascii="Symbol" w:hAnsi="Symbol" w:hint="default"/>
      </w:rPr>
    </w:lvl>
    <w:lvl w:ilvl="1" w:tplc="EBBAE578">
      <w:numFmt w:val="bullet"/>
      <w:lvlText w:val="-"/>
      <w:lvlJc w:val="left"/>
      <w:pPr>
        <w:ind w:left="1788" w:hanging="360"/>
      </w:pPr>
      <w:rPr>
        <w:rFonts w:ascii="Times New Roman" w:eastAsiaTheme="minorHAnsi" w:hAnsi="Times New Roman" w:cs="Times New Roman"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3" w15:restartNumberingAfterBreak="0">
    <w:nsid w:val="75E81879"/>
    <w:multiLevelType w:val="hybridMultilevel"/>
    <w:tmpl w:val="F34E85B0"/>
    <w:lvl w:ilvl="0" w:tplc="A5345EB0">
      <w:start w:val="2"/>
      <w:numFmt w:val="bullet"/>
      <w:lvlText w:val="-"/>
      <w:lvlJc w:val="left"/>
      <w:pPr>
        <w:ind w:left="1440" w:hanging="360"/>
      </w:pPr>
      <w:rPr>
        <w:rFonts w:ascii="Times New Roman" w:eastAsiaTheme="minorHAnsi" w:hAnsi="Times New Roman" w:cs="Times New Roman"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4" w15:restartNumberingAfterBreak="0">
    <w:nsid w:val="766675C9"/>
    <w:multiLevelType w:val="hybridMultilevel"/>
    <w:tmpl w:val="B45247EE"/>
    <w:lvl w:ilvl="0" w:tplc="59022CC4">
      <w:start w:val="25"/>
      <w:numFmt w:val="bullet"/>
      <w:lvlText w:val=""/>
      <w:lvlJc w:val="left"/>
      <w:pPr>
        <w:ind w:left="36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82F6778"/>
    <w:multiLevelType w:val="hybridMultilevel"/>
    <w:tmpl w:val="68945DBE"/>
    <w:lvl w:ilvl="0" w:tplc="AEB6FF5E">
      <w:start w:val="1"/>
      <w:numFmt w:val="bullet"/>
      <w:lvlText w:val=""/>
      <w:lvlJc w:val="left"/>
      <w:pPr>
        <w:tabs>
          <w:tab w:val="num" w:pos="720"/>
        </w:tabs>
        <w:ind w:left="720" w:hanging="360"/>
      </w:pPr>
      <w:rPr>
        <w:rFonts w:ascii="Symbol" w:hAnsi="Symbol" w:hint="default"/>
      </w:rPr>
    </w:lvl>
    <w:lvl w:ilvl="1" w:tplc="7D049FBC" w:tentative="1">
      <w:start w:val="1"/>
      <w:numFmt w:val="bullet"/>
      <w:lvlText w:val=""/>
      <w:lvlJc w:val="left"/>
      <w:pPr>
        <w:tabs>
          <w:tab w:val="num" w:pos="1440"/>
        </w:tabs>
        <w:ind w:left="1440" w:hanging="360"/>
      </w:pPr>
      <w:rPr>
        <w:rFonts w:ascii="Symbol" w:hAnsi="Symbol" w:hint="default"/>
      </w:rPr>
    </w:lvl>
    <w:lvl w:ilvl="2" w:tplc="55CE46C6" w:tentative="1">
      <w:start w:val="1"/>
      <w:numFmt w:val="bullet"/>
      <w:lvlText w:val=""/>
      <w:lvlJc w:val="left"/>
      <w:pPr>
        <w:tabs>
          <w:tab w:val="num" w:pos="2160"/>
        </w:tabs>
        <w:ind w:left="2160" w:hanging="360"/>
      </w:pPr>
      <w:rPr>
        <w:rFonts w:ascii="Symbol" w:hAnsi="Symbol" w:hint="default"/>
      </w:rPr>
    </w:lvl>
    <w:lvl w:ilvl="3" w:tplc="95426F66" w:tentative="1">
      <w:start w:val="1"/>
      <w:numFmt w:val="bullet"/>
      <w:lvlText w:val=""/>
      <w:lvlJc w:val="left"/>
      <w:pPr>
        <w:tabs>
          <w:tab w:val="num" w:pos="2880"/>
        </w:tabs>
        <w:ind w:left="2880" w:hanging="360"/>
      </w:pPr>
      <w:rPr>
        <w:rFonts w:ascii="Symbol" w:hAnsi="Symbol" w:hint="default"/>
      </w:rPr>
    </w:lvl>
    <w:lvl w:ilvl="4" w:tplc="F9C45592" w:tentative="1">
      <w:start w:val="1"/>
      <w:numFmt w:val="bullet"/>
      <w:lvlText w:val=""/>
      <w:lvlJc w:val="left"/>
      <w:pPr>
        <w:tabs>
          <w:tab w:val="num" w:pos="3600"/>
        </w:tabs>
        <w:ind w:left="3600" w:hanging="360"/>
      </w:pPr>
      <w:rPr>
        <w:rFonts w:ascii="Symbol" w:hAnsi="Symbol" w:hint="default"/>
      </w:rPr>
    </w:lvl>
    <w:lvl w:ilvl="5" w:tplc="44BC485C" w:tentative="1">
      <w:start w:val="1"/>
      <w:numFmt w:val="bullet"/>
      <w:lvlText w:val=""/>
      <w:lvlJc w:val="left"/>
      <w:pPr>
        <w:tabs>
          <w:tab w:val="num" w:pos="4320"/>
        </w:tabs>
        <w:ind w:left="4320" w:hanging="360"/>
      </w:pPr>
      <w:rPr>
        <w:rFonts w:ascii="Symbol" w:hAnsi="Symbol" w:hint="default"/>
      </w:rPr>
    </w:lvl>
    <w:lvl w:ilvl="6" w:tplc="40E85B20" w:tentative="1">
      <w:start w:val="1"/>
      <w:numFmt w:val="bullet"/>
      <w:lvlText w:val=""/>
      <w:lvlJc w:val="left"/>
      <w:pPr>
        <w:tabs>
          <w:tab w:val="num" w:pos="5040"/>
        </w:tabs>
        <w:ind w:left="5040" w:hanging="360"/>
      </w:pPr>
      <w:rPr>
        <w:rFonts w:ascii="Symbol" w:hAnsi="Symbol" w:hint="default"/>
      </w:rPr>
    </w:lvl>
    <w:lvl w:ilvl="7" w:tplc="2CEC9FBA" w:tentative="1">
      <w:start w:val="1"/>
      <w:numFmt w:val="bullet"/>
      <w:lvlText w:val=""/>
      <w:lvlJc w:val="left"/>
      <w:pPr>
        <w:tabs>
          <w:tab w:val="num" w:pos="5760"/>
        </w:tabs>
        <w:ind w:left="5760" w:hanging="360"/>
      </w:pPr>
      <w:rPr>
        <w:rFonts w:ascii="Symbol" w:hAnsi="Symbol" w:hint="default"/>
      </w:rPr>
    </w:lvl>
    <w:lvl w:ilvl="8" w:tplc="2FFE8754"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785F178E"/>
    <w:multiLevelType w:val="hybridMultilevel"/>
    <w:tmpl w:val="92065EBE"/>
    <w:lvl w:ilvl="0" w:tplc="A5345EB0">
      <w:start w:val="2"/>
      <w:numFmt w:val="bullet"/>
      <w:lvlText w:val="-"/>
      <w:lvlJc w:val="left"/>
      <w:pPr>
        <w:ind w:left="1440" w:hanging="360"/>
      </w:pPr>
      <w:rPr>
        <w:rFonts w:ascii="Times New Roman" w:eastAsiaTheme="minorHAnsi" w:hAnsi="Times New Roman" w:cs="Times New Roman" w:hint="default"/>
      </w:rPr>
    </w:lvl>
    <w:lvl w:ilvl="1" w:tplc="A5345EB0">
      <w:start w:val="2"/>
      <w:numFmt w:val="bullet"/>
      <w:lvlText w:val="-"/>
      <w:lvlJc w:val="left"/>
      <w:pPr>
        <w:ind w:left="2160" w:hanging="360"/>
      </w:pPr>
      <w:rPr>
        <w:rFonts w:ascii="Times New Roman" w:eastAsiaTheme="minorHAnsi" w:hAnsi="Times New Roman" w:cs="Times New Roman"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7" w15:restartNumberingAfterBreak="0">
    <w:nsid w:val="78FC3C0E"/>
    <w:multiLevelType w:val="hybridMultilevel"/>
    <w:tmpl w:val="CEEA921C"/>
    <w:lvl w:ilvl="0" w:tplc="5D9455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984101C"/>
    <w:multiLevelType w:val="hybridMultilevel"/>
    <w:tmpl w:val="61EAE87A"/>
    <w:lvl w:ilvl="0" w:tplc="D102F9DE">
      <w:start w:val="50"/>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7E36340A"/>
    <w:multiLevelType w:val="multilevel"/>
    <w:tmpl w:val="2CF8A06E"/>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2"/>
  </w:num>
  <w:num w:numId="3">
    <w:abstractNumId w:val="10"/>
  </w:num>
  <w:num w:numId="4">
    <w:abstractNumId w:val="42"/>
  </w:num>
  <w:num w:numId="5">
    <w:abstractNumId w:val="18"/>
  </w:num>
  <w:num w:numId="6">
    <w:abstractNumId w:val="34"/>
  </w:num>
  <w:num w:numId="7">
    <w:abstractNumId w:val="19"/>
  </w:num>
  <w:num w:numId="8">
    <w:abstractNumId w:val="33"/>
  </w:num>
  <w:num w:numId="9">
    <w:abstractNumId w:val="37"/>
  </w:num>
  <w:num w:numId="10">
    <w:abstractNumId w:val="16"/>
  </w:num>
  <w:num w:numId="11">
    <w:abstractNumId w:val="15"/>
  </w:num>
  <w:num w:numId="12">
    <w:abstractNumId w:val="25"/>
  </w:num>
  <w:num w:numId="13">
    <w:abstractNumId w:val="13"/>
  </w:num>
  <w:num w:numId="14">
    <w:abstractNumId w:val="21"/>
  </w:num>
  <w:num w:numId="15">
    <w:abstractNumId w:val="8"/>
  </w:num>
  <w:num w:numId="16">
    <w:abstractNumId w:val="0"/>
  </w:num>
  <w:num w:numId="17">
    <w:abstractNumId w:val="20"/>
  </w:num>
  <w:num w:numId="18">
    <w:abstractNumId w:val="43"/>
  </w:num>
  <w:num w:numId="19">
    <w:abstractNumId w:val="32"/>
  </w:num>
  <w:num w:numId="20">
    <w:abstractNumId w:val="6"/>
  </w:num>
  <w:num w:numId="21">
    <w:abstractNumId w:val="9"/>
  </w:num>
  <w:num w:numId="22">
    <w:abstractNumId w:val="28"/>
  </w:num>
  <w:num w:numId="23">
    <w:abstractNumId w:val="27"/>
  </w:num>
  <w:num w:numId="24">
    <w:abstractNumId w:val="29"/>
  </w:num>
  <w:num w:numId="25">
    <w:abstractNumId w:val="14"/>
  </w:num>
  <w:num w:numId="26">
    <w:abstractNumId w:val="31"/>
  </w:num>
  <w:num w:numId="27">
    <w:abstractNumId w:val="23"/>
  </w:num>
  <w:num w:numId="28">
    <w:abstractNumId w:val="11"/>
  </w:num>
  <w:num w:numId="29">
    <w:abstractNumId w:val="46"/>
  </w:num>
  <w:num w:numId="30">
    <w:abstractNumId w:val="1"/>
  </w:num>
  <w:num w:numId="31">
    <w:abstractNumId w:val="26"/>
  </w:num>
  <w:num w:numId="32">
    <w:abstractNumId w:val="41"/>
  </w:num>
  <w:num w:numId="33">
    <w:abstractNumId w:val="48"/>
  </w:num>
  <w:num w:numId="34">
    <w:abstractNumId w:val="17"/>
  </w:num>
  <w:num w:numId="35">
    <w:abstractNumId w:val="24"/>
  </w:num>
  <w:num w:numId="36">
    <w:abstractNumId w:val="30"/>
  </w:num>
  <w:num w:numId="37">
    <w:abstractNumId w:val="49"/>
  </w:num>
  <w:num w:numId="38">
    <w:abstractNumId w:val="4"/>
  </w:num>
  <w:num w:numId="39">
    <w:abstractNumId w:val="22"/>
  </w:num>
  <w:num w:numId="40">
    <w:abstractNumId w:val="39"/>
  </w:num>
  <w:num w:numId="41">
    <w:abstractNumId w:val="44"/>
  </w:num>
  <w:num w:numId="42">
    <w:abstractNumId w:val="3"/>
  </w:num>
  <w:num w:numId="43">
    <w:abstractNumId w:val="36"/>
  </w:num>
  <w:num w:numId="44">
    <w:abstractNumId w:val="47"/>
  </w:num>
  <w:num w:numId="45">
    <w:abstractNumId w:val="7"/>
  </w:num>
  <w:num w:numId="46">
    <w:abstractNumId w:val="38"/>
  </w:num>
  <w:num w:numId="47">
    <w:abstractNumId w:val="5"/>
  </w:num>
  <w:num w:numId="48">
    <w:abstractNumId w:val="35"/>
  </w:num>
  <w:num w:numId="49">
    <w:abstractNumId w:val="40"/>
  </w:num>
  <w:num w:numId="50">
    <w:abstractNumId w:val="4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EBF"/>
    <w:rsid w:val="00006890"/>
    <w:rsid w:val="00013934"/>
    <w:rsid w:val="00024722"/>
    <w:rsid w:val="00026436"/>
    <w:rsid w:val="00026686"/>
    <w:rsid w:val="000409E8"/>
    <w:rsid w:val="000412B6"/>
    <w:rsid w:val="00044F3A"/>
    <w:rsid w:val="0004540E"/>
    <w:rsid w:val="000479F2"/>
    <w:rsid w:val="0005681B"/>
    <w:rsid w:val="00056985"/>
    <w:rsid w:val="0005724F"/>
    <w:rsid w:val="000612FF"/>
    <w:rsid w:val="0006201E"/>
    <w:rsid w:val="00062AFF"/>
    <w:rsid w:val="00070070"/>
    <w:rsid w:val="00075DEF"/>
    <w:rsid w:val="00075F7E"/>
    <w:rsid w:val="00083310"/>
    <w:rsid w:val="00090878"/>
    <w:rsid w:val="00092B86"/>
    <w:rsid w:val="000A1E20"/>
    <w:rsid w:val="000A21D2"/>
    <w:rsid w:val="000A47E8"/>
    <w:rsid w:val="000A5C64"/>
    <w:rsid w:val="000A604F"/>
    <w:rsid w:val="000C16D1"/>
    <w:rsid w:val="000D55E5"/>
    <w:rsid w:val="000D566E"/>
    <w:rsid w:val="000E031C"/>
    <w:rsid w:val="000F01EB"/>
    <w:rsid w:val="000F1752"/>
    <w:rsid w:val="00102792"/>
    <w:rsid w:val="00105052"/>
    <w:rsid w:val="001077EE"/>
    <w:rsid w:val="0011163F"/>
    <w:rsid w:val="001124D8"/>
    <w:rsid w:val="00113269"/>
    <w:rsid w:val="00113A44"/>
    <w:rsid w:val="00116AB9"/>
    <w:rsid w:val="001255AA"/>
    <w:rsid w:val="0012626D"/>
    <w:rsid w:val="0013043E"/>
    <w:rsid w:val="001318A8"/>
    <w:rsid w:val="00131A3F"/>
    <w:rsid w:val="0013333D"/>
    <w:rsid w:val="00133E3F"/>
    <w:rsid w:val="001371A1"/>
    <w:rsid w:val="001376A1"/>
    <w:rsid w:val="001376B5"/>
    <w:rsid w:val="00141D7B"/>
    <w:rsid w:val="00143D5A"/>
    <w:rsid w:val="00145451"/>
    <w:rsid w:val="0016051D"/>
    <w:rsid w:val="00164E65"/>
    <w:rsid w:val="00165200"/>
    <w:rsid w:val="00165FC0"/>
    <w:rsid w:val="00166366"/>
    <w:rsid w:val="00167AC1"/>
    <w:rsid w:val="00167E3C"/>
    <w:rsid w:val="001720BC"/>
    <w:rsid w:val="00172C99"/>
    <w:rsid w:val="001740C9"/>
    <w:rsid w:val="001751A4"/>
    <w:rsid w:val="00194386"/>
    <w:rsid w:val="00195AB8"/>
    <w:rsid w:val="001A234D"/>
    <w:rsid w:val="001A4D76"/>
    <w:rsid w:val="001A570D"/>
    <w:rsid w:val="001A7EE2"/>
    <w:rsid w:val="001B294A"/>
    <w:rsid w:val="001B3BA9"/>
    <w:rsid w:val="001B5CA2"/>
    <w:rsid w:val="001C4268"/>
    <w:rsid w:val="001D327F"/>
    <w:rsid w:val="001E0DCA"/>
    <w:rsid w:val="001E11A1"/>
    <w:rsid w:val="001E2B2D"/>
    <w:rsid w:val="001E43B5"/>
    <w:rsid w:val="001E74E0"/>
    <w:rsid w:val="001F101B"/>
    <w:rsid w:val="001F145C"/>
    <w:rsid w:val="001F20AF"/>
    <w:rsid w:val="001F4907"/>
    <w:rsid w:val="0020582D"/>
    <w:rsid w:val="002141F9"/>
    <w:rsid w:val="0021561E"/>
    <w:rsid w:val="002168A6"/>
    <w:rsid w:val="00227458"/>
    <w:rsid w:val="002332C3"/>
    <w:rsid w:val="00235B1B"/>
    <w:rsid w:val="00235F56"/>
    <w:rsid w:val="002411FA"/>
    <w:rsid w:val="002419AF"/>
    <w:rsid w:val="00247BC1"/>
    <w:rsid w:val="00250F6C"/>
    <w:rsid w:val="002511AF"/>
    <w:rsid w:val="00251DD4"/>
    <w:rsid w:val="00253A81"/>
    <w:rsid w:val="0025528B"/>
    <w:rsid w:val="00257534"/>
    <w:rsid w:val="00257BD3"/>
    <w:rsid w:val="002618D6"/>
    <w:rsid w:val="002631E7"/>
    <w:rsid w:val="00265FE1"/>
    <w:rsid w:val="0027475D"/>
    <w:rsid w:val="00274937"/>
    <w:rsid w:val="00275A99"/>
    <w:rsid w:val="002777F2"/>
    <w:rsid w:val="00283B6E"/>
    <w:rsid w:val="0028635D"/>
    <w:rsid w:val="002933BA"/>
    <w:rsid w:val="002A63B1"/>
    <w:rsid w:val="002A7421"/>
    <w:rsid w:val="002A7E44"/>
    <w:rsid w:val="002D1276"/>
    <w:rsid w:val="002D2686"/>
    <w:rsid w:val="002D4C30"/>
    <w:rsid w:val="002D5803"/>
    <w:rsid w:val="002E0D41"/>
    <w:rsid w:val="002E4C1F"/>
    <w:rsid w:val="002E60CF"/>
    <w:rsid w:val="002F4BD2"/>
    <w:rsid w:val="002F53F9"/>
    <w:rsid w:val="002F5AFF"/>
    <w:rsid w:val="00302E52"/>
    <w:rsid w:val="00304B99"/>
    <w:rsid w:val="00307E62"/>
    <w:rsid w:val="003112CB"/>
    <w:rsid w:val="00311B1A"/>
    <w:rsid w:val="00312F4D"/>
    <w:rsid w:val="00314405"/>
    <w:rsid w:val="003203D8"/>
    <w:rsid w:val="00322B51"/>
    <w:rsid w:val="0033024D"/>
    <w:rsid w:val="00330DE3"/>
    <w:rsid w:val="00331FEA"/>
    <w:rsid w:val="00332A65"/>
    <w:rsid w:val="00333C6B"/>
    <w:rsid w:val="00333CF8"/>
    <w:rsid w:val="00336083"/>
    <w:rsid w:val="00336B06"/>
    <w:rsid w:val="003435BB"/>
    <w:rsid w:val="00344426"/>
    <w:rsid w:val="00346232"/>
    <w:rsid w:val="00350CD0"/>
    <w:rsid w:val="003555FE"/>
    <w:rsid w:val="003560CA"/>
    <w:rsid w:val="003609DF"/>
    <w:rsid w:val="00360A9B"/>
    <w:rsid w:val="00360E72"/>
    <w:rsid w:val="0036551D"/>
    <w:rsid w:val="00371F2F"/>
    <w:rsid w:val="00375F7D"/>
    <w:rsid w:val="0037761D"/>
    <w:rsid w:val="00384BCC"/>
    <w:rsid w:val="00384CE6"/>
    <w:rsid w:val="00384D7A"/>
    <w:rsid w:val="00386EF0"/>
    <w:rsid w:val="003872AD"/>
    <w:rsid w:val="00390CD0"/>
    <w:rsid w:val="0039165D"/>
    <w:rsid w:val="0039224E"/>
    <w:rsid w:val="00392B78"/>
    <w:rsid w:val="00396C5E"/>
    <w:rsid w:val="00397933"/>
    <w:rsid w:val="003A783C"/>
    <w:rsid w:val="003B1DD6"/>
    <w:rsid w:val="003B3BBF"/>
    <w:rsid w:val="003B7421"/>
    <w:rsid w:val="003C181C"/>
    <w:rsid w:val="003C76FA"/>
    <w:rsid w:val="003C7B73"/>
    <w:rsid w:val="003D28F5"/>
    <w:rsid w:val="003E1118"/>
    <w:rsid w:val="003E1685"/>
    <w:rsid w:val="003E232E"/>
    <w:rsid w:val="003E28CE"/>
    <w:rsid w:val="003E3F07"/>
    <w:rsid w:val="003E585C"/>
    <w:rsid w:val="003E7BFC"/>
    <w:rsid w:val="003F605B"/>
    <w:rsid w:val="00403D2D"/>
    <w:rsid w:val="00406852"/>
    <w:rsid w:val="00407993"/>
    <w:rsid w:val="00413690"/>
    <w:rsid w:val="00415406"/>
    <w:rsid w:val="004270C0"/>
    <w:rsid w:val="00435283"/>
    <w:rsid w:val="00436588"/>
    <w:rsid w:val="00442222"/>
    <w:rsid w:val="00442583"/>
    <w:rsid w:val="00442622"/>
    <w:rsid w:val="00445CFF"/>
    <w:rsid w:val="0045221F"/>
    <w:rsid w:val="004541F8"/>
    <w:rsid w:val="00456349"/>
    <w:rsid w:val="00460778"/>
    <w:rsid w:val="00462A3C"/>
    <w:rsid w:val="00466A80"/>
    <w:rsid w:val="00467565"/>
    <w:rsid w:val="004677CB"/>
    <w:rsid w:val="004721ED"/>
    <w:rsid w:val="004728B7"/>
    <w:rsid w:val="00475995"/>
    <w:rsid w:val="00475B8E"/>
    <w:rsid w:val="00480A9C"/>
    <w:rsid w:val="004827E9"/>
    <w:rsid w:val="00482DCC"/>
    <w:rsid w:val="004853CA"/>
    <w:rsid w:val="00485A56"/>
    <w:rsid w:val="00490910"/>
    <w:rsid w:val="00495CA4"/>
    <w:rsid w:val="004A1033"/>
    <w:rsid w:val="004A4622"/>
    <w:rsid w:val="004A7977"/>
    <w:rsid w:val="004C08E5"/>
    <w:rsid w:val="004C1E23"/>
    <w:rsid w:val="004D1EE6"/>
    <w:rsid w:val="004D41AA"/>
    <w:rsid w:val="004D49D4"/>
    <w:rsid w:val="004E5240"/>
    <w:rsid w:val="004E54A8"/>
    <w:rsid w:val="004E5674"/>
    <w:rsid w:val="004E6A14"/>
    <w:rsid w:val="004E776E"/>
    <w:rsid w:val="005005B6"/>
    <w:rsid w:val="00502133"/>
    <w:rsid w:val="0050229E"/>
    <w:rsid w:val="005032F0"/>
    <w:rsid w:val="00507B8F"/>
    <w:rsid w:val="005112B2"/>
    <w:rsid w:val="00513724"/>
    <w:rsid w:val="00515B3B"/>
    <w:rsid w:val="005218CC"/>
    <w:rsid w:val="0052200E"/>
    <w:rsid w:val="00524B86"/>
    <w:rsid w:val="0052678A"/>
    <w:rsid w:val="00526B43"/>
    <w:rsid w:val="00527845"/>
    <w:rsid w:val="0053149D"/>
    <w:rsid w:val="005323B8"/>
    <w:rsid w:val="00535FC5"/>
    <w:rsid w:val="00541055"/>
    <w:rsid w:val="00547DD7"/>
    <w:rsid w:val="005504F9"/>
    <w:rsid w:val="00550BE2"/>
    <w:rsid w:val="00555D18"/>
    <w:rsid w:val="0056550B"/>
    <w:rsid w:val="00566535"/>
    <w:rsid w:val="0057185A"/>
    <w:rsid w:val="00577E8F"/>
    <w:rsid w:val="00580D23"/>
    <w:rsid w:val="00586E46"/>
    <w:rsid w:val="005905F3"/>
    <w:rsid w:val="005933F4"/>
    <w:rsid w:val="00594ABE"/>
    <w:rsid w:val="00594C4B"/>
    <w:rsid w:val="00594C55"/>
    <w:rsid w:val="00597F66"/>
    <w:rsid w:val="005A6800"/>
    <w:rsid w:val="005B481D"/>
    <w:rsid w:val="005B5DA9"/>
    <w:rsid w:val="005C2284"/>
    <w:rsid w:val="005C5C23"/>
    <w:rsid w:val="005C7FD2"/>
    <w:rsid w:val="005D07EC"/>
    <w:rsid w:val="005D2A85"/>
    <w:rsid w:val="005D2B85"/>
    <w:rsid w:val="005E221C"/>
    <w:rsid w:val="005E76A6"/>
    <w:rsid w:val="005E7CD2"/>
    <w:rsid w:val="005F5663"/>
    <w:rsid w:val="005F5942"/>
    <w:rsid w:val="005F730E"/>
    <w:rsid w:val="00601303"/>
    <w:rsid w:val="00601485"/>
    <w:rsid w:val="00601FE4"/>
    <w:rsid w:val="006132C6"/>
    <w:rsid w:val="00623FB8"/>
    <w:rsid w:val="006266D9"/>
    <w:rsid w:val="006314BE"/>
    <w:rsid w:val="00633149"/>
    <w:rsid w:val="00635E67"/>
    <w:rsid w:val="0064253C"/>
    <w:rsid w:val="006430D9"/>
    <w:rsid w:val="00647FB9"/>
    <w:rsid w:val="006532D2"/>
    <w:rsid w:val="00654210"/>
    <w:rsid w:val="00654948"/>
    <w:rsid w:val="006601E0"/>
    <w:rsid w:val="006608B2"/>
    <w:rsid w:val="006640A4"/>
    <w:rsid w:val="00664FF3"/>
    <w:rsid w:val="0066546A"/>
    <w:rsid w:val="006663CC"/>
    <w:rsid w:val="00667DDE"/>
    <w:rsid w:val="00671513"/>
    <w:rsid w:val="00672B38"/>
    <w:rsid w:val="00675E18"/>
    <w:rsid w:val="00686248"/>
    <w:rsid w:val="00686B20"/>
    <w:rsid w:val="00686D5B"/>
    <w:rsid w:val="0069029D"/>
    <w:rsid w:val="00692582"/>
    <w:rsid w:val="0069281A"/>
    <w:rsid w:val="00692D70"/>
    <w:rsid w:val="006959BA"/>
    <w:rsid w:val="00697994"/>
    <w:rsid w:val="006A0797"/>
    <w:rsid w:val="006A1696"/>
    <w:rsid w:val="006A6ACB"/>
    <w:rsid w:val="006A79D5"/>
    <w:rsid w:val="006B47FA"/>
    <w:rsid w:val="006C129D"/>
    <w:rsid w:val="006C53C1"/>
    <w:rsid w:val="006C7E44"/>
    <w:rsid w:val="006C7E56"/>
    <w:rsid w:val="006D094B"/>
    <w:rsid w:val="006D13C2"/>
    <w:rsid w:val="006D3D3C"/>
    <w:rsid w:val="006D4C54"/>
    <w:rsid w:val="006D4D78"/>
    <w:rsid w:val="006F2A4A"/>
    <w:rsid w:val="00707D8E"/>
    <w:rsid w:val="00712015"/>
    <w:rsid w:val="0071332F"/>
    <w:rsid w:val="007232D9"/>
    <w:rsid w:val="00724146"/>
    <w:rsid w:val="0072472F"/>
    <w:rsid w:val="00733C03"/>
    <w:rsid w:val="00735590"/>
    <w:rsid w:val="007366A7"/>
    <w:rsid w:val="00742D4B"/>
    <w:rsid w:val="00743F67"/>
    <w:rsid w:val="0074567F"/>
    <w:rsid w:val="00746D40"/>
    <w:rsid w:val="007474A9"/>
    <w:rsid w:val="00752FEB"/>
    <w:rsid w:val="00753B38"/>
    <w:rsid w:val="00754480"/>
    <w:rsid w:val="007573FD"/>
    <w:rsid w:val="007578D1"/>
    <w:rsid w:val="00761F09"/>
    <w:rsid w:val="007623B8"/>
    <w:rsid w:val="00766B69"/>
    <w:rsid w:val="00772478"/>
    <w:rsid w:val="007770D4"/>
    <w:rsid w:val="00784057"/>
    <w:rsid w:val="00787D16"/>
    <w:rsid w:val="00790BEB"/>
    <w:rsid w:val="0079275C"/>
    <w:rsid w:val="007972AB"/>
    <w:rsid w:val="007A4776"/>
    <w:rsid w:val="007B1E59"/>
    <w:rsid w:val="007B35E2"/>
    <w:rsid w:val="007C0995"/>
    <w:rsid w:val="007C1C4D"/>
    <w:rsid w:val="007C1E53"/>
    <w:rsid w:val="007C4D7A"/>
    <w:rsid w:val="007C6537"/>
    <w:rsid w:val="007C6DBC"/>
    <w:rsid w:val="007D24C5"/>
    <w:rsid w:val="007D6165"/>
    <w:rsid w:val="007D6669"/>
    <w:rsid w:val="007E0301"/>
    <w:rsid w:val="007E3BD7"/>
    <w:rsid w:val="007E3DCF"/>
    <w:rsid w:val="007E415D"/>
    <w:rsid w:val="007E6FB4"/>
    <w:rsid w:val="007F2799"/>
    <w:rsid w:val="007F46EB"/>
    <w:rsid w:val="00806D3B"/>
    <w:rsid w:val="00811B74"/>
    <w:rsid w:val="00815CD3"/>
    <w:rsid w:val="00816B49"/>
    <w:rsid w:val="00817F58"/>
    <w:rsid w:val="00821ECA"/>
    <w:rsid w:val="00822782"/>
    <w:rsid w:val="00823AAE"/>
    <w:rsid w:val="00823F9F"/>
    <w:rsid w:val="00830339"/>
    <w:rsid w:val="00830C3D"/>
    <w:rsid w:val="00835CED"/>
    <w:rsid w:val="00836CA2"/>
    <w:rsid w:val="008373DD"/>
    <w:rsid w:val="008407FF"/>
    <w:rsid w:val="00840DAB"/>
    <w:rsid w:val="008511A9"/>
    <w:rsid w:val="00851FC2"/>
    <w:rsid w:val="00852070"/>
    <w:rsid w:val="00852C43"/>
    <w:rsid w:val="00856C71"/>
    <w:rsid w:val="00857EAE"/>
    <w:rsid w:val="008602C6"/>
    <w:rsid w:val="008625FF"/>
    <w:rsid w:val="00862975"/>
    <w:rsid w:val="00865678"/>
    <w:rsid w:val="00875CCF"/>
    <w:rsid w:val="0087706D"/>
    <w:rsid w:val="00882515"/>
    <w:rsid w:val="008846B2"/>
    <w:rsid w:val="00890118"/>
    <w:rsid w:val="00890D44"/>
    <w:rsid w:val="00890EA2"/>
    <w:rsid w:val="00894DB1"/>
    <w:rsid w:val="0089781A"/>
    <w:rsid w:val="008A08F3"/>
    <w:rsid w:val="008A0A73"/>
    <w:rsid w:val="008A256D"/>
    <w:rsid w:val="008A30D6"/>
    <w:rsid w:val="008A3CA5"/>
    <w:rsid w:val="008B2F04"/>
    <w:rsid w:val="008B4429"/>
    <w:rsid w:val="008B5B27"/>
    <w:rsid w:val="008C7427"/>
    <w:rsid w:val="008C7D4E"/>
    <w:rsid w:val="008D0415"/>
    <w:rsid w:val="008D0EB1"/>
    <w:rsid w:val="008D498A"/>
    <w:rsid w:val="008D500E"/>
    <w:rsid w:val="008D7AF2"/>
    <w:rsid w:val="008E5387"/>
    <w:rsid w:val="008E6AEB"/>
    <w:rsid w:val="008E6EC5"/>
    <w:rsid w:val="008E7076"/>
    <w:rsid w:val="008F1F45"/>
    <w:rsid w:val="008F61E2"/>
    <w:rsid w:val="008F6914"/>
    <w:rsid w:val="009026F3"/>
    <w:rsid w:val="00915305"/>
    <w:rsid w:val="0091668F"/>
    <w:rsid w:val="00917C44"/>
    <w:rsid w:val="00917D05"/>
    <w:rsid w:val="0092123C"/>
    <w:rsid w:val="0093069F"/>
    <w:rsid w:val="00931EB7"/>
    <w:rsid w:val="00935519"/>
    <w:rsid w:val="00935BB3"/>
    <w:rsid w:val="009377AB"/>
    <w:rsid w:val="00942779"/>
    <w:rsid w:val="00947A18"/>
    <w:rsid w:val="00953B06"/>
    <w:rsid w:val="00954406"/>
    <w:rsid w:val="0096160F"/>
    <w:rsid w:val="00961922"/>
    <w:rsid w:val="00965A44"/>
    <w:rsid w:val="0097002F"/>
    <w:rsid w:val="00970A95"/>
    <w:rsid w:val="00971B86"/>
    <w:rsid w:val="00972AD0"/>
    <w:rsid w:val="00973975"/>
    <w:rsid w:val="00976AD7"/>
    <w:rsid w:val="00976F44"/>
    <w:rsid w:val="00980679"/>
    <w:rsid w:val="009846ED"/>
    <w:rsid w:val="00987430"/>
    <w:rsid w:val="00990EC1"/>
    <w:rsid w:val="0099129D"/>
    <w:rsid w:val="00996C5C"/>
    <w:rsid w:val="00996F5F"/>
    <w:rsid w:val="009A0C8E"/>
    <w:rsid w:val="009A1616"/>
    <w:rsid w:val="009A1D3B"/>
    <w:rsid w:val="009A4E09"/>
    <w:rsid w:val="009B6080"/>
    <w:rsid w:val="009C33AC"/>
    <w:rsid w:val="009C3E9D"/>
    <w:rsid w:val="009C6272"/>
    <w:rsid w:val="009D04C7"/>
    <w:rsid w:val="009D4994"/>
    <w:rsid w:val="009D5993"/>
    <w:rsid w:val="009D60D1"/>
    <w:rsid w:val="009E1135"/>
    <w:rsid w:val="009E2E57"/>
    <w:rsid w:val="009E4CF6"/>
    <w:rsid w:val="009E5783"/>
    <w:rsid w:val="009E5798"/>
    <w:rsid w:val="009E7DC5"/>
    <w:rsid w:val="009F0DC7"/>
    <w:rsid w:val="009F45E0"/>
    <w:rsid w:val="009F62F9"/>
    <w:rsid w:val="009F778E"/>
    <w:rsid w:val="00A011B7"/>
    <w:rsid w:val="00A03649"/>
    <w:rsid w:val="00A1264B"/>
    <w:rsid w:val="00A17BCC"/>
    <w:rsid w:val="00A2010C"/>
    <w:rsid w:val="00A2410B"/>
    <w:rsid w:val="00A30527"/>
    <w:rsid w:val="00A41EB5"/>
    <w:rsid w:val="00A445EF"/>
    <w:rsid w:val="00A45527"/>
    <w:rsid w:val="00A518CF"/>
    <w:rsid w:val="00A553EA"/>
    <w:rsid w:val="00A56C3E"/>
    <w:rsid w:val="00A56D83"/>
    <w:rsid w:val="00A56E2F"/>
    <w:rsid w:val="00A60D40"/>
    <w:rsid w:val="00A61833"/>
    <w:rsid w:val="00A65314"/>
    <w:rsid w:val="00A669C7"/>
    <w:rsid w:val="00A71424"/>
    <w:rsid w:val="00A8347F"/>
    <w:rsid w:val="00A855A3"/>
    <w:rsid w:val="00A92C25"/>
    <w:rsid w:val="00AA19E6"/>
    <w:rsid w:val="00AA3B2D"/>
    <w:rsid w:val="00AA5433"/>
    <w:rsid w:val="00AB1C64"/>
    <w:rsid w:val="00AB3DBE"/>
    <w:rsid w:val="00AB47CB"/>
    <w:rsid w:val="00AC1AC3"/>
    <w:rsid w:val="00AC2B87"/>
    <w:rsid w:val="00AC45CE"/>
    <w:rsid w:val="00AD38D9"/>
    <w:rsid w:val="00AD74CA"/>
    <w:rsid w:val="00AE1321"/>
    <w:rsid w:val="00AE3F89"/>
    <w:rsid w:val="00AE47EE"/>
    <w:rsid w:val="00AE61DF"/>
    <w:rsid w:val="00AE68AA"/>
    <w:rsid w:val="00AF1E02"/>
    <w:rsid w:val="00AF270F"/>
    <w:rsid w:val="00AF37FD"/>
    <w:rsid w:val="00AF59AD"/>
    <w:rsid w:val="00B0184A"/>
    <w:rsid w:val="00B01E38"/>
    <w:rsid w:val="00B029D8"/>
    <w:rsid w:val="00B03952"/>
    <w:rsid w:val="00B0722F"/>
    <w:rsid w:val="00B10D70"/>
    <w:rsid w:val="00B124CF"/>
    <w:rsid w:val="00B12573"/>
    <w:rsid w:val="00B14738"/>
    <w:rsid w:val="00B210D5"/>
    <w:rsid w:val="00B31436"/>
    <w:rsid w:val="00B32569"/>
    <w:rsid w:val="00B3613B"/>
    <w:rsid w:val="00B362E4"/>
    <w:rsid w:val="00B36A17"/>
    <w:rsid w:val="00B4047F"/>
    <w:rsid w:val="00B40C2D"/>
    <w:rsid w:val="00B40FA3"/>
    <w:rsid w:val="00B45CE1"/>
    <w:rsid w:val="00B50233"/>
    <w:rsid w:val="00B50EBF"/>
    <w:rsid w:val="00B53E9E"/>
    <w:rsid w:val="00B558AC"/>
    <w:rsid w:val="00B5728E"/>
    <w:rsid w:val="00B57303"/>
    <w:rsid w:val="00B63F33"/>
    <w:rsid w:val="00B6538F"/>
    <w:rsid w:val="00B67578"/>
    <w:rsid w:val="00B677F9"/>
    <w:rsid w:val="00B720DF"/>
    <w:rsid w:val="00B73E0D"/>
    <w:rsid w:val="00B75297"/>
    <w:rsid w:val="00B77DEC"/>
    <w:rsid w:val="00B85F4E"/>
    <w:rsid w:val="00B92056"/>
    <w:rsid w:val="00B93D97"/>
    <w:rsid w:val="00B9498F"/>
    <w:rsid w:val="00B94B81"/>
    <w:rsid w:val="00B9558B"/>
    <w:rsid w:val="00BA0B6C"/>
    <w:rsid w:val="00BA2F13"/>
    <w:rsid w:val="00BB074E"/>
    <w:rsid w:val="00BB39E1"/>
    <w:rsid w:val="00BB4216"/>
    <w:rsid w:val="00BB4925"/>
    <w:rsid w:val="00BB6FB8"/>
    <w:rsid w:val="00BC0A89"/>
    <w:rsid w:val="00BC2451"/>
    <w:rsid w:val="00BC2D74"/>
    <w:rsid w:val="00BC6DAF"/>
    <w:rsid w:val="00BC7705"/>
    <w:rsid w:val="00BD05D2"/>
    <w:rsid w:val="00BD0900"/>
    <w:rsid w:val="00BD3026"/>
    <w:rsid w:val="00BD45D7"/>
    <w:rsid w:val="00BD6631"/>
    <w:rsid w:val="00BD73EE"/>
    <w:rsid w:val="00BE13D0"/>
    <w:rsid w:val="00BE18C1"/>
    <w:rsid w:val="00BE1959"/>
    <w:rsid w:val="00BE2555"/>
    <w:rsid w:val="00BE4007"/>
    <w:rsid w:val="00BE492F"/>
    <w:rsid w:val="00BF0CFC"/>
    <w:rsid w:val="00BF1149"/>
    <w:rsid w:val="00BF549C"/>
    <w:rsid w:val="00BF6CB7"/>
    <w:rsid w:val="00BF7779"/>
    <w:rsid w:val="00C02E5F"/>
    <w:rsid w:val="00C03892"/>
    <w:rsid w:val="00C12985"/>
    <w:rsid w:val="00C26E3D"/>
    <w:rsid w:val="00C35451"/>
    <w:rsid w:val="00C36615"/>
    <w:rsid w:val="00C44113"/>
    <w:rsid w:val="00C463C0"/>
    <w:rsid w:val="00C4653D"/>
    <w:rsid w:val="00C46B3B"/>
    <w:rsid w:val="00C53BAE"/>
    <w:rsid w:val="00C5554A"/>
    <w:rsid w:val="00C56283"/>
    <w:rsid w:val="00C56D4F"/>
    <w:rsid w:val="00C6270F"/>
    <w:rsid w:val="00C63140"/>
    <w:rsid w:val="00C723AE"/>
    <w:rsid w:val="00C727EB"/>
    <w:rsid w:val="00C77909"/>
    <w:rsid w:val="00C834F2"/>
    <w:rsid w:val="00C853B8"/>
    <w:rsid w:val="00C92D74"/>
    <w:rsid w:val="00C93A37"/>
    <w:rsid w:val="00C94799"/>
    <w:rsid w:val="00C976B1"/>
    <w:rsid w:val="00CA13DE"/>
    <w:rsid w:val="00CA251B"/>
    <w:rsid w:val="00CA4E05"/>
    <w:rsid w:val="00CA52A0"/>
    <w:rsid w:val="00CA5E87"/>
    <w:rsid w:val="00CA6064"/>
    <w:rsid w:val="00CA7E3A"/>
    <w:rsid w:val="00CB132B"/>
    <w:rsid w:val="00CB2967"/>
    <w:rsid w:val="00CC1BBC"/>
    <w:rsid w:val="00CC2C3B"/>
    <w:rsid w:val="00CC3923"/>
    <w:rsid w:val="00CC6559"/>
    <w:rsid w:val="00CC66F8"/>
    <w:rsid w:val="00CE13D9"/>
    <w:rsid w:val="00CE2DC3"/>
    <w:rsid w:val="00CF16FB"/>
    <w:rsid w:val="00CF499D"/>
    <w:rsid w:val="00D000C6"/>
    <w:rsid w:val="00D01D79"/>
    <w:rsid w:val="00D0349E"/>
    <w:rsid w:val="00D0403D"/>
    <w:rsid w:val="00D11AED"/>
    <w:rsid w:val="00D17804"/>
    <w:rsid w:val="00D21E3D"/>
    <w:rsid w:val="00D239C5"/>
    <w:rsid w:val="00D24226"/>
    <w:rsid w:val="00D24D7B"/>
    <w:rsid w:val="00D25F81"/>
    <w:rsid w:val="00D278AE"/>
    <w:rsid w:val="00D302F4"/>
    <w:rsid w:val="00D331F4"/>
    <w:rsid w:val="00D332EF"/>
    <w:rsid w:val="00D34558"/>
    <w:rsid w:val="00D3547C"/>
    <w:rsid w:val="00D35C90"/>
    <w:rsid w:val="00D367C7"/>
    <w:rsid w:val="00D440FF"/>
    <w:rsid w:val="00D510EE"/>
    <w:rsid w:val="00D56A81"/>
    <w:rsid w:val="00D57CEF"/>
    <w:rsid w:val="00D6095B"/>
    <w:rsid w:val="00D75EEF"/>
    <w:rsid w:val="00D84DE2"/>
    <w:rsid w:val="00D871FF"/>
    <w:rsid w:val="00D90CD8"/>
    <w:rsid w:val="00D938F1"/>
    <w:rsid w:val="00D954AD"/>
    <w:rsid w:val="00D9752F"/>
    <w:rsid w:val="00D97536"/>
    <w:rsid w:val="00DA1417"/>
    <w:rsid w:val="00DA1BC3"/>
    <w:rsid w:val="00DA3FB6"/>
    <w:rsid w:val="00DB24C3"/>
    <w:rsid w:val="00DB555A"/>
    <w:rsid w:val="00DB5E24"/>
    <w:rsid w:val="00DB6B83"/>
    <w:rsid w:val="00DC3801"/>
    <w:rsid w:val="00DC486D"/>
    <w:rsid w:val="00DD0627"/>
    <w:rsid w:val="00DD1E87"/>
    <w:rsid w:val="00DD2154"/>
    <w:rsid w:val="00DD2178"/>
    <w:rsid w:val="00DD3070"/>
    <w:rsid w:val="00DD30B8"/>
    <w:rsid w:val="00DD4970"/>
    <w:rsid w:val="00DD698E"/>
    <w:rsid w:val="00DE3907"/>
    <w:rsid w:val="00DE3C90"/>
    <w:rsid w:val="00DE74EA"/>
    <w:rsid w:val="00DF022D"/>
    <w:rsid w:val="00DF3819"/>
    <w:rsid w:val="00DF4FAE"/>
    <w:rsid w:val="00DF55CC"/>
    <w:rsid w:val="00E01B18"/>
    <w:rsid w:val="00E10665"/>
    <w:rsid w:val="00E10EA0"/>
    <w:rsid w:val="00E12AF5"/>
    <w:rsid w:val="00E134F3"/>
    <w:rsid w:val="00E140D2"/>
    <w:rsid w:val="00E152CE"/>
    <w:rsid w:val="00E319BE"/>
    <w:rsid w:val="00E40E12"/>
    <w:rsid w:val="00E43767"/>
    <w:rsid w:val="00E43BBD"/>
    <w:rsid w:val="00E4634F"/>
    <w:rsid w:val="00E50282"/>
    <w:rsid w:val="00E55629"/>
    <w:rsid w:val="00E61AE7"/>
    <w:rsid w:val="00E61EDF"/>
    <w:rsid w:val="00E7429B"/>
    <w:rsid w:val="00E74359"/>
    <w:rsid w:val="00E7491D"/>
    <w:rsid w:val="00E84099"/>
    <w:rsid w:val="00E84B08"/>
    <w:rsid w:val="00E9045F"/>
    <w:rsid w:val="00E93D79"/>
    <w:rsid w:val="00E96DAD"/>
    <w:rsid w:val="00E97692"/>
    <w:rsid w:val="00EA0401"/>
    <w:rsid w:val="00EA5755"/>
    <w:rsid w:val="00EA7E9C"/>
    <w:rsid w:val="00EB3B97"/>
    <w:rsid w:val="00EB418C"/>
    <w:rsid w:val="00EB425C"/>
    <w:rsid w:val="00EC00F5"/>
    <w:rsid w:val="00EC4551"/>
    <w:rsid w:val="00EC480B"/>
    <w:rsid w:val="00EC64CC"/>
    <w:rsid w:val="00ED352C"/>
    <w:rsid w:val="00ED3866"/>
    <w:rsid w:val="00EE1778"/>
    <w:rsid w:val="00EE3139"/>
    <w:rsid w:val="00EE54A0"/>
    <w:rsid w:val="00EE7D90"/>
    <w:rsid w:val="00EF0372"/>
    <w:rsid w:val="00EF1190"/>
    <w:rsid w:val="00EF1DF1"/>
    <w:rsid w:val="00EF78F0"/>
    <w:rsid w:val="00EF7A39"/>
    <w:rsid w:val="00EF7A3B"/>
    <w:rsid w:val="00F008FC"/>
    <w:rsid w:val="00F021AA"/>
    <w:rsid w:val="00F035B3"/>
    <w:rsid w:val="00F03FC9"/>
    <w:rsid w:val="00F0468B"/>
    <w:rsid w:val="00F04A79"/>
    <w:rsid w:val="00F159C7"/>
    <w:rsid w:val="00F15ED3"/>
    <w:rsid w:val="00F2273E"/>
    <w:rsid w:val="00F22B7A"/>
    <w:rsid w:val="00F261AE"/>
    <w:rsid w:val="00F2773E"/>
    <w:rsid w:val="00F3052F"/>
    <w:rsid w:val="00F33AF7"/>
    <w:rsid w:val="00F36FF7"/>
    <w:rsid w:val="00F4229D"/>
    <w:rsid w:val="00F50D6D"/>
    <w:rsid w:val="00F52D4B"/>
    <w:rsid w:val="00F554C0"/>
    <w:rsid w:val="00F6698A"/>
    <w:rsid w:val="00F66A0E"/>
    <w:rsid w:val="00F6727C"/>
    <w:rsid w:val="00F709B6"/>
    <w:rsid w:val="00F74F15"/>
    <w:rsid w:val="00F774D1"/>
    <w:rsid w:val="00F8220E"/>
    <w:rsid w:val="00F82D3F"/>
    <w:rsid w:val="00F85F4B"/>
    <w:rsid w:val="00F916E0"/>
    <w:rsid w:val="00F92F40"/>
    <w:rsid w:val="00F95CC8"/>
    <w:rsid w:val="00F971B9"/>
    <w:rsid w:val="00FA07F0"/>
    <w:rsid w:val="00FA0B93"/>
    <w:rsid w:val="00FA3AC5"/>
    <w:rsid w:val="00FB279F"/>
    <w:rsid w:val="00FB2BCE"/>
    <w:rsid w:val="00FC062B"/>
    <w:rsid w:val="00FC1309"/>
    <w:rsid w:val="00FC29C1"/>
    <w:rsid w:val="00FC6AA2"/>
    <w:rsid w:val="00FD082A"/>
    <w:rsid w:val="00FD1084"/>
    <w:rsid w:val="00FD511D"/>
    <w:rsid w:val="00FE12C8"/>
    <w:rsid w:val="00FE3D35"/>
    <w:rsid w:val="00FE49DD"/>
    <w:rsid w:val="00FE59C7"/>
    <w:rsid w:val="00FE6301"/>
    <w:rsid w:val="00FE6719"/>
    <w:rsid w:val="00FE7A22"/>
    <w:rsid w:val="00FF2A73"/>
    <w:rsid w:val="00FF4167"/>
    <w:rsid w:val="00FF57EF"/>
    <w:rsid w:val="4C9A4B9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6862A0"/>
  <w15:chartTrackingRefBased/>
  <w15:docId w15:val="{52D850C7-AD59-45AA-999B-F1E0F580E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480"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55FE"/>
    <w:pPr>
      <w:jc w:val="left"/>
    </w:pPr>
    <w:rPr>
      <w:rFonts w:ascii="Times New Roman" w:hAnsi="Times New Roman"/>
      <w:sz w:val="24"/>
    </w:rPr>
  </w:style>
  <w:style w:type="paragraph" w:styleId="Ttulo1">
    <w:name w:val="heading 1"/>
    <w:basedOn w:val="Normal"/>
    <w:next w:val="Normal"/>
    <w:link w:val="Ttulo1Car"/>
    <w:uiPriority w:val="9"/>
    <w:qFormat/>
    <w:rsid w:val="006314BE"/>
    <w:pPr>
      <w:keepNext/>
      <w:keepLines/>
      <w:spacing w:before="240" w:after="0" w:line="360" w:lineRule="auto"/>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16051D"/>
    <w:pPr>
      <w:keepNext/>
      <w:keepLines/>
      <w:numPr>
        <w:numId w:val="24"/>
      </w:numPr>
      <w:spacing w:before="40" w:after="0"/>
      <w:ind w:left="357" w:firstLine="0"/>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996F5F"/>
    <w:pPr>
      <w:keepNext/>
      <w:keepLines/>
      <w:spacing w:before="40" w:after="0"/>
      <w:ind w:firstLine="0"/>
      <w:outlineLvl w:val="2"/>
    </w:pPr>
    <w:rPr>
      <w:rFonts w:eastAsiaTheme="majorEastAsia" w:cstheme="majorBidi"/>
      <w:b/>
      <w:i/>
      <w:szCs w:val="24"/>
    </w:rPr>
  </w:style>
  <w:style w:type="paragraph" w:styleId="Ttulo4">
    <w:name w:val="heading 4"/>
    <w:basedOn w:val="Normal"/>
    <w:next w:val="Normal"/>
    <w:link w:val="Ttulo4Car"/>
    <w:uiPriority w:val="9"/>
    <w:unhideWhenUsed/>
    <w:qFormat/>
    <w:rsid w:val="00A669C7"/>
    <w:pPr>
      <w:keepNext/>
      <w:keepLines/>
      <w:spacing w:before="40" w:after="0"/>
      <w:ind w:firstLine="0"/>
      <w:outlineLvl w:val="3"/>
    </w:pPr>
    <w:rPr>
      <w:rFonts w:eastAsiaTheme="majorEastAsia" w:cstheme="majorBid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53E9E"/>
    <w:pPr>
      <w:ind w:left="720"/>
      <w:contextualSpacing/>
    </w:pPr>
  </w:style>
  <w:style w:type="paragraph" w:styleId="Descripcin">
    <w:name w:val="caption"/>
    <w:basedOn w:val="Normal"/>
    <w:next w:val="Normal"/>
    <w:uiPriority w:val="35"/>
    <w:unhideWhenUsed/>
    <w:qFormat/>
    <w:rsid w:val="001D327F"/>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EC4551"/>
    <w:rPr>
      <w:color w:val="0000FF"/>
      <w:u w:val="single"/>
    </w:rPr>
  </w:style>
  <w:style w:type="paragraph" w:styleId="NormalWeb">
    <w:name w:val="Normal (Web)"/>
    <w:basedOn w:val="Normal"/>
    <w:uiPriority w:val="99"/>
    <w:semiHidden/>
    <w:unhideWhenUsed/>
    <w:rsid w:val="00692582"/>
    <w:pPr>
      <w:spacing w:before="100" w:beforeAutospacing="1" w:after="100" w:afterAutospacing="1" w:line="240" w:lineRule="auto"/>
    </w:pPr>
    <w:rPr>
      <w:rFonts w:eastAsiaTheme="minorEastAsia" w:cs="Times New Roman"/>
      <w:szCs w:val="24"/>
      <w:lang w:eastAsia="es-CO"/>
    </w:rPr>
  </w:style>
  <w:style w:type="character" w:customStyle="1" w:styleId="Ttulo1Car">
    <w:name w:val="Título 1 Car"/>
    <w:basedOn w:val="Fuentedeprrafopredeter"/>
    <w:link w:val="Ttulo1"/>
    <w:uiPriority w:val="9"/>
    <w:rsid w:val="006314BE"/>
    <w:rPr>
      <w:rFonts w:ascii="Times New Roman" w:eastAsiaTheme="majorEastAsia" w:hAnsi="Times New Roman" w:cstheme="majorBidi"/>
      <w:b/>
      <w:sz w:val="24"/>
      <w:szCs w:val="32"/>
    </w:rPr>
  </w:style>
  <w:style w:type="character" w:customStyle="1" w:styleId="Ttulo2Car">
    <w:name w:val="Título 2 Car"/>
    <w:basedOn w:val="Fuentedeprrafopredeter"/>
    <w:link w:val="Ttulo2"/>
    <w:uiPriority w:val="9"/>
    <w:rsid w:val="0016051D"/>
    <w:rPr>
      <w:rFonts w:ascii="Times New Roman" w:eastAsiaTheme="majorEastAsia" w:hAnsi="Times New Roman" w:cstheme="majorBidi"/>
      <w:b/>
      <w:sz w:val="24"/>
      <w:szCs w:val="26"/>
    </w:rPr>
  </w:style>
  <w:style w:type="paragraph" w:styleId="Bibliografa">
    <w:name w:val="Bibliography"/>
    <w:basedOn w:val="Normal"/>
    <w:next w:val="Normal"/>
    <w:uiPriority w:val="37"/>
    <w:unhideWhenUsed/>
    <w:rsid w:val="00DD3070"/>
  </w:style>
  <w:style w:type="character" w:styleId="Refdecomentario">
    <w:name w:val="annotation reference"/>
    <w:basedOn w:val="Fuentedeprrafopredeter"/>
    <w:uiPriority w:val="99"/>
    <w:semiHidden/>
    <w:unhideWhenUsed/>
    <w:rsid w:val="006A79D5"/>
    <w:rPr>
      <w:sz w:val="16"/>
      <w:szCs w:val="16"/>
    </w:rPr>
  </w:style>
  <w:style w:type="paragraph" w:styleId="Textocomentario">
    <w:name w:val="annotation text"/>
    <w:basedOn w:val="Normal"/>
    <w:link w:val="TextocomentarioCar"/>
    <w:uiPriority w:val="99"/>
    <w:semiHidden/>
    <w:unhideWhenUsed/>
    <w:rsid w:val="006A79D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A79D5"/>
    <w:rPr>
      <w:sz w:val="20"/>
      <w:szCs w:val="20"/>
    </w:rPr>
  </w:style>
  <w:style w:type="paragraph" w:styleId="Asuntodelcomentario">
    <w:name w:val="annotation subject"/>
    <w:basedOn w:val="Textocomentario"/>
    <w:next w:val="Textocomentario"/>
    <w:link w:val="AsuntodelcomentarioCar"/>
    <w:uiPriority w:val="99"/>
    <w:semiHidden/>
    <w:unhideWhenUsed/>
    <w:rsid w:val="006A79D5"/>
    <w:rPr>
      <w:b/>
      <w:bCs/>
    </w:rPr>
  </w:style>
  <w:style w:type="character" w:customStyle="1" w:styleId="AsuntodelcomentarioCar">
    <w:name w:val="Asunto del comentario Car"/>
    <w:basedOn w:val="TextocomentarioCar"/>
    <w:link w:val="Asuntodelcomentario"/>
    <w:uiPriority w:val="99"/>
    <w:semiHidden/>
    <w:rsid w:val="006A79D5"/>
    <w:rPr>
      <w:b/>
      <w:bCs/>
      <w:sz w:val="20"/>
      <w:szCs w:val="20"/>
    </w:rPr>
  </w:style>
  <w:style w:type="paragraph" w:styleId="Textodeglobo">
    <w:name w:val="Balloon Text"/>
    <w:basedOn w:val="Normal"/>
    <w:link w:val="TextodegloboCar"/>
    <w:uiPriority w:val="99"/>
    <w:semiHidden/>
    <w:unhideWhenUsed/>
    <w:rsid w:val="006A79D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A79D5"/>
    <w:rPr>
      <w:rFonts w:ascii="Segoe UI" w:hAnsi="Segoe UI" w:cs="Segoe UI"/>
      <w:sz w:val="18"/>
      <w:szCs w:val="18"/>
    </w:rPr>
  </w:style>
  <w:style w:type="table" w:styleId="Tablaconcuadrcula">
    <w:name w:val="Table Grid"/>
    <w:basedOn w:val="Tablanormal"/>
    <w:uiPriority w:val="39"/>
    <w:rsid w:val="00E840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semiHidden/>
    <w:unhideWhenUsed/>
    <w:rPr>
      <w:vertAlign w:val="superscript"/>
    </w:rPr>
  </w:style>
  <w:style w:type="character" w:customStyle="1" w:styleId="TextonotapieCar">
    <w:name w:val="Texto nota pie Car"/>
    <w:basedOn w:val="Fuentedeprrafopredeter"/>
    <w:link w:val="Textonotapie"/>
    <w:uiPriority w:val="99"/>
    <w:semiHidden/>
    <w:rPr>
      <w:sz w:val="20"/>
      <w:szCs w:val="20"/>
    </w:rPr>
  </w:style>
  <w:style w:type="paragraph" w:styleId="Textonotapie">
    <w:name w:val="footnote text"/>
    <w:basedOn w:val="Normal"/>
    <w:link w:val="TextonotapieCar"/>
    <w:uiPriority w:val="99"/>
    <w:semiHidden/>
    <w:unhideWhenUsed/>
    <w:pPr>
      <w:spacing w:after="0" w:line="240" w:lineRule="auto"/>
    </w:pPr>
    <w:rPr>
      <w:sz w:val="20"/>
      <w:szCs w:val="20"/>
    </w:rPr>
  </w:style>
  <w:style w:type="paragraph" w:styleId="Encabezado">
    <w:name w:val="header"/>
    <w:basedOn w:val="Normal"/>
    <w:link w:val="EncabezadoCar"/>
    <w:uiPriority w:val="99"/>
    <w:unhideWhenUsed/>
    <w:rsid w:val="00DD21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D2154"/>
  </w:style>
  <w:style w:type="paragraph" w:styleId="Piedepgina">
    <w:name w:val="footer"/>
    <w:basedOn w:val="Normal"/>
    <w:link w:val="PiedepginaCar"/>
    <w:uiPriority w:val="99"/>
    <w:unhideWhenUsed/>
    <w:rsid w:val="00DD21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D2154"/>
  </w:style>
  <w:style w:type="character" w:customStyle="1" w:styleId="Ttulo3Car">
    <w:name w:val="Título 3 Car"/>
    <w:basedOn w:val="Fuentedeprrafopredeter"/>
    <w:link w:val="Ttulo3"/>
    <w:uiPriority w:val="9"/>
    <w:rsid w:val="00996F5F"/>
    <w:rPr>
      <w:rFonts w:ascii="Times New Roman" w:eastAsiaTheme="majorEastAsia" w:hAnsi="Times New Roman" w:cstheme="majorBidi"/>
      <w:b/>
      <w:i/>
      <w:sz w:val="24"/>
      <w:szCs w:val="24"/>
    </w:rPr>
  </w:style>
  <w:style w:type="table" w:styleId="Tabladelista1clara">
    <w:name w:val="List Table 1 Light"/>
    <w:basedOn w:val="Tablanormal"/>
    <w:uiPriority w:val="46"/>
    <w:rsid w:val="0074567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abladeilustraciones">
    <w:name w:val="table of figures"/>
    <w:basedOn w:val="Normal"/>
    <w:next w:val="Normal"/>
    <w:uiPriority w:val="99"/>
    <w:unhideWhenUsed/>
    <w:rsid w:val="0097002F"/>
    <w:pPr>
      <w:spacing w:after="0"/>
    </w:pPr>
  </w:style>
  <w:style w:type="character" w:customStyle="1" w:styleId="Ttulo4Car">
    <w:name w:val="Título 4 Car"/>
    <w:basedOn w:val="Fuentedeprrafopredeter"/>
    <w:link w:val="Ttulo4"/>
    <w:uiPriority w:val="9"/>
    <w:rsid w:val="00A669C7"/>
    <w:rPr>
      <w:rFonts w:ascii="Times New Roman" w:eastAsiaTheme="majorEastAsia" w:hAnsi="Times New Roman" w:cstheme="majorBidi"/>
      <w:iCs/>
      <w:sz w:val="24"/>
    </w:rPr>
  </w:style>
  <w:style w:type="character" w:styleId="Textodelmarcadordeposicin">
    <w:name w:val="Placeholder Text"/>
    <w:basedOn w:val="Fuentedeprrafopredeter"/>
    <w:uiPriority w:val="99"/>
    <w:semiHidden/>
    <w:rsid w:val="00EB3B97"/>
    <w:rPr>
      <w:color w:val="808080"/>
    </w:rPr>
  </w:style>
  <w:style w:type="paragraph" w:styleId="TtuloTDC">
    <w:name w:val="TOC Heading"/>
    <w:basedOn w:val="Ttulo1"/>
    <w:next w:val="Normal"/>
    <w:uiPriority w:val="39"/>
    <w:unhideWhenUsed/>
    <w:qFormat/>
    <w:rsid w:val="00742D4B"/>
    <w:pPr>
      <w:spacing w:line="259" w:lineRule="auto"/>
      <w:ind w:firstLine="0"/>
      <w:jc w:val="left"/>
      <w:outlineLvl w:val="9"/>
    </w:pPr>
    <w:rPr>
      <w:rFonts w:asciiTheme="majorHAnsi" w:hAnsiTheme="majorHAnsi"/>
      <w:b w:val="0"/>
      <w:color w:val="2E74B5" w:themeColor="accent1" w:themeShade="BF"/>
      <w:sz w:val="32"/>
      <w:lang w:val="en-US"/>
    </w:rPr>
  </w:style>
  <w:style w:type="paragraph" w:styleId="TDC1">
    <w:name w:val="toc 1"/>
    <w:basedOn w:val="Normal"/>
    <w:next w:val="Normal"/>
    <w:autoRedefine/>
    <w:uiPriority w:val="39"/>
    <w:unhideWhenUsed/>
    <w:rsid w:val="00742D4B"/>
    <w:pPr>
      <w:spacing w:after="100"/>
    </w:pPr>
  </w:style>
  <w:style w:type="paragraph" w:styleId="TDC2">
    <w:name w:val="toc 2"/>
    <w:basedOn w:val="Normal"/>
    <w:next w:val="Normal"/>
    <w:autoRedefine/>
    <w:uiPriority w:val="39"/>
    <w:unhideWhenUsed/>
    <w:rsid w:val="00742D4B"/>
    <w:pPr>
      <w:spacing w:after="100"/>
      <w:ind w:left="240"/>
    </w:pPr>
  </w:style>
  <w:style w:type="paragraph" w:styleId="TDC3">
    <w:name w:val="toc 3"/>
    <w:basedOn w:val="Normal"/>
    <w:next w:val="Normal"/>
    <w:autoRedefine/>
    <w:uiPriority w:val="39"/>
    <w:unhideWhenUsed/>
    <w:rsid w:val="00742D4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330">
      <w:bodyDiv w:val="1"/>
      <w:marLeft w:val="0"/>
      <w:marRight w:val="0"/>
      <w:marTop w:val="0"/>
      <w:marBottom w:val="0"/>
      <w:divBdr>
        <w:top w:val="none" w:sz="0" w:space="0" w:color="auto"/>
        <w:left w:val="none" w:sz="0" w:space="0" w:color="auto"/>
        <w:bottom w:val="none" w:sz="0" w:space="0" w:color="auto"/>
        <w:right w:val="none" w:sz="0" w:space="0" w:color="auto"/>
      </w:divBdr>
    </w:div>
    <w:div w:id="3212050">
      <w:bodyDiv w:val="1"/>
      <w:marLeft w:val="0"/>
      <w:marRight w:val="0"/>
      <w:marTop w:val="0"/>
      <w:marBottom w:val="0"/>
      <w:divBdr>
        <w:top w:val="none" w:sz="0" w:space="0" w:color="auto"/>
        <w:left w:val="none" w:sz="0" w:space="0" w:color="auto"/>
        <w:bottom w:val="none" w:sz="0" w:space="0" w:color="auto"/>
        <w:right w:val="none" w:sz="0" w:space="0" w:color="auto"/>
      </w:divBdr>
    </w:div>
    <w:div w:id="4015526">
      <w:bodyDiv w:val="1"/>
      <w:marLeft w:val="0"/>
      <w:marRight w:val="0"/>
      <w:marTop w:val="0"/>
      <w:marBottom w:val="0"/>
      <w:divBdr>
        <w:top w:val="none" w:sz="0" w:space="0" w:color="auto"/>
        <w:left w:val="none" w:sz="0" w:space="0" w:color="auto"/>
        <w:bottom w:val="none" w:sz="0" w:space="0" w:color="auto"/>
        <w:right w:val="none" w:sz="0" w:space="0" w:color="auto"/>
      </w:divBdr>
    </w:div>
    <w:div w:id="4939870">
      <w:bodyDiv w:val="1"/>
      <w:marLeft w:val="0"/>
      <w:marRight w:val="0"/>
      <w:marTop w:val="0"/>
      <w:marBottom w:val="0"/>
      <w:divBdr>
        <w:top w:val="none" w:sz="0" w:space="0" w:color="auto"/>
        <w:left w:val="none" w:sz="0" w:space="0" w:color="auto"/>
        <w:bottom w:val="none" w:sz="0" w:space="0" w:color="auto"/>
        <w:right w:val="none" w:sz="0" w:space="0" w:color="auto"/>
      </w:divBdr>
    </w:div>
    <w:div w:id="5060956">
      <w:bodyDiv w:val="1"/>
      <w:marLeft w:val="0"/>
      <w:marRight w:val="0"/>
      <w:marTop w:val="0"/>
      <w:marBottom w:val="0"/>
      <w:divBdr>
        <w:top w:val="none" w:sz="0" w:space="0" w:color="auto"/>
        <w:left w:val="none" w:sz="0" w:space="0" w:color="auto"/>
        <w:bottom w:val="none" w:sz="0" w:space="0" w:color="auto"/>
        <w:right w:val="none" w:sz="0" w:space="0" w:color="auto"/>
      </w:divBdr>
    </w:div>
    <w:div w:id="7408532">
      <w:bodyDiv w:val="1"/>
      <w:marLeft w:val="0"/>
      <w:marRight w:val="0"/>
      <w:marTop w:val="0"/>
      <w:marBottom w:val="0"/>
      <w:divBdr>
        <w:top w:val="none" w:sz="0" w:space="0" w:color="auto"/>
        <w:left w:val="none" w:sz="0" w:space="0" w:color="auto"/>
        <w:bottom w:val="none" w:sz="0" w:space="0" w:color="auto"/>
        <w:right w:val="none" w:sz="0" w:space="0" w:color="auto"/>
      </w:divBdr>
    </w:div>
    <w:div w:id="7753362">
      <w:bodyDiv w:val="1"/>
      <w:marLeft w:val="0"/>
      <w:marRight w:val="0"/>
      <w:marTop w:val="0"/>
      <w:marBottom w:val="0"/>
      <w:divBdr>
        <w:top w:val="none" w:sz="0" w:space="0" w:color="auto"/>
        <w:left w:val="none" w:sz="0" w:space="0" w:color="auto"/>
        <w:bottom w:val="none" w:sz="0" w:space="0" w:color="auto"/>
        <w:right w:val="none" w:sz="0" w:space="0" w:color="auto"/>
      </w:divBdr>
    </w:div>
    <w:div w:id="11879432">
      <w:bodyDiv w:val="1"/>
      <w:marLeft w:val="0"/>
      <w:marRight w:val="0"/>
      <w:marTop w:val="0"/>
      <w:marBottom w:val="0"/>
      <w:divBdr>
        <w:top w:val="none" w:sz="0" w:space="0" w:color="auto"/>
        <w:left w:val="none" w:sz="0" w:space="0" w:color="auto"/>
        <w:bottom w:val="none" w:sz="0" w:space="0" w:color="auto"/>
        <w:right w:val="none" w:sz="0" w:space="0" w:color="auto"/>
      </w:divBdr>
    </w:div>
    <w:div w:id="12003148">
      <w:bodyDiv w:val="1"/>
      <w:marLeft w:val="0"/>
      <w:marRight w:val="0"/>
      <w:marTop w:val="0"/>
      <w:marBottom w:val="0"/>
      <w:divBdr>
        <w:top w:val="none" w:sz="0" w:space="0" w:color="auto"/>
        <w:left w:val="none" w:sz="0" w:space="0" w:color="auto"/>
        <w:bottom w:val="none" w:sz="0" w:space="0" w:color="auto"/>
        <w:right w:val="none" w:sz="0" w:space="0" w:color="auto"/>
      </w:divBdr>
    </w:div>
    <w:div w:id="16779872">
      <w:bodyDiv w:val="1"/>
      <w:marLeft w:val="0"/>
      <w:marRight w:val="0"/>
      <w:marTop w:val="0"/>
      <w:marBottom w:val="0"/>
      <w:divBdr>
        <w:top w:val="none" w:sz="0" w:space="0" w:color="auto"/>
        <w:left w:val="none" w:sz="0" w:space="0" w:color="auto"/>
        <w:bottom w:val="none" w:sz="0" w:space="0" w:color="auto"/>
        <w:right w:val="none" w:sz="0" w:space="0" w:color="auto"/>
      </w:divBdr>
    </w:div>
    <w:div w:id="19204883">
      <w:bodyDiv w:val="1"/>
      <w:marLeft w:val="0"/>
      <w:marRight w:val="0"/>
      <w:marTop w:val="0"/>
      <w:marBottom w:val="0"/>
      <w:divBdr>
        <w:top w:val="none" w:sz="0" w:space="0" w:color="auto"/>
        <w:left w:val="none" w:sz="0" w:space="0" w:color="auto"/>
        <w:bottom w:val="none" w:sz="0" w:space="0" w:color="auto"/>
        <w:right w:val="none" w:sz="0" w:space="0" w:color="auto"/>
      </w:divBdr>
    </w:div>
    <w:div w:id="22557700">
      <w:bodyDiv w:val="1"/>
      <w:marLeft w:val="0"/>
      <w:marRight w:val="0"/>
      <w:marTop w:val="0"/>
      <w:marBottom w:val="0"/>
      <w:divBdr>
        <w:top w:val="none" w:sz="0" w:space="0" w:color="auto"/>
        <w:left w:val="none" w:sz="0" w:space="0" w:color="auto"/>
        <w:bottom w:val="none" w:sz="0" w:space="0" w:color="auto"/>
        <w:right w:val="none" w:sz="0" w:space="0" w:color="auto"/>
      </w:divBdr>
    </w:div>
    <w:div w:id="24643485">
      <w:bodyDiv w:val="1"/>
      <w:marLeft w:val="0"/>
      <w:marRight w:val="0"/>
      <w:marTop w:val="0"/>
      <w:marBottom w:val="0"/>
      <w:divBdr>
        <w:top w:val="none" w:sz="0" w:space="0" w:color="auto"/>
        <w:left w:val="none" w:sz="0" w:space="0" w:color="auto"/>
        <w:bottom w:val="none" w:sz="0" w:space="0" w:color="auto"/>
        <w:right w:val="none" w:sz="0" w:space="0" w:color="auto"/>
      </w:divBdr>
    </w:div>
    <w:div w:id="25721549">
      <w:bodyDiv w:val="1"/>
      <w:marLeft w:val="0"/>
      <w:marRight w:val="0"/>
      <w:marTop w:val="0"/>
      <w:marBottom w:val="0"/>
      <w:divBdr>
        <w:top w:val="none" w:sz="0" w:space="0" w:color="auto"/>
        <w:left w:val="none" w:sz="0" w:space="0" w:color="auto"/>
        <w:bottom w:val="none" w:sz="0" w:space="0" w:color="auto"/>
        <w:right w:val="none" w:sz="0" w:space="0" w:color="auto"/>
      </w:divBdr>
    </w:div>
    <w:div w:id="28535957">
      <w:bodyDiv w:val="1"/>
      <w:marLeft w:val="0"/>
      <w:marRight w:val="0"/>
      <w:marTop w:val="0"/>
      <w:marBottom w:val="0"/>
      <w:divBdr>
        <w:top w:val="none" w:sz="0" w:space="0" w:color="auto"/>
        <w:left w:val="none" w:sz="0" w:space="0" w:color="auto"/>
        <w:bottom w:val="none" w:sz="0" w:space="0" w:color="auto"/>
        <w:right w:val="none" w:sz="0" w:space="0" w:color="auto"/>
      </w:divBdr>
    </w:div>
    <w:div w:id="29301564">
      <w:bodyDiv w:val="1"/>
      <w:marLeft w:val="0"/>
      <w:marRight w:val="0"/>
      <w:marTop w:val="0"/>
      <w:marBottom w:val="0"/>
      <w:divBdr>
        <w:top w:val="none" w:sz="0" w:space="0" w:color="auto"/>
        <w:left w:val="none" w:sz="0" w:space="0" w:color="auto"/>
        <w:bottom w:val="none" w:sz="0" w:space="0" w:color="auto"/>
        <w:right w:val="none" w:sz="0" w:space="0" w:color="auto"/>
      </w:divBdr>
    </w:div>
    <w:div w:id="32193157">
      <w:bodyDiv w:val="1"/>
      <w:marLeft w:val="0"/>
      <w:marRight w:val="0"/>
      <w:marTop w:val="0"/>
      <w:marBottom w:val="0"/>
      <w:divBdr>
        <w:top w:val="none" w:sz="0" w:space="0" w:color="auto"/>
        <w:left w:val="none" w:sz="0" w:space="0" w:color="auto"/>
        <w:bottom w:val="none" w:sz="0" w:space="0" w:color="auto"/>
        <w:right w:val="none" w:sz="0" w:space="0" w:color="auto"/>
      </w:divBdr>
    </w:div>
    <w:div w:id="36589480">
      <w:bodyDiv w:val="1"/>
      <w:marLeft w:val="0"/>
      <w:marRight w:val="0"/>
      <w:marTop w:val="0"/>
      <w:marBottom w:val="0"/>
      <w:divBdr>
        <w:top w:val="none" w:sz="0" w:space="0" w:color="auto"/>
        <w:left w:val="none" w:sz="0" w:space="0" w:color="auto"/>
        <w:bottom w:val="none" w:sz="0" w:space="0" w:color="auto"/>
        <w:right w:val="none" w:sz="0" w:space="0" w:color="auto"/>
      </w:divBdr>
    </w:div>
    <w:div w:id="38208368">
      <w:bodyDiv w:val="1"/>
      <w:marLeft w:val="0"/>
      <w:marRight w:val="0"/>
      <w:marTop w:val="0"/>
      <w:marBottom w:val="0"/>
      <w:divBdr>
        <w:top w:val="none" w:sz="0" w:space="0" w:color="auto"/>
        <w:left w:val="none" w:sz="0" w:space="0" w:color="auto"/>
        <w:bottom w:val="none" w:sz="0" w:space="0" w:color="auto"/>
        <w:right w:val="none" w:sz="0" w:space="0" w:color="auto"/>
      </w:divBdr>
    </w:div>
    <w:div w:id="39862307">
      <w:bodyDiv w:val="1"/>
      <w:marLeft w:val="0"/>
      <w:marRight w:val="0"/>
      <w:marTop w:val="0"/>
      <w:marBottom w:val="0"/>
      <w:divBdr>
        <w:top w:val="none" w:sz="0" w:space="0" w:color="auto"/>
        <w:left w:val="none" w:sz="0" w:space="0" w:color="auto"/>
        <w:bottom w:val="none" w:sz="0" w:space="0" w:color="auto"/>
        <w:right w:val="none" w:sz="0" w:space="0" w:color="auto"/>
      </w:divBdr>
    </w:div>
    <w:div w:id="40908098">
      <w:bodyDiv w:val="1"/>
      <w:marLeft w:val="0"/>
      <w:marRight w:val="0"/>
      <w:marTop w:val="0"/>
      <w:marBottom w:val="0"/>
      <w:divBdr>
        <w:top w:val="none" w:sz="0" w:space="0" w:color="auto"/>
        <w:left w:val="none" w:sz="0" w:space="0" w:color="auto"/>
        <w:bottom w:val="none" w:sz="0" w:space="0" w:color="auto"/>
        <w:right w:val="none" w:sz="0" w:space="0" w:color="auto"/>
      </w:divBdr>
    </w:div>
    <w:div w:id="42414044">
      <w:bodyDiv w:val="1"/>
      <w:marLeft w:val="0"/>
      <w:marRight w:val="0"/>
      <w:marTop w:val="0"/>
      <w:marBottom w:val="0"/>
      <w:divBdr>
        <w:top w:val="none" w:sz="0" w:space="0" w:color="auto"/>
        <w:left w:val="none" w:sz="0" w:space="0" w:color="auto"/>
        <w:bottom w:val="none" w:sz="0" w:space="0" w:color="auto"/>
        <w:right w:val="none" w:sz="0" w:space="0" w:color="auto"/>
      </w:divBdr>
    </w:div>
    <w:div w:id="44569792">
      <w:bodyDiv w:val="1"/>
      <w:marLeft w:val="0"/>
      <w:marRight w:val="0"/>
      <w:marTop w:val="0"/>
      <w:marBottom w:val="0"/>
      <w:divBdr>
        <w:top w:val="none" w:sz="0" w:space="0" w:color="auto"/>
        <w:left w:val="none" w:sz="0" w:space="0" w:color="auto"/>
        <w:bottom w:val="none" w:sz="0" w:space="0" w:color="auto"/>
        <w:right w:val="none" w:sz="0" w:space="0" w:color="auto"/>
      </w:divBdr>
    </w:div>
    <w:div w:id="46883629">
      <w:bodyDiv w:val="1"/>
      <w:marLeft w:val="0"/>
      <w:marRight w:val="0"/>
      <w:marTop w:val="0"/>
      <w:marBottom w:val="0"/>
      <w:divBdr>
        <w:top w:val="none" w:sz="0" w:space="0" w:color="auto"/>
        <w:left w:val="none" w:sz="0" w:space="0" w:color="auto"/>
        <w:bottom w:val="none" w:sz="0" w:space="0" w:color="auto"/>
        <w:right w:val="none" w:sz="0" w:space="0" w:color="auto"/>
      </w:divBdr>
    </w:div>
    <w:div w:id="49312521">
      <w:bodyDiv w:val="1"/>
      <w:marLeft w:val="0"/>
      <w:marRight w:val="0"/>
      <w:marTop w:val="0"/>
      <w:marBottom w:val="0"/>
      <w:divBdr>
        <w:top w:val="none" w:sz="0" w:space="0" w:color="auto"/>
        <w:left w:val="none" w:sz="0" w:space="0" w:color="auto"/>
        <w:bottom w:val="none" w:sz="0" w:space="0" w:color="auto"/>
        <w:right w:val="none" w:sz="0" w:space="0" w:color="auto"/>
      </w:divBdr>
    </w:div>
    <w:div w:id="49772403">
      <w:bodyDiv w:val="1"/>
      <w:marLeft w:val="0"/>
      <w:marRight w:val="0"/>
      <w:marTop w:val="0"/>
      <w:marBottom w:val="0"/>
      <w:divBdr>
        <w:top w:val="none" w:sz="0" w:space="0" w:color="auto"/>
        <w:left w:val="none" w:sz="0" w:space="0" w:color="auto"/>
        <w:bottom w:val="none" w:sz="0" w:space="0" w:color="auto"/>
        <w:right w:val="none" w:sz="0" w:space="0" w:color="auto"/>
      </w:divBdr>
    </w:div>
    <w:div w:id="51004750">
      <w:bodyDiv w:val="1"/>
      <w:marLeft w:val="0"/>
      <w:marRight w:val="0"/>
      <w:marTop w:val="0"/>
      <w:marBottom w:val="0"/>
      <w:divBdr>
        <w:top w:val="none" w:sz="0" w:space="0" w:color="auto"/>
        <w:left w:val="none" w:sz="0" w:space="0" w:color="auto"/>
        <w:bottom w:val="none" w:sz="0" w:space="0" w:color="auto"/>
        <w:right w:val="none" w:sz="0" w:space="0" w:color="auto"/>
      </w:divBdr>
    </w:div>
    <w:div w:id="56443577">
      <w:bodyDiv w:val="1"/>
      <w:marLeft w:val="0"/>
      <w:marRight w:val="0"/>
      <w:marTop w:val="0"/>
      <w:marBottom w:val="0"/>
      <w:divBdr>
        <w:top w:val="none" w:sz="0" w:space="0" w:color="auto"/>
        <w:left w:val="none" w:sz="0" w:space="0" w:color="auto"/>
        <w:bottom w:val="none" w:sz="0" w:space="0" w:color="auto"/>
        <w:right w:val="none" w:sz="0" w:space="0" w:color="auto"/>
      </w:divBdr>
    </w:div>
    <w:div w:id="58480386">
      <w:bodyDiv w:val="1"/>
      <w:marLeft w:val="0"/>
      <w:marRight w:val="0"/>
      <w:marTop w:val="0"/>
      <w:marBottom w:val="0"/>
      <w:divBdr>
        <w:top w:val="none" w:sz="0" w:space="0" w:color="auto"/>
        <w:left w:val="none" w:sz="0" w:space="0" w:color="auto"/>
        <w:bottom w:val="none" w:sz="0" w:space="0" w:color="auto"/>
        <w:right w:val="none" w:sz="0" w:space="0" w:color="auto"/>
      </w:divBdr>
    </w:div>
    <w:div w:id="65416304">
      <w:bodyDiv w:val="1"/>
      <w:marLeft w:val="0"/>
      <w:marRight w:val="0"/>
      <w:marTop w:val="0"/>
      <w:marBottom w:val="0"/>
      <w:divBdr>
        <w:top w:val="none" w:sz="0" w:space="0" w:color="auto"/>
        <w:left w:val="none" w:sz="0" w:space="0" w:color="auto"/>
        <w:bottom w:val="none" w:sz="0" w:space="0" w:color="auto"/>
        <w:right w:val="none" w:sz="0" w:space="0" w:color="auto"/>
      </w:divBdr>
    </w:div>
    <w:div w:id="68961720">
      <w:bodyDiv w:val="1"/>
      <w:marLeft w:val="0"/>
      <w:marRight w:val="0"/>
      <w:marTop w:val="0"/>
      <w:marBottom w:val="0"/>
      <w:divBdr>
        <w:top w:val="none" w:sz="0" w:space="0" w:color="auto"/>
        <w:left w:val="none" w:sz="0" w:space="0" w:color="auto"/>
        <w:bottom w:val="none" w:sz="0" w:space="0" w:color="auto"/>
        <w:right w:val="none" w:sz="0" w:space="0" w:color="auto"/>
      </w:divBdr>
    </w:div>
    <w:div w:id="69624309">
      <w:bodyDiv w:val="1"/>
      <w:marLeft w:val="0"/>
      <w:marRight w:val="0"/>
      <w:marTop w:val="0"/>
      <w:marBottom w:val="0"/>
      <w:divBdr>
        <w:top w:val="none" w:sz="0" w:space="0" w:color="auto"/>
        <w:left w:val="none" w:sz="0" w:space="0" w:color="auto"/>
        <w:bottom w:val="none" w:sz="0" w:space="0" w:color="auto"/>
        <w:right w:val="none" w:sz="0" w:space="0" w:color="auto"/>
      </w:divBdr>
    </w:div>
    <w:div w:id="73742358">
      <w:bodyDiv w:val="1"/>
      <w:marLeft w:val="0"/>
      <w:marRight w:val="0"/>
      <w:marTop w:val="0"/>
      <w:marBottom w:val="0"/>
      <w:divBdr>
        <w:top w:val="none" w:sz="0" w:space="0" w:color="auto"/>
        <w:left w:val="none" w:sz="0" w:space="0" w:color="auto"/>
        <w:bottom w:val="none" w:sz="0" w:space="0" w:color="auto"/>
        <w:right w:val="none" w:sz="0" w:space="0" w:color="auto"/>
      </w:divBdr>
    </w:div>
    <w:div w:id="76900509">
      <w:bodyDiv w:val="1"/>
      <w:marLeft w:val="0"/>
      <w:marRight w:val="0"/>
      <w:marTop w:val="0"/>
      <w:marBottom w:val="0"/>
      <w:divBdr>
        <w:top w:val="none" w:sz="0" w:space="0" w:color="auto"/>
        <w:left w:val="none" w:sz="0" w:space="0" w:color="auto"/>
        <w:bottom w:val="none" w:sz="0" w:space="0" w:color="auto"/>
        <w:right w:val="none" w:sz="0" w:space="0" w:color="auto"/>
      </w:divBdr>
    </w:div>
    <w:div w:id="78790867">
      <w:bodyDiv w:val="1"/>
      <w:marLeft w:val="0"/>
      <w:marRight w:val="0"/>
      <w:marTop w:val="0"/>
      <w:marBottom w:val="0"/>
      <w:divBdr>
        <w:top w:val="none" w:sz="0" w:space="0" w:color="auto"/>
        <w:left w:val="none" w:sz="0" w:space="0" w:color="auto"/>
        <w:bottom w:val="none" w:sz="0" w:space="0" w:color="auto"/>
        <w:right w:val="none" w:sz="0" w:space="0" w:color="auto"/>
      </w:divBdr>
    </w:div>
    <w:div w:id="85080989">
      <w:bodyDiv w:val="1"/>
      <w:marLeft w:val="0"/>
      <w:marRight w:val="0"/>
      <w:marTop w:val="0"/>
      <w:marBottom w:val="0"/>
      <w:divBdr>
        <w:top w:val="none" w:sz="0" w:space="0" w:color="auto"/>
        <w:left w:val="none" w:sz="0" w:space="0" w:color="auto"/>
        <w:bottom w:val="none" w:sz="0" w:space="0" w:color="auto"/>
        <w:right w:val="none" w:sz="0" w:space="0" w:color="auto"/>
      </w:divBdr>
    </w:div>
    <w:div w:id="85661129">
      <w:bodyDiv w:val="1"/>
      <w:marLeft w:val="0"/>
      <w:marRight w:val="0"/>
      <w:marTop w:val="0"/>
      <w:marBottom w:val="0"/>
      <w:divBdr>
        <w:top w:val="none" w:sz="0" w:space="0" w:color="auto"/>
        <w:left w:val="none" w:sz="0" w:space="0" w:color="auto"/>
        <w:bottom w:val="none" w:sz="0" w:space="0" w:color="auto"/>
        <w:right w:val="none" w:sz="0" w:space="0" w:color="auto"/>
      </w:divBdr>
    </w:div>
    <w:div w:id="86851813">
      <w:bodyDiv w:val="1"/>
      <w:marLeft w:val="0"/>
      <w:marRight w:val="0"/>
      <w:marTop w:val="0"/>
      <w:marBottom w:val="0"/>
      <w:divBdr>
        <w:top w:val="none" w:sz="0" w:space="0" w:color="auto"/>
        <w:left w:val="none" w:sz="0" w:space="0" w:color="auto"/>
        <w:bottom w:val="none" w:sz="0" w:space="0" w:color="auto"/>
        <w:right w:val="none" w:sz="0" w:space="0" w:color="auto"/>
      </w:divBdr>
    </w:div>
    <w:div w:id="98257630">
      <w:bodyDiv w:val="1"/>
      <w:marLeft w:val="0"/>
      <w:marRight w:val="0"/>
      <w:marTop w:val="0"/>
      <w:marBottom w:val="0"/>
      <w:divBdr>
        <w:top w:val="none" w:sz="0" w:space="0" w:color="auto"/>
        <w:left w:val="none" w:sz="0" w:space="0" w:color="auto"/>
        <w:bottom w:val="none" w:sz="0" w:space="0" w:color="auto"/>
        <w:right w:val="none" w:sz="0" w:space="0" w:color="auto"/>
      </w:divBdr>
    </w:div>
    <w:div w:id="98725616">
      <w:bodyDiv w:val="1"/>
      <w:marLeft w:val="0"/>
      <w:marRight w:val="0"/>
      <w:marTop w:val="0"/>
      <w:marBottom w:val="0"/>
      <w:divBdr>
        <w:top w:val="none" w:sz="0" w:space="0" w:color="auto"/>
        <w:left w:val="none" w:sz="0" w:space="0" w:color="auto"/>
        <w:bottom w:val="none" w:sz="0" w:space="0" w:color="auto"/>
        <w:right w:val="none" w:sz="0" w:space="0" w:color="auto"/>
      </w:divBdr>
    </w:div>
    <w:div w:id="98792187">
      <w:bodyDiv w:val="1"/>
      <w:marLeft w:val="0"/>
      <w:marRight w:val="0"/>
      <w:marTop w:val="0"/>
      <w:marBottom w:val="0"/>
      <w:divBdr>
        <w:top w:val="none" w:sz="0" w:space="0" w:color="auto"/>
        <w:left w:val="none" w:sz="0" w:space="0" w:color="auto"/>
        <w:bottom w:val="none" w:sz="0" w:space="0" w:color="auto"/>
        <w:right w:val="none" w:sz="0" w:space="0" w:color="auto"/>
      </w:divBdr>
    </w:div>
    <w:div w:id="103887169">
      <w:bodyDiv w:val="1"/>
      <w:marLeft w:val="0"/>
      <w:marRight w:val="0"/>
      <w:marTop w:val="0"/>
      <w:marBottom w:val="0"/>
      <w:divBdr>
        <w:top w:val="none" w:sz="0" w:space="0" w:color="auto"/>
        <w:left w:val="none" w:sz="0" w:space="0" w:color="auto"/>
        <w:bottom w:val="none" w:sz="0" w:space="0" w:color="auto"/>
        <w:right w:val="none" w:sz="0" w:space="0" w:color="auto"/>
      </w:divBdr>
    </w:div>
    <w:div w:id="104812320">
      <w:bodyDiv w:val="1"/>
      <w:marLeft w:val="0"/>
      <w:marRight w:val="0"/>
      <w:marTop w:val="0"/>
      <w:marBottom w:val="0"/>
      <w:divBdr>
        <w:top w:val="none" w:sz="0" w:space="0" w:color="auto"/>
        <w:left w:val="none" w:sz="0" w:space="0" w:color="auto"/>
        <w:bottom w:val="none" w:sz="0" w:space="0" w:color="auto"/>
        <w:right w:val="none" w:sz="0" w:space="0" w:color="auto"/>
      </w:divBdr>
    </w:div>
    <w:div w:id="108858725">
      <w:bodyDiv w:val="1"/>
      <w:marLeft w:val="0"/>
      <w:marRight w:val="0"/>
      <w:marTop w:val="0"/>
      <w:marBottom w:val="0"/>
      <w:divBdr>
        <w:top w:val="none" w:sz="0" w:space="0" w:color="auto"/>
        <w:left w:val="none" w:sz="0" w:space="0" w:color="auto"/>
        <w:bottom w:val="none" w:sz="0" w:space="0" w:color="auto"/>
        <w:right w:val="none" w:sz="0" w:space="0" w:color="auto"/>
      </w:divBdr>
    </w:div>
    <w:div w:id="109053310">
      <w:bodyDiv w:val="1"/>
      <w:marLeft w:val="0"/>
      <w:marRight w:val="0"/>
      <w:marTop w:val="0"/>
      <w:marBottom w:val="0"/>
      <w:divBdr>
        <w:top w:val="none" w:sz="0" w:space="0" w:color="auto"/>
        <w:left w:val="none" w:sz="0" w:space="0" w:color="auto"/>
        <w:bottom w:val="none" w:sz="0" w:space="0" w:color="auto"/>
        <w:right w:val="none" w:sz="0" w:space="0" w:color="auto"/>
      </w:divBdr>
    </w:div>
    <w:div w:id="112141627">
      <w:bodyDiv w:val="1"/>
      <w:marLeft w:val="0"/>
      <w:marRight w:val="0"/>
      <w:marTop w:val="0"/>
      <w:marBottom w:val="0"/>
      <w:divBdr>
        <w:top w:val="none" w:sz="0" w:space="0" w:color="auto"/>
        <w:left w:val="none" w:sz="0" w:space="0" w:color="auto"/>
        <w:bottom w:val="none" w:sz="0" w:space="0" w:color="auto"/>
        <w:right w:val="none" w:sz="0" w:space="0" w:color="auto"/>
      </w:divBdr>
    </w:div>
    <w:div w:id="112335349">
      <w:bodyDiv w:val="1"/>
      <w:marLeft w:val="0"/>
      <w:marRight w:val="0"/>
      <w:marTop w:val="0"/>
      <w:marBottom w:val="0"/>
      <w:divBdr>
        <w:top w:val="none" w:sz="0" w:space="0" w:color="auto"/>
        <w:left w:val="none" w:sz="0" w:space="0" w:color="auto"/>
        <w:bottom w:val="none" w:sz="0" w:space="0" w:color="auto"/>
        <w:right w:val="none" w:sz="0" w:space="0" w:color="auto"/>
      </w:divBdr>
    </w:div>
    <w:div w:id="114179851">
      <w:bodyDiv w:val="1"/>
      <w:marLeft w:val="0"/>
      <w:marRight w:val="0"/>
      <w:marTop w:val="0"/>
      <w:marBottom w:val="0"/>
      <w:divBdr>
        <w:top w:val="none" w:sz="0" w:space="0" w:color="auto"/>
        <w:left w:val="none" w:sz="0" w:space="0" w:color="auto"/>
        <w:bottom w:val="none" w:sz="0" w:space="0" w:color="auto"/>
        <w:right w:val="none" w:sz="0" w:space="0" w:color="auto"/>
      </w:divBdr>
    </w:div>
    <w:div w:id="115879607">
      <w:bodyDiv w:val="1"/>
      <w:marLeft w:val="0"/>
      <w:marRight w:val="0"/>
      <w:marTop w:val="0"/>
      <w:marBottom w:val="0"/>
      <w:divBdr>
        <w:top w:val="none" w:sz="0" w:space="0" w:color="auto"/>
        <w:left w:val="none" w:sz="0" w:space="0" w:color="auto"/>
        <w:bottom w:val="none" w:sz="0" w:space="0" w:color="auto"/>
        <w:right w:val="none" w:sz="0" w:space="0" w:color="auto"/>
      </w:divBdr>
    </w:div>
    <w:div w:id="117187478">
      <w:bodyDiv w:val="1"/>
      <w:marLeft w:val="0"/>
      <w:marRight w:val="0"/>
      <w:marTop w:val="0"/>
      <w:marBottom w:val="0"/>
      <w:divBdr>
        <w:top w:val="none" w:sz="0" w:space="0" w:color="auto"/>
        <w:left w:val="none" w:sz="0" w:space="0" w:color="auto"/>
        <w:bottom w:val="none" w:sz="0" w:space="0" w:color="auto"/>
        <w:right w:val="none" w:sz="0" w:space="0" w:color="auto"/>
      </w:divBdr>
    </w:div>
    <w:div w:id="118570924">
      <w:bodyDiv w:val="1"/>
      <w:marLeft w:val="0"/>
      <w:marRight w:val="0"/>
      <w:marTop w:val="0"/>
      <w:marBottom w:val="0"/>
      <w:divBdr>
        <w:top w:val="none" w:sz="0" w:space="0" w:color="auto"/>
        <w:left w:val="none" w:sz="0" w:space="0" w:color="auto"/>
        <w:bottom w:val="none" w:sz="0" w:space="0" w:color="auto"/>
        <w:right w:val="none" w:sz="0" w:space="0" w:color="auto"/>
      </w:divBdr>
    </w:div>
    <w:div w:id="123086657">
      <w:bodyDiv w:val="1"/>
      <w:marLeft w:val="0"/>
      <w:marRight w:val="0"/>
      <w:marTop w:val="0"/>
      <w:marBottom w:val="0"/>
      <w:divBdr>
        <w:top w:val="none" w:sz="0" w:space="0" w:color="auto"/>
        <w:left w:val="none" w:sz="0" w:space="0" w:color="auto"/>
        <w:bottom w:val="none" w:sz="0" w:space="0" w:color="auto"/>
        <w:right w:val="none" w:sz="0" w:space="0" w:color="auto"/>
      </w:divBdr>
    </w:div>
    <w:div w:id="123887001">
      <w:bodyDiv w:val="1"/>
      <w:marLeft w:val="0"/>
      <w:marRight w:val="0"/>
      <w:marTop w:val="0"/>
      <w:marBottom w:val="0"/>
      <w:divBdr>
        <w:top w:val="none" w:sz="0" w:space="0" w:color="auto"/>
        <w:left w:val="none" w:sz="0" w:space="0" w:color="auto"/>
        <w:bottom w:val="none" w:sz="0" w:space="0" w:color="auto"/>
        <w:right w:val="none" w:sz="0" w:space="0" w:color="auto"/>
      </w:divBdr>
    </w:div>
    <w:div w:id="126440855">
      <w:bodyDiv w:val="1"/>
      <w:marLeft w:val="0"/>
      <w:marRight w:val="0"/>
      <w:marTop w:val="0"/>
      <w:marBottom w:val="0"/>
      <w:divBdr>
        <w:top w:val="none" w:sz="0" w:space="0" w:color="auto"/>
        <w:left w:val="none" w:sz="0" w:space="0" w:color="auto"/>
        <w:bottom w:val="none" w:sz="0" w:space="0" w:color="auto"/>
        <w:right w:val="none" w:sz="0" w:space="0" w:color="auto"/>
      </w:divBdr>
    </w:div>
    <w:div w:id="127599782">
      <w:bodyDiv w:val="1"/>
      <w:marLeft w:val="0"/>
      <w:marRight w:val="0"/>
      <w:marTop w:val="0"/>
      <w:marBottom w:val="0"/>
      <w:divBdr>
        <w:top w:val="none" w:sz="0" w:space="0" w:color="auto"/>
        <w:left w:val="none" w:sz="0" w:space="0" w:color="auto"/>
        <w:bottom w:val="none" w:sz="0" w:space="0" w:color="auto"/>
        <w:right w:val="none" w:sz="0" w:space="0" w:color="auto"/>
      </w:divBdr>
    </w:div>
    <w:div w:id="127869424">
      <w:bodyDiv w:val="1"/>
      <w:marLeft w:val="0"/>
      <w:marRight w:val="0"/>
      <w:marTop w:val="0"/>
      <w:marBottom w:val="0"/>
      <w:divBdr>
        <w:top w:val="none" w:sz="0" w:space="0" w:color="auto"/>
        <w:left w:val="none" w:sz="0" w:space="0" w:color="auto"/>
        <w:bottom w:val="none" w:sz="0" w:space="0" w:color="auto"/>
        <w:right w:val="none" w:sz="0" w:space="0" w:color="auto"/>
      </w:divBdr>
    </w:div>
    <w:div w:id="128089419">
      <w:bodyDiv w:val="1"/>
      <w:marLeft w:val="0"/>
      <w:marRight w:val="0"/>
      <w:marTop w:val="0"/>
      <w:marBottom w:val="0"/>
      <w:divBdr>
        <w:top w:val="none" w:sz="0" w:space="0" w:color="auto"/>
        <w:left w:val="none" w:sz="0" w:space="0" w:color="auto"/>
        <w:bottom w:val="none" w:sz="0" w:space="0" w:color="auto"/>
        <w:right w:val="none" w:sz="0" w:space="0" w:color="auto"/>
      </w:divBdr>
    </w:div>
    <w:div w:id="128986618">
      <w:bodyDiv w:val="1"/>
      <w:marLeft w:val="0"/>
      <w:marRight w:val="0"/>
      <w:marTop w:val="0"/>
      <w:marBottom w:val="0"/>
      <w:divBdr>
        <w:top w:val="none" w:sz="0" w:space="0" w:color="auto"/>
        <w:left w:val="none" w:sz="0" w:space="0" w:color="auto"/>
        <w:bottom w:val="none" w:sz="0" w:space="0" w:color="auto"/>
        <w:right w:val="none" w:sz="0" w:space="0" w:color="auto"/>
      </w:divBdr>
    </w:div>
    <w:div w:id="133301937">
      <w:bodyDiv w:val="1"/>
      <w:marLeft w:val="0"/>
      <w:marRight w:val="0"/>
      <w:marTop w:val="0"/>
      <w:marBottom w:val="0"/>
      <w:divBdr>
        <w:top w:val="none" w:sz="0" w:space="0" w:color="auto"/>
        <w:left w:val="none" w:sz="0" w:space="0" w:color="auto"/>
        <w:bottom w:val="none" w:sz="0" w:space="0" w:color="auto"/>
        <w:right w:val="none" w:sz="0" w:space="0" w:color="auto"/>
      </w:divBdr>
    </w:div>
    <w:div w:id="133908476">
      <w:bodyDiv w:val="1"/>
      <w:marLeft w:val="0"/>
      <w:marRight w:val="0"/>
      <w:marTop w:val="0"/>
      <w:marBottom w:val="0"/>
      <w:divBdr>
        <w:top w:val="none" w:sz="0" w:space="0" w:color="auto"/>
        <w:left w:val="none" w:sz="0" w:space="0" w:color="auto"/>
        <w:bottom w:val="none" w:sz="0" w:space="0" w:color="auto"/>
        <w:right w:val="none" w:sz="0" w:space="0" w:color="auto"/>
      </w:divBdr>
    </w:div>
    <w:div w:id="138309560">
      <w:bodyDiv w:val="1"/>
      <w:marLeft w:val="0"/>
      <w:marRight w:val="0"/>
      <w:marTop w:val="0"/>
      <w:marBottom w:val="0"/>
      <w:divBdr>
        <w:top w:val="none" w:sz="0" w:space="0" w:color="auto"/>
        <w:left w:val="none" w:sz="0" w:space="0" w:color="auto"/>
        <w:bottom w:val="none" w:sz="0" w:space="0" w:color="auto"/>
        <w:right w:val="none" w:sz="0" w:space="0" w:color="auto"/>
      </w:divBdr>
    </w:div>
    <w:div w:id="138767955">
      <w:bodyDiv w:val="1"/>
      <w:marLeft w:val="0"/>
      <w:marRight w:val="0"/>
      <w:marTop w:val="0"/>
      <w:marBottom w:val="0"/>
      <w:divBdr>
        <w:top w:val="none" w:sz="0" w:space="0" w:color="auto"/>
        <w:left w:val="none" w:sz="0" w:space="0" w:color="auto"/>
        <w:bottom w:val="none" w:sz="0" w:space="0" w:color="auto"/>
        <w:right w:val="none" w:sz="0" w:space="0" w:color="auto"/>
      </w:divBdr>
    </w:div>
    <w:div w:id="139345300">
      <w:bodyDiv w:val="1"/>
      <w:marLeft w:val="0"/>
      <w:marRight w:val="0"/>
      <w:marTop w:val="0"/>
      <w:marBottom w:val="0"/>
      <w:divBdr>
        <w:top w:val="none" w:sz="0" w:space="0" w:color="auto"/>
        <w:left w:val="none" w:sz="0" w:space="0" w:color="auto"/>
        <w:bottom w:val="none" w:sz="0" w:space="0" w:color="auto"/>
        <w:right w:val="none" w:sz="0" w:space="0" w:color="auto"/>
      </w:divBdr>
    </w:div>
    <w:div w:id="140198986">
      <w:bodyDiv w:val="1"/>
      <w:marLeft w:val="0"/>
      <w:marRight w:val="0"/>
      <w:marTop w:val="0"/>
      <w:marBottom w:val="0"/>
      <w:divBdr>
        <w:top w:val="none" w:sz="0" w:space="0" w:color="auto"/>
        <w:left w:val="none" w:sz="0" w:space="0" w:color="auto"/>
        <w:bottom w:val="none" w:sz="0" w:space="0" w:color="auto"/>
        <w:right w:val="none" w:sz="0" w:space="0" w:color="auto"/>
      </w:divBdr>
    </w:div>
    <w:div w:id="140463158">
      <w:bodyDiv w:val="1"/>
      <w:marLeft w:val="0"/>
      <w:marRight w:val="0"/>
      <w:marTop w:val="0"/>
      <w:marBottom w:val="0"/>
      <w:divBdr>
        <w:top w:val="none" w:sz="0" w:space="0" w:color="auto"/>
        <w:left w:val="none" w:sz="0" w:space="0" w:color="auto"/>
        <w:bottom w:val="none" w:sz="0" w:space="0" w:color="auto"/>
        <w:right w:val="none" w:sz="0" w:space="0" w:color="auto"/>
      </w:divBdr>
    </w:div>
    <w:div w:id="142358830">
      <w:bodyDiv w:val="1"/>
      <w:marLeft w:val="0"/>
      <w:marRight w:val="0"/>
      <w:marTop w:val="0"/>
      <w:marBottom w:val="0"/>
      <w:divBdr>
        <w:top w:val="none" w:sz="0" w:space="0" w:color="auto"/>
        <w:left w:val="none" w:sz="0" w:space="0" w:color="auto"/>
        <w:bottom w:val="none" w:sz="0" w:space="0" w:color="auto"/>
        <w:right w:val="none" w:sz="0" w:space="0" w:color="auto"/>
      </w:divBdr>
    </w:div>
    <w:div w:id="146023447">
      <w:bodyDiv w:val="1"/>
      <w:marLeft w:val="0"/>
      <w:marRight w:val="0"/>
      <w:marTop w:val="0"/>
      <w:marBottom w:val="0"/>
      <w:divBdr>
        <w:top w:val="none" w:sz="0" w:space="0" w:color="auto"/>
        <w:left w:val="none" w:sz="0" w:space="0" w:color="auto"/>
        <w:bottom w:val="none" w:sz="0" w:space="0" w:color="auto"/>
        <w:right w:val="none" w:sz="0" w:space="0" w:color="auto"/>
      </w:divBdr>
    </w:div>
    <w:div w:id="150104086">
      <w:bodyDiv w:val="1"/>
      <w:marLeft w:val="0"/>
      <w:marRight w:val="0"/>
      <w:marTop w:val="0"/>
      <w:marBottom w:val="0"/>
      <w:divBdr>
        <w:top w:val="none" w:sz="0" w:space="0" w:color="auto"/>
        <w:left w:val="none" w:sz="0" w:space="0" w:color="auto"/>
        <w:bottom w:val="none" w:sz="0" w:space="0" w:color="auto"/>
        <w:right w:val="none" w:sz="0" w:space="0" w:color="auto"/>
      </w:divBdr>
    </w:div>
    <w:div w:id="154882641">
      <w:bodyDiv w:val="1"/>
      <w:marLeft w:val="0"/>
      <w:marRight w:val="0"/>
      <w:marTop w:val="0"/>
      <w:marBottom w:val="0"/>
      <w:divBdr>
        <w:top w:val="none" w:sz="0" w:space="0" w:color="auto"/>
        <w:left w:val="none" w:sz="0" w:space="0" w:color="auto"/>
        <w:bottom w:val="none" w:sz="0" w:space="0" w:color="auto"/>
        <w:right w:val="none" w:sz="0" w:space="0" w:color="auto"/>
      </w:divBdr>
    </w:div>
    <w:div w:id="158890682">
      <w:bodyDiv w:val="1"/>
      <w:marLeft w:val="0"/>
      <w:marRight w:val="0"/>
      <w:marTop w:val="0"/>
      <w:marBottom w:val="0"/>
      <w:divBdr>
        <w:top w:val="none" w:sz="0" w:space="0" w:color="auto"/>
        <w:left w:val="none" w:sz="0" w:space="0" w:color="auto"/>
        <w:bottom w:val="none" w:sz="0" w:space="0" w:color="auto"/>
        <w:right w:val="none" w:sz="0" w:space="0" w:color="auto"/>
      </w:divBdr>
    </w:div>
    <w:div w:id="159465453">
      <w:bodyDiv w:val="1"/>
      <w:marLeft w:val="0"/>
      <w:marRight w:val="0"/>
      <w:marTop w:val="0"/>
      <w:marBottom w:val="0"/>
      <w:divBdr>
        <w:top w:val="none" w:sz="0" w:space="0" w:color="auto"/>
        <w:left w:val="none" w:sz="0" w:space="0" w:color="auto"/>
        <w:bottom w:val="none" w:sz="0" w:space="0" w:color="auto"/>
        <w:right w:val="none" w:sz="0" w:space="0" w:color="auto"/>
      </w:divBdr>
    </w:div>
    <w:div w:id="159740303">
      <w:bodyDiv w:val="1"/>
      <w:marLeft w:val="0"/>
      <w:marRight w:val="0"/>
      <w:marTop w:val="0"/>
      <w:marBottom w:val="0"/>
      <w:divBdr>
        <w:top w:val="none" w:sz="0" w:space="0" w:color="auto"/>
        <w:left w:val="none" w:sz="0" w:space="0" w:color="auto"/>
        <w:bottom w:val="none" w:sz="0" w:space="0" w:color="auto"/>
        <w:right w:val="none" w:sz="0" w:space="0" w:color="auto"/>
      </w:divBdr>
    </w:div>
    <w:div w:id="159779369">
      <w:bodyDiv w:val="1"/>
      <w:marLeft w:val="0"/>
      <w:marRight w:val="0"/>
      <w:marTop w:val="0"/>
      <w:marBottom w:val="0"/>
      <w:divBdr>
        <w:top w:val="none" w:sz="0" w:space="0" w:color="auto"/>
        <w:left w:val="none" w:sz="0" w:space="0" w:color="auto"/>
        <w:bottom w:val="none" w:sz="0" w:space="0" w:color="auto"/>
        <w:right w:val="none" w:sz="0" w:space="0" w:color="auto"/>
      </w:divBdr>
    </w:div>
    <w:div w:id="160896171">
      <w:bodyDiv w:val="1"/>
      <w:marLeft w:val="0"/>
      <w:marRight w:val="0"/>
      <w:marTop w:val="0"/>
      <w:marBottom w:val="0"/>
      <w:divBdr>
        <w:top w:val="none" w:sz="0" w:space="0" w:color="auto"/>
        <w:left w:val="none" w:sz="0" w:space="0" w:color="auto"/>
        <w:bottom w:val="none" w:sz="0" w:space="0" w:color="auto"/>
        <w:right w:val="none" w:sz="0" w:space="0" w:color="auto"/>
      </w:divBdr>
    </w:div>
    <w:div w:id="163476705">
      <w:bodyDiv w:val="1"/>
      <w:marLeft w:val="0"/>
      <w:marRight w:val="0"/>
      <w:marTop w:val="0"/>
      <w:marBottom w:val="0"/>
      <w:divBdr>
        <w:top w:val="none" w:sz="0" w:space="0" w:color="auto"/>
        <w:left w:val="none" w:sz="0" w:space="0" w:color="auto"/>
        <w:bottom w:val="none" w:sz="0" w:space="0" w:color="auto"/>
        <w:right w:val="none" w:sz="0" w:space="0" w:color="auto"/>
      </w:divBdr>
    </w:div>
    <w:div w:id="164635394">
      <w:bodyDiv w:val="1"/>
      <w:marLeft w:val="0"/>
      <w:marRight w:val="0"/>
      <w:marTop w:val="0"/>
      <w:marBottom w:val="0"/>
      <w:divBdr>
        <w:top w:val="none" w:sz="0" w:space="0" w:color="auto"/>
        <w:left w:val="none" w:sz="0" w:space="0" w:color="auto"/>
        <w:bottom w:val="none" w:sz="0" w:space="0" w:color="auto"/>
        <w:right w:val="none" w:sz="0" w:space="0" w:color="auto"/>
      </w:divBdr>
    </w:div>
    <w:div w:id="164828643">
      <w:bodyDiv w:val="1"/>
      <w:marLeft w:val="0"/>
      <w:marRight w:val="0"/>
      <w:marTop w:val="0"/>
      <w:marBottom w:val="0"/>
      <w:divBdr>
        <w:top w:val="none" w:sz="0" w:space="0" w:color="auto"/>
        <w:left w:val="none" w:sz="0" w:space="0" w:color="auto"/>
        <w:bottom w:val="none" w:sz="0" w:space="0" w:color="auto"/>
        <w:right w:val="none" w:sz="0" w:space="0" w:color="auto"/>
      </w:divBdr>
      <w:divsChild>
        <w:div w:id="134109429">
          <w:marLeft w:val="547"/>
          <w:marRight w:val="0"/>
          <w:marTop w:val="0"/>
          <w:marBottom w:val="0"/>
          <w:divBdr>
            <w:top w:val="none" w:sz="0" w:space="0" w:color="auto"/>
            <w:left w:val="none" w:sz="0" w:space="0" w:color="auto"/>
            <w:bottom w:val="none" w:sz="0" w:space="0" w:color="auto"/>
            <w:right w:val="none" w:sz="0" w:space="0" w:color="auto"/>
          </w:divBdr>
        </w:div>
        <w:div w:id="17899123">
          <w:marLeft w:val="547"/>
          <w:marRight w:val="0"/>
          <w:marTop w:val="0"/>
          <w:marBottom w:val="0"/>
          <w:divBdr>
            <w:top w:val="none" w:sz="0" w:space="0" w:color="auto"/>
            <w:left w:val="none" w:sz="0" w:space="0" w:color="auto"/>
            <w:bottom w:val="none" w:sz="0" w:space="0" w:color="auto"/>
            <w:right w:val="none" w:sz="0" w:space="0" w:color="auto"/>
          </w:divBdr>
        </w:div>
        <w:div w:id="1452237925">
          <w:marLeft w:val="547"/>
          <w:marRight w:val="0"/>
          <w:marTop w:val="0"/>
          <w:marBottom w:val="0"/>
          <w:divBdr>
            <w:top w:val="none" w:sz="0" w:space="0" w:color="auto"/>
            <w:left w:val="none" w:sz="0" w:space="0" w:color="auto"/>
            <w:bottom w:val="none" w:sz="0" w:space="0" w:color="auto"/>
            <w:right w:val="none" w:sz="0" w:space="0" w:color="auto"/>
          </w:divBdr>
        </w:div>
      </w:divsChild>
    </w:div>
    <w:div w:id="170994470">
      <w:bodyDiv w:val="1"/>
      <w:marLeft w:val="0"/>
      <w:marRight w:val="0"/>
      <w:marTop w:val="0"/>
      <w:marBottom w:val="0"/>
      <w:divBdr>
        <w:top w:val="none" w:sz="0" w:space="0" w:color="auto"/>
        <w:left w:val="none" w:sz="0" w:space="0" w:color="auto"/>
        <w:bottom w:val="none" w:sz="0" w:space="0" w:color="auto"/>
        <w:right w:val="none" w:sz="0" w:space="0" w:color="auto"/>
      </w:divBdr>
    </w:div>
    <w:div w:id="171604388">
      <w:bodyDiv w:val="1"/>
      <w:marLeft w:val="0"/>
      <w:marRight w:val="0"/>
      <w:marTop w:val="0"/>
      <w:marBottom w:val="0"/>
      <w:divBdr>
        <w:top w:val="none" w:sz="0" w:space="0" w:color="auto"/>
        <w:left w:val="none" w:sz="0" w:space="0" w:color="auto"/>
        <w:bottom w:val="none" w:sz="0" w:space="0" w:color="auto"/>
        <w:right w:val="none" w:sz="0" w:space="0" w:color="auto"/>
      </w:divBdr>
    </w:div>
    <w:div w:id="176816349">
      <w:bodyDiv w:val="1"/>
      <w:marLeft w:val="0"/>
      <w:marRight w:val="0"/>
      <w:marTop w:val="0"/>
      <w:marBottom w:val="0"/>
      <w:divBdr>
        <w:top w:val="none" w:sz="0" w:space="0" w:color="auto"/>
        <w:left w:val="none" w:sz="0" w:space="0" w:color="auto"/>
        <w:bottom w:val="none" w:sz="0" w:space="0" w:color="auto"/>
        <w:right w:val="none" w:sz="0" w:space="0" w:color="auto"/>
      </w:divBdr>
    </w:div>
    <w:div w:id="180821929">
      <w:bodyDiv w:val="1"/>
      <w:marLeft w:val="0"/>
      <w:marRight w:val="0"/>
      <w:marTop w:val="0"/>
      <w:marBottom w:val="0"/>
      <w:divBdr>
        <w:top w:val="none" w:sz="0" w:space="0" w:color="auto"/>
        <w:left w:val="none" w:sz="0" w:space="0" w:color="auto"/>
        <w:bottom w:val="none" w:sz="0" w:space="0" w:color="auto"/>
        <w:right w:val="none" w:sz="0" w:space="0" w:color="auto"/>
      </w:divBdr>
    </w:div>
    <w:div w:id="180898098">
      <w:bodyDiv w:val="1"/>
      <w:marLeft w:val="0"/>
      <w:marRight w:val="0"/>
      <w:marTop w:val="0"/>
      <w:marBottom w:val="0"/>
      <w:divBdr>
        <w:top w:val="none" w:sz="0" w:space="0" w:color="auto"/>
        <w:left w:val="none" w:sz="0" w:space="0" w:color="auto"/>
        <w:bottom w:val="none" w:sz="0" w:space="0" w:color="auto"/>
        <w:right w:val="none" w:sz="0" w:space="0" w:color="auto"/>
      </w:divBdr>
    </w:div>
    <w:div w:id="181209804">
      <w:bodyDiv w:val="1"/>
      <w:marLeft w:val="0"/>
      <w:marRight w:val="0"/>
      <w:marTop w:val="0"/>
      <w:marBottom w:val="0"/>
      <w:divBdr>
        <w:top w:val="none" w:sz="0" w:space="0" w:color="auto"/>
        <w:left w:val="none" w:sz="0" w:space="0" w:color="auto"/>
        <w:bottom w:val="none" w:sz="0" w:space="0" w:color="auto"/>
        <w:right w:val="none" w:sz="0" w:space="0" w:color="auto"/>
      </w:divBdr>
    </w:div>
    <w:div w:id="181824514">
      <w:bodyDiv w:val="1"/>
      <w:marLeft w:val="0"/>
      <w:marRight w:val="0"/>
      <w:marTop w:val="0"/>
      <w:marBottom w:val="0"/>
      <w:divBdr>
        <w:top w:val="none" w:sz="0" w:space="0" w:color="auto"/>
        <w:left w:val="none" w:sz="0" w:space="0" w:color="auto"/>
        <w:bottom w:val="none" w:sz="0" w:space="0" w:color="auto"/>
        <w:right w:val="none" w:sz="0" w:space="0" w:color="auto"/>
      </w:divBdr>
    </w:div>
    <w:div w:id="182548849">
      <w:bodyDiv w:val="1"/>
      <w:marLeft w:val="0"/>
      <w:marRight w:val="0"/>
      <w:marTop w:val="0"/>
      <w:marBottom w:val="0"/>
      <w:divBdr>
        <w:top w:val="none" w:sz="0" w:space="0" w:color="auto"/>
        <w:left w:val="none" w:sz="0" w:space="0" w:color="auto"/>
        <w:bottom w:val="none" w:sz="0" w:space="0" w:color="auto"/>
        <w:right w:val="none" w:sz="0" w:space="0" w:color="auto"/>
      </w:divBdr>
    </w:div>
    <w:div w:id="182716043">
      <w:bodyDiv w:val="1"/>
      <w:marLeft w:val="0"/>
      <w:marRight w:val="0"/>
      <w:marTop w:val="0"/>
      <w:marBottom w:val="0"/>
      <w:divBdr>
        <w:top w:val="none" w:sz="0" w:space="0" w:color="auto"/>
        <w:left w:val="none" w:sz="0" w:space="0" w:color="auto"/>
        <w:bottom w:val="none" w:sz="0" w:space="0" w:color="auto"/>
        <w:right w:val="none" w:sz="0" w:space="0" w:color="auto"/>
      </w:divBdr>
    </w:div>
    <w:div w:id="189076123">
      <w:bodyDiv w:val="1"/>
      <w:marLeft w:val="0"/>
      <w:marRight w:val="0"/>
      <w:marTop w:val="0"/>
      <w:marBottom w:val="0"/>
      <w:divBdr>
        <w:top w:val="none" w:sz="0" w:space="0" w:color="auto"/>
        <w:left w:val="none" w:sz="0" w:space="0" w:color="auto"/>
        <w:bottom w:val="none" w:sz="0" w:space="0" w:color="auto"/>
        <w:right w:val="none" w:sz="0" w:space="0" w:color="auto"/>
      </w:divBdr>
    </w:div>
    <w:div w:id="190151375">
      <w:bodyDiv w:val="1"/>
      <w:marLeft w:val="0"/>
      <w:marRight w:val="0"/>
      <w:marTop w:val="0"/>
      <w:marBottom w:val="0"/>
      <w:divBdr>
        <w:top w:val="none" w:sz="0" w:space="0" w:color="auto"/>
        <w:left w:val="none" w:sz="0" w:space="0" w:color="auto"/>
        <w:bottom w:val="none" w:sz="0" w:space="0" w:color="auto"/>
        <w:right w:val="none" w:sz="0" w:space="0" w:color="auto"/>
      </w:divBdr>
    </w:div>
    <w:div w:id="191575234">
      <w:bodyDiv w:val="1"/>
      <w:marLeft w:val="0"/>
      <w:marRight w:val="0"/>
      <w:marTop w:val="0"/>
      <w:marBottom w:val="0"/>
      <w:divBdr>
        <w:top w:val="none" w:sz="0" w:space="0" w:color="auto"/>
        <w:left w:val="none" w:sz="0" w:space="0" w:color="auto"/>
        <w:bottom w:val="none" w:sz="0" w:space="0" w:color="auto"/>
        <w:right w:val="none" w:sz="0" w:space="0" w:color="auto"/>
      </w:divBdr>
    </w:div>
    <w:div w:id="192814461">
      <w:bodyDiv w:val="1"/>
      <w:marLeft w:val="0"/>
      <w:marRight w:val="0"/>
      <w:marTop w:val="0"/>
      <w:marBottom w:val="0"/>
      <w:divBdr>
        <w:top w:val="none" w:sz="0" w:space="0" w:color="auto"/>
        <w:left w:val="none" w:sz="0" w:space="0" w:color="auto"/>
        <w:bottom w:val="none" w:sz="0" w:space="0" w:color="auto"/>
        <w:right w:val="none" w:sz="0" w:space="0" w:color="auto"/>
      </w:divBdr>
    </w:div>
    <w:div w:id="196744145">
      <w:bodyDiv w:val="1"/>
      <w:marLeft w:val="0"/>
      <w:marRight w:val="0"/>
      <w:marTop w:val="0"/>
      <w:marBottom w:val="0"/>
      <w:divBdr>
        <w:top w:val="none" w:sz="0" w:space="0" w:color="auto"/>
        <w:left w:val="none" w:sz="0" w:space="0" w:color="auto"/>
        <w:bottom w:val="none" w:sz="0" w:space="0" w:color="auto"/>
        <w:right w:val="none" w:sz="0" w:space="0" w:color="auto"/>
      </w:divBdr>
    </w:div>
    <w:div w:id="199051038">
      <w:bodyDiv w:val="1"/>
      <w:marLeft w:val="0"/>
      <w:marRight w:val="0"/>
      <w:marTop w:val="0"/>
      <w:marBottom w:val="0"/>
      <w:divBdr>
        <w:top w:val="none" w:sz="0" w:space="0" w:color="auto"/>
        <w:left w:val="none" w:sz="0" w:space="0" w:color="auto"/>
        <w:bottom w:val="none" w:sz="0" w:space="0" w:color="auto"/>
        <w:right w:val="none" w:sz="0" w:space="0" w:color="auto"/>
      </w:divBdr>
    </w:div>
    <w:div w:id="199245338">
      <w:bodyDiv w:val="1"/>
      <w:marLeft w:val="0"/>
      <w:marRight w:val="0"/>
      <w:marTop w:val="0"/>
      <w:marBottom w:val="0"/>
      <w:divBdr>
        <w:top w:val="none" w:sz="0" w:space="0" w:color="auto"/>
        <w:left w:val="none" w:sz="0" w:space="0" w:color="auto"/>
        <w:bottom w:val="none" w:sz="0" w:space="0" w:color="auto"/>
        <w:right w:val="none" w:sz="0" w:space="0" w:color="auto"/>
      </w:divBdr>
    </w:div>
    <w:div w:id="199247910">
      <w:bodyDiv w:val="1"/>
      <w:marLeft w:val="0"/>
      <w:marRight w:val="0"/>
      <w:marTop w:val="0"/>
      <w:marBottom w:val="0"/>
      <w:divBdr>
        <w:top w:val="none" w:sz="0" w:space="0" w:color="auto"/>
        <w:left w:val="none" w:sz="0" w:space="0" w:color="auto"/>
        <w:bottom w:val="none" w:sz="0" w:space="0" w:color="auto"/>
        <w:right w:val="none" w:sz="0" w:space="0" w:color="auto"/>
      </w:divBdr>
    </w:div>
    <w:div w:id="199782032">
      <w:bodyDiv w:val="1"/>
      <w:marLeft w:val="0"/>
      <w:marRight w:val="0"/>
      <w:marTop w:val="0"/>
      <w:marBottom w:val="0"/>
      <w:divBdr>
        <w:top w:val="none" w:sz="0" w:space="0" w:color="auto"/>
        <w:left w:val="none" w:sz="0" w:space="0" w:color="auto"/>
        <w:bottom w:val="none" w:sz="0" w:space="0" w:color="auto"/>
        <w:right w:val="none" w:sz="0" w:space="0" w:color="auto"/>
      </w:divBdr>
    </w:div>
    <w:div w:id="201408468">
      <w:bodyDiv w:val="1"/>
      <w:marLeft w:val="0"/>
      <w:marRight w:val="0"/>
      <w:marTop w:val="0"/>
      <w:marBottom w:val="0"/>
      <w:divBdr>
        <w:top w:val="none" w:sz="0" w:space="0" w:color="auto"/>
        <w:left w:val="none" w:sz="0" w:space="0" w:color="auto"/>
        <w:bottom w:val="none" w:sz="0" w:space="0" w:color="auto"/>
        <w:right w:val="none" w:sz="0" w:space="0" w:color="auto"/>
      </w:divBdr>
    </w:div>
    <w:div w:id="204412833">
      <w:bodyDiv w:val="1"/>
      <w:marLeft w:val="0"/>
      <w:marRight w:val="0"/>
      <w:marTop w:val="0"/>
      <w:marBottom w:val="0"/>
      <w:divBdr>
        <w:top w:val="none" w:sz="0" w:space="0" w:color="auto"/>
        <w:left w:val="none" w:sz="0" w:space="0" w:color="auto"/>
        <w:bottom w:val="none" w:sz="0" w:space="0" w:color="auto"/>
        <w:right w:val="none" w:sz="0" w:space="0" w:color="auto"/>
      </w:divBdr>
    </w:div>
    <w:div w:id="208763719">
      <w:bodyDiv w:val="1"/>
      <w:marLeft w:val="0"/>
      <w:marRight w:val="0"/>
      <w:marTop w:val="0"/>
      <w:marBottom w:val="0"/>
      <w:divBdr>
        <w:top w:val="none" w:sz="0" w:space="0" w:color="auto"/>
        <w:left w:val="none" w:sz="0" w:space="0" w:color="auto"/>
        <w:bottom w:val="none" w:sz="0" w:space="0" w:color="auto"/>
        <w:right w:val="none" w:sz="0" w:space="0" w:color="auto"/>
      </w:divBdr>
    </w:div>
    <w:div w:id="209538995">
      <w:bodyDiv w:val="1"/>
      <w:marLeft w:val="0"/>
      <w:marRight w:val="0"/>
      <w:marTop w:val="0"/>
      <w:marBottom w:val="0"/>
      <w:divBdr>
        <w:top w:val="none" w:sz="0" w:space="0" w:color="auto"/>
        <w:left w:val="none" w:sz="0" w:space="0" w:color="auto"/>
        <w:bottom w:val="none" w:sz="0" w:space="0" w:color="auto"/>
        <w:right w:val="none" w:sz="0" w:space="0" w:color="auto"/>
      </w:divBdr>
    </w:div>
    <w:div w:id="209922163">
      <w:bodyDiv w:val="1"/>
      <w:marLeft w:val="0"/>
      <w:marRight w:val="0"/>
      <w:marTop w:val="0"/>
      <w:marBottom w:val="0"/>
      <w:divBdr>
        <w:top w:val="none" w:sz="0" w:space="0" w:color="auto"/>
        <w:left w:val="none" w:sz="0" w:space="0" w:color="auto"/>
        <w:bottom w:val="none" w:sz="0" w:space="0" w:color="auto"/>
        <w:right w:val="none" w:sz="0" w:space="0" w:color="auto"/>
      </w:divBdr>
    </w:div>
    <w:div w:id="213464827">
      <w:bodyDiv w:val="1"/>
      <w:marLeft w:val="0"/>
      <w:marRight w:val="0"/>
      <w:marTop w:val="0"/>
      <w:marBottom w:val="0"/>
      <w:divBdr>
        <w:top w:val="none" w:sz="0" w:space="0" w:color="auto"/>
        <w:left w:val="none" w:sz="0" w:space="0" w:color="auto"/>
        <w:bottom w:val="none" w:sz="0" w:space="0" w:color="auto"/>
        <w:right w:val="none" w:sz="0" w:space="0" w:color="auto"/>
      </w:divBdr>
    </w:div>
    <w:div w:id="213588809">
      <w:bodyDiv w:val="1"/>
      <w:marLeft w:val="0"/>
      <w:marRight w:val="0"/>
      <w:marTop w:val="0"/>
      <w:marBottom w:val="0"/>
      <w:divBdr>
        <w:top w:val="none" w:sz="0" w:space="0" w:color="auto"/>
        <w:left w:val="none" w:sz="0" w:space="0" w:color="auto"/>
        <w:bottom w:val="none" w:sz="0" w:space="0" w:color="auto"/>
        <w:right w:val="none" w:sz="0" w:space="0" w:color="auto"/>
      </w:divBdr>
    </w:div>
    <w:div w:id="214437287">
      <w:bodyDiv w:val="1"/>
      <w:marLeft w:val="0"/>
      <w:marRight w:val="0"/>
      <w:marTop w:val="0"/>
      <w:marBottom w:val="0"/>
      <w:divBdr>
        <w:top w:val="none" w:sz="0" w:space="0" w:color="auto"/>
        <w:left w:val="none" w:sz="0" w:space="0" w:color="auto"/>
        <w:bottom w:val="none" w:sz="0" w:space="0" w:color="auto"/>
        <w:right w:val="none" w:sz="0" w:space="0" w:color="auto"/>
      </w:divBdr>
    </w:div>
    <w:div w:id="218440943">
      <w:bodyDiv w:val="1"/>
      <w:marLeft w:val="0"/>
      <w:marRight w:val="0"/>
      <w:marTop w:val="0"/>
      <w:marBottom w:val="0"/>
      <w:divBdr>
        <w:top w:val="none" w:sz="0" w:space="0" w:color="auto"/>
        <w:left w:val="none" w:sz="0" w:space="0" w:color="auto"/>
        <w:bottom w:val="none" w:sz="0" w:space="0" w:color="auto"/>
        <w:right w:val="none" w:sz="0" w:space="0" w:color="auto"/>
      </w:divBdr>
    </w:div>
    <w:div w:id="218900443">
      <w:bodyDiv w:val="1"/>
      <w:marLeft w:val="0"/>
      <w:marRight w:val="0"/>
      <w:marTop w:val="0"/>
      <w:marBottom w:val="0"/>
      <w:divBdr>
        <w:top w:val="none" w:sz="0" w:space="0" w:color="auto"/>
        <w:left w:val="none" w:sz="0" w:space="0" w:color="auto"/>
        <w:bottom w:val="none" w:sz="0" w:space="0" w:color="auto"/>
        <w:right w:val="none" w:sz="0" w:space="0" w:color="auto"/>
      </w:divBdr>
    </w:div>
    <w:div w:id="219559080">
      <w:bodyDiv w:val="1"/>
      <w:marLeft w:val="0"/>
      <w:marRight w:val="0"/>
      <w:marTop w:val="0"/>
      <w:marBottom w:val="0"/>
      <w:divBdr>
        <w:top w:val="none" w:sz="0" w:space="0" w:color="auto"/>
        <w:left w:val="none" w:sz="0" w:space="0" w:color="auto"/>
        <w:bottom w:val="none" w:sz="0" w:space="0" w:color="auto"/>
        <w:right w:val="none" w:sz="0" w:space="0" w:color="auto"/>
      </w:divBdr>
    </w:div>
    <w:div w:id="219943336">
      <w:bodyDiv w:val="1"/>
      <w:marLeft w:val="0"/>
      <w:marRight w:val="0"/>
      <w:marTop w:val="0"/>
      <w:marBottom w:val="0"/>
      <w:divBdr>
        <w:top w:val="none" w:sz="0" w:space="0" w:color="auto"/>
        <w:left w:val="none" w:sz="0" w:space="0" w:color="auto"/>
        <w:bottom w:val="none" w:sz="0" w:space="0" w:color="auto"/>
        <w:right w:val="none" w:sz="0" w:space="0" w:color="auto"/>
      </w:divBdr>
    </w:div>
    <w:div w:id="221139913">
      <w:bodyDiv w:val="1"/>
      <w:marLeft w:val="0"/>
      <w:marRight w:val="0"/>
      <w:marTop w:val="0"/>
      <w:marBottom w:val="0"/>
      <w:divBdr>
        <w:top w:val="none" w:sz="0" w:space="0" w:color="auto"/>
        <w:left w:val="none" w:sz="0" w:space="0" w:color="auto"/>
        <w:bottom w:val="none" w:sz="0" w:space="0" w:color="auto"/>
        <w:right w:val="none" w:sz="0" w:space="0" w:color="auto"/>
      </w:divBdr>
    </w:div>
    <w:div w:id="221870590">
      <w:bodyDiv w:val="1"/>
      <w:marLeft w:val="0"/>
      <w:marRight w:val="0"/>
      <w:marTop w:val="0"/>
      <w:marBottom w:val="0"/>
      <w:divBdr>
        <w:top w:val="none" w:sz="0" w:space="0" w:color="auto"/>
        <w:left w:val="none" w:sz="0" w:space="0" w:color="auto"/>
        <w:bottom w:val="none" w:sz="0" w:space="0" w:color="auto"/>
        <w:right w:val="none" w:sz="0" w:space="0" w:color="auto"/>
      </w:divBdr>
    </w:div>
    <w:div w:id="222253000">
      <w:bodyDiv w:val="1"/>
      <w:marLeft w:val="0"/>
      <w:marRight w:val="0"/>
      <w:marTop w:val="0"/>
      <w:marBottom w:val="0"/>
      <w:divBdr>
        <w:top w:val="none" w:sz="0" w:space="0" w:color="auto"/>
        <w:left w:val="none" w:sz="0" w:space="0" w:color="auto"/>
        <w:bottom w:val="none" w:sz="0" w:space="0" w:color="auto"/>
        <w:right w:val="none" w:sz="0" w:space="0" w:color="auto"/>
      </w:divBdr>
    </w:div>
    <w:div w:id="222832396">
      <w:bodyDiv w:val="1"/>
      <w:marLeft w:val="0"/>
      <w:marRight w:val="0"/>
      <w:marTop w:val="0"/>
      <w:marBottom w:val="0"/>
      <w:divBdr>
        <w:top w:val="none" w:sz="0" w:space="0" w:color="auto"/>
        <w:left w:val="none" w:sz="0" w:space="0" w:color="auto"/>
        <w:bottom w:val="none" w:sz="0" w:space="0" w:color="auto"/>
        <w:right w:val="none" w:sz="0" w:space="0" w:color="auto"/>
      </w:divBdr>
    </w:div>
    <w:div w:id="222909455">
      <w:bodyDiv w:val="1"/>
      <w:marLeft w:val="0"/>
      <w:marRight w:val="0"/>
      <w:marTop w:val="0"/>
      <w:marBottom w:val="0"/>
      <w:divBdr>
        <w:top w:val="none" w:sz="0" w:space="0" w:color="auto"/>
        <w:left w:val="none" w:sz="0" w:space="0" w:color="auto"/>
        <w:bottom w:val="none" w:sz="0" w:space="0" w:color="auto"/>
        <w:right w:val="none" w:sz="0" w:space="0" w:color="auto"/>
      </w:divBdr>
    </w:div>
    <w:div w:id="228686670">
      <w:bodyDiv w:val="1"/>
      <w:marLeft w:val="0"/>
      <w:marRight w:val="0"/>
      <w:marTop w:val="0"/>
      <w:marBottom w:val="0"/>
      <w:divBdr>
        <w:top w:val="none" w:sz="0" w:space="0" w:color="auto"/>
        <w:left w:val="none" w:sz="0" w:space="0" w:color="auto"/>
        <w:bottom w:val="none" w:sz="0" w:space="0" w:color="auto"/>
        <w:right w:val="none" w:sz="0" w:space="0" w:color="auto"/>
      </w:divBdr>
    </w:div>
    <w:div w:id="233048960">
      <w:bodyDiv w:val="1"/>
      <w:marLeft w:val="0"/>
      <w:marRight w:val="0"/>
      <w:marTop w:val="0"/>
      <w:marBottom w:val="0"/>
      <w:divBdr>
        <w:top w:val="none" w:sz="0" w:space="0" w:color="auto"/>
        <w:left w:val="none" w:sz="0" w:space="0" w:color="auto"/>
        <w:bottom w:val="none" w:sz="0" w:space="0" w:color="auto"/>
        <w:right w:val="none" w:sz="0" w:space="0" w:color="auto"/>
      </w:divBdr>
    </w:div>
    <w:div w:id="234556767">
      <w:bodyDiv w:val="1"/>
      <w:marLeft w:val="0"/>
      <w:marRight w:val="0"/>
      <w:marTop w:val="0"/>
      <w:marBottom w:val="0"/>
      <w:divBdr>
        <w:top w:val="none" w:sz="0" w:space="0" w:color="auto"/>
        <w:left w:val="none" w:sz="0" w:space="0" w:color="auto"/>
        <w:bottom w:val="none" w:sz="0" w:space="0" w:color="auto"/>
        <w:right w:val="none" w:sz="0" w:space="0" w:color="auto"/>
      </w:divBdr>
    </w:div>
    <w:div w:id="235823121">
      <w:bodyDiv w:val="1"/>
      <w:marLeft w:val="0"/>
      <w:marRight w:val="0"/>
      <w:marTop w:val="0"/>
      <w:marBottom w:val="0"/>
      <w:divBdr>
        <w:top w:val="none" w:sz="0" w:space="0" w:color="auto"/>
        <w:left w:val="none" w:sz="0" w:space="0" w:color="auto"/>
        <w:bottom w:val="none" w:sz="0" w:space="0" w:color="auto"/>
        <w:right w:val="none" w:sz="0" w:space="0" w:color="auto"/>
      </w:divBdr>
    </w:div>
    <w:div w:id="237402678">
      <w:bodyDiv w:val="1"/>
      <w:marLeft w:val="0"/>
      <w:marRight w:val="0"/>
      <w:marTop w:val="0"/>
      <w:marBottom w:val="0"/>
      <w:divBdr>
        <w:top w:val="none" w:sz="0" w:space="0" w:color="auto"/>
        <w:left w:val="none" w:sz="0" w:space="0" w:color="auto"/>
        <w:bottom w:val="none" w:sz="0" w:space="0" w:color="auto"/>
        <w:right w:val="none" w:sz="0" w:space="0" w:color="auto"/>
      </w:divBdr>
    </w:div>
    <w:div w:id="238946341">
      <w:bodyDiv w:val="1"/>
      <w:marLeft w:val="0"/>
      <w:marRight w:val="0"/>
      <w:marTop w:val="0"/>
      <w:marBottom w:val="0"/>
      <w:divBdr>
        <w:top w:val="none" w:sz="0" w:space="0" w:color="auto"/>
        <w:left w:val="none" w:sz="0" w:space="0" w:color="auto"/>
        <w:bottom w:val="none" w:sz="0" w:space="0" w:color="auto"/>
        <w:right w:val="none" w:sz="0" w:space="0" w:color="auto"/>
      </w:divBdr>
    </w:div>
    <w:div w:id="240995098">
      <w:bodyDiv w:val="1"/>
      <w:marLeft w:val="0"/>
      <w:marRight w:val="0"/>
      <w:marTop w:val="0"/>
      <w:marBottom w:val="0"/>
      <w:divBdr>
        <w:top w:val="none" w:sz="0" w:space="0" w:color="auto"/>
        <w:left w:val="none" w:sz="0" w:space="0" w:color="auto"/>
        <w:bottom w:val="none" w:sz="0" w:space="0" w:color="auto"/>
        <w:right w:val="none" w:sz="0" w:space="0" w:color="auto"/>
      </w:divBdr>
    </w:div>
    <w:div w:id="242300011">
      <w:bodyDiv w:val="1"/>
      <w:marLeft w:val="0"/>
      <w:marRight w:val="0"/>
      <w:marTop w:val="0"/>
      <w:marBottom w:val="0"/>
      <w:divBdr>
        <w:top w:val="none" w:sz="0" w:space="0" w:color="auto"/>
        <w:left w:val="none" w:sz="0" w:space="0" w:color="auto"/>
        <w:bottom w:val="none" w:sz="0" w:space="0" w:color="auto"/>
        <w:right w:val="none" w:sz="0" w:space="0" w:color="auto"/>
      </w:divBdr>
    </w:div>
    <w:div w:id="244456353">
      <w:bodyDiv w:val="1"/>
      <w:marLeft w:val="0"/>
      <w:marRight w:val="0"/>
      <w:marTop w:val="0"/>
      <w:marBottom w:val="0"/>
      <w:divBdr>
        <w:top w:val="none" w:sz="0" w:space="0" w:color="auto"/>
        <w:left w:val="none" w:sz="0" w:space="0" w:color="auto"/>
        <w:bottom w:val="none" w:sz="0" w:space="0" w:color="auto"/>
        <w:right w:val="none" w:sz="0" w:space="0" w:color="auto"/>
      </w:divBdr>
    </w:div>
    <w:div w:id="255554712">
      <w:bodyDiv w:val="1"/>
      <w:marLeft w:val="0"/>
      <w:marRight w:val="0"/>
      <w:marTop w:val="0"/>
      <w:marBottom w:val="0"/>
      <w:divBdr>
        <w:top w:val="none" w:sz="0" w:space="0" w:color="auto"/>
        <w:left w:val="none" w:sz="0" w:space="0" w:color="auto"/>
        <w:bottom w:val="none" w:sz="0" w:space="0" w:color="auto"/>
        <w:right w:val="none" w:sz="0" w:space="0" w:color="auto"/>
      </w:divBdr>
    </w:div>
    <w:div w:id="256521804">
      <w:bodyDiv w:val="1"/>
      <w:marLeft w:val="0"/>
      <w:marRight w:val="0"/>
      <w:marTop w:val="0"/>
      <w:marBottom w:val="0"/>
      <w:divBdr>
        <w:top w:val="none" w:sz="0" w:space="0" w:color="auto"/>
        <w:left w:val="none" w:sz="0" w:space="0" w:color="auto"/>
        <w:bottom w:val="none" w:sz="0" w:space="0" w:color="auto"/>
        <w:right w:val="none" w:sz="0" w:space="0" w:color="auto"/>
      </w:divBdr>
    </w:div>
    <w:div w:id="258106023">
      <w:bodyDiv w:val="1"/>
      <w:marLeft w:val="0"/>
      <w:marRight w:val="0"/>
      <w:marTop w:val="0"/>
      <w:marBottom w:val="0"/>
      <w:divBdr>
        <w:top w:val="none" w:sz="0" w:space="0" w:color="auto"/>
        <w:left w:val="none" w:sz="0" w:space="0" w:color="auto"/>
        <w:bottom w:val="none" w:sz="0" w:space="0" w:color="auto"/>
        <w:right w:val="none" w:sz="0" w:space="0" w:color="auto"/>
      </w:divBdr>
    </w:div>
    <w:div w:id="258760310">
      <w:bodyDiv w:val="1"/>
      <w:marLeft w:val="0"/>
      <w:marRight w:val="0"/>
      <w:marTop w:val="0"/>
      <w:marBottom w:val="0"/>
      <w:divBdr>
        <w:top w:val="none" w:sz="0" w:space="0" w:color="auto"/>
        <w:left w:val="none" w:sz="0" w:space="0" w:color="auto"/>
        <w:bottom w:val="none" w:sz="0" w:space="0" w:color="auto"/>
        <w:right w:val="none" w:sz="0" w:space="0" w:color="auto"/>
      </w:divBdr>
    </w:div>
    <w:div w:id="259145459">
      <w:bodyDiv w:val="1"/>
      <w:marLeft w:val="0"/>
      <w:marRight w:val="0"/>
      <w:marTop w:val="0"/>
      <w:marBottom w:val="0"/>
      <w:divBdr>
        <w:top w:val="none" w:sz="0" w:space="0" w:color="auto"/>
        <w:left w:val="none" w:sz="0" w:space="0" w:color="auto"/>
        <w:bottom w:val="none" w:sz="0" w:space="0" w:color="auto"/>
        <w:right w:val="none" w:sz="0" w:space="0" w:color="auto"/>
      </w:divBdr>
    </w:div>
    <w:div w:id="262999514">
      <w:bodyDiv w:val="1"/>
      <w:marLeft w:val="0"/>
      <w:marRight w:val="0"/>
      <w:marTop w:val="0"/>
      <w:marBottom w:val="0"/>
      <w:divBdr>
        <w:top w:val="none" w:sz="0" w:space="0" w:color="auto"/>
        <w:left w:val="none" w:sz="0" w:space="0" w:color="auto"/>
        <w:bottom w:val="none" w:sz="0" w:space="0" w:color="auto"/>
        <w:right w:val="none" w:sz="0" w:space="0" w:color="auto"/>
      </w:divBdr>
    </w:div>
    <w:div w:id="263340079">
      <w:bodyDiv w:val="1"/>
      <w:marLeft w:val="0"/>
      <w:marRight w:val="0"/>
      <w:marTop w:val="0"/>
      <w:marBottom w:val="0"/>
      <w:divBdr>
        <w:top w:val="none" w:sz="0" w:space="0" w:color="auto"/>
        <w:left w:val="none" w:sz="0" w:space="0" w:color="auto"/>
        <w:bottom w:val="none" w:sz="0" w:space="0" w:color="auto"/>
        <w:right w:val="none" w:sz="0" w:space="0" w:color="auto"/>
      </w:divBdr>
    </w:div>
    <w:div w:id="265819677">
      <w:bodyDiv w:val="1"/>
      <w:marLeft w:val="0"/>
      <w:marRight w:val="0"/>
      <w:marTop w:val="0"/>
      <w:marBottom w:val="0"/>
      <w:divBdr>
        <w:top w:val="none" w:sz="0" w:space="0" w:color="auto"/>
        <w:left w:val="none" w:sz="0" w:space="0" w:color="auto"/>
        <w:bottom w:val="none" w:sz="0" w:space="0" w:color="auto"/>
        <w:right w:val="none" w:sz="0" w:space="0" w:color="auto"/>
      </w:divBdr>
    </w:div>
    <w:div w:id="269319397">
      <w:bodyDiv w:val="1"/>
      <w:marLeft w:val="0"/>
      <w:marRight w:val="0"/>
      <w:marTop w:val="0"/>
      <w:marBottom w:val="0"/>
      <w:divBdr>
        <w:top w:val="none" w:sz="0" w:space="0" w:color="auto"/>
        <w:left w:val="none" w:sz="0" w:space="0" w:color="auto"/>
        <w:bottom w:val="none" w:sz="0" w:space="0" w:color="auto"/>
        <w:right w:val="none" w:sz="0" w:space="0" w:color="auto"/>
      </w:divBdr>
    </w:div>
    <w:div w:id="274678866">
      <w:bodyDiv w:val="1"/>
      <w:marLeft w:val="0"/>
      <w:marRight w:val="0"/>
      <w:marTop w:val="0"/>
      <w:marBottom w:val="0"/>
      <w:divBdr>
        <w:top w:val="none" w:sz="0" w:space="0" w:color="auto"/>
        <w:left w:val="none" w:sz="0" w:space="0" w:color="auto"/>
        <w:bottom w:val="none" w:sz="0" w:space="0" w:color="auto"/>
        <w:right w:val="none" w:sz="0" w:space="0" w:color="auto"/>
      </w:divBdr>
    </w:div>
    <w:div w:id="274869837">
      <w:bodyDiv w:val="1"/>
      <w:marLeft w:val="0"/>
      <w:marRight w:val="0"/>
      <w:marTop w:val="0"/>
      <w:marBottom w:val="0"/>
      <w:divBdr>
        <w:top w:val="none" w:sz="0" w:space="0" w:color="auto"/>
        <w:left w:val="none" w:sz="0" w:space="0" w:color="auto"/>
        <w:bottom w:val="none" w:sz="0" w:space="0" w:color="auto"/>
        <w:right w:val="none" w:sz="0" w:space="0" w:color="auto"/>
      </w:divBdr>
    </w:div>
    <w:div w:id="276759341">
      <w:bodyDiv w:val="1"/>
      <w:marLeft w:val="0"/>
      <w:marRight w:val="0"/>
      <w:marTop w:val="0"/>
      <w:marBottom w:val="0"/>
      <w:divBdr>
        <w:top w:val="none" w:sz="0" w:space="0" w:color="auto"/>
        <w:left w:val="none" w:sz="0" w:space="0" w:color="auto"/>
        <w:bottom w:val="none" w:sz="0" w:space="0" w:color="auto"/>
        <w:right w:val="none" w:sz="0" w:space="0" w:color="auto"/>
      </w:divBdr>
    </w:div>
    <w:div w:id="279996294">
      <w:bodyDiv w:val="1"/>
      <w:marLeft w:val="0"/>
      <w:marRight w:val="0"/>
      <w:marTop w:val="0"/>
      <w:marBottom w:val="0"/>
      <w:divBdr>
        <w:top w:val="none" w:sz="0" w:space="0" w:color="auto"/>
        <w:left w:val="none" w:sz="0" w:space="0" w:color="auto"/>
        <w:bottom w:val="none" w:sz="0" w:space="0" w:color="auto"/>
        <w:right w:val="none" w:sz="0" w:space="0" w:color="auto"/>
      </w:divBdr>
    </w:div>
    <w:div w:id="282155790">
      <w:bodyDiv w:val="1"/>
      <w:marLeft w:val="0"/>
      <w:marRight w:val="0"/>
      <w:marTop w:val="0"/>
      <w:marBottom w:val="0"/>
      <w:divBdr>
        <w:top w:val="none" w:sz="0" w:space="0" w:color="auto"/>
        <w:left w:val="none" w:sz="0" w:space="0" w:color="auto"/>
        <w:bottom w:val="none" w:sz="0" w:space="0" w:color="auto"/>
        <w:right w:val="none" w:sz="0" w:space="0" w:color="auto"/>
      </w:divBdr>
    </w:div>
    <w:div w:id="285698826">
      <w:bodyDiv w:val="1"/>
      <w:marLeft w:val="0"/>
      <w:marRight w:val="0"/>
      <w:marTop w:val="0"/>
      <w:marBottom w:val="0"/>
      <w:divBdr>
        <w:top w:val="none" w:sz="0" w:space="0" w:color="auto"/>
        <w:left w:val="none" w:sz="0" w:space="0" w:color="auto"/>
        <w:bottom w:val="none" w:sz="0" w:space="0" w:color="auto"/>
        <w:right w:val="none" w:sz="0" w:space="0" w:color="auto"/>
      </w:divBdr>
    </w:div>
    <w:div w:id="286351742">
      <w:bodyDiv w:val="1"/>
      <w:marLeft w:val="0"/>
      <w:marRight w:val="0"/>
      <w:marTop w:val="0"/>
      <w:marBottom w:val="0"/>
      <w:divBdr>
        <w:top w:val="none" w:sz="0" w:space="0" w:color="auto"/>
        <w:left w:val="none" w:sz="0" w:space="0" w:color="auto"/>
        <w:bottom w:val="none" w:sz="0" w:space="0" w:color="auto"/>
        <w:right w:val="none" w:sz="0" w:space="0" w:color="auto"/>
      </w:divBdr>
    </w:div>
    <w:div w:id="287203381">
      <w:bodyDiv w:val="1"/>
      <w:marLeft w:val="0"/>
      <w:marRight w:val="0"/>
      <w:marTop w:val="0"/>
      <w:marBottom w:val="0"/>
      <w:divBdr>
        <w:top w:val="none" w:sz="0" w:space="0" w:color="auto"/>
        <w:left w:val="none" w:sz="0" w:space="0" w:color="auto"/>
        <w:bottom w:val="none" w:sz="0" w:space="0" w:color="auto"/>
        <w:right w:val="none" w:sz="0" w:space="0" w:color="auto"/>
      </w:divBdr>
    </w:div>
    <w:div w:id="292448104">
      <w:bodyDiv w:val="1"/>
      <w:marLeft w:val="0"/>
      <w:marRight w:val="0"/>
      <w:marTop w:val="0"/>
      <w:marBottom w:val="0"/>
      <w:divBdr>
        <w:top w:val="none" w:sz="0" w:space="0" w:color="auto"/>
        <w:left w:val="none" w:sz="0" w:space="0" w:color="auto"/>
        <w:bottom w:val="none" w:sz="0" w:space="0" w:color="auto"/>
        <w:right w:val="none" w:sz="0" w:space="0" w:color="auto"/>
      </w:divBdr>
    </w:div>
    <w:div w:id="293877662">
      <w:bodyDiv w:val="1"/>
      <w:marLeft w:val="0"/>
      <w:marRight w:val="0"/>
      <w:marTop w:val="0"/>
      <w:marBottom w:val="0"/>
      <w:divBdr>
        <w:top w:val="none" w:sz="0" w:space="0" w:color="auto"/>
        <w:left w:val="none" w:sz="0" w:space="0" w:color="auto"/>
        <w:bottom w:val="none" w:sz="0" w:space="0" w:color="auto"/>
        <w:right w:val="none" w:sz="0" w:space="0" w:color="auto"/>
      </w:divBdr>
    </w:div>
    <w:div w:id="294797302">
      <w:bodyDiv w:val="1"/>
      <w:marLeft w:val="0"/>
      <w:marRight w:val="0"/>
      <w:marTop w:val="0"/>
      <w:marBottom w:val="0"/>
      <w:divBdr>
        <w:top w:val="none" w:sz="0" w:space="0" w:color="auto"/>
        <w:left w:val="none" w:sz="0" w:space="0" w:color="auto"/>
        <w:bottom w:val="none" w:sz="0" w:space="0" w:color="auto"/>
        <w:right w:val="none" w:sz="0" w:space="0" w:color="auto"/>
      </w:divBdr>
    </w:div>
    <w:div w:id="301497002">
      <w:bodyDiv w:val="1"/>
      <w:marLeft w:val="0"/>
      <w:marRight w:val="0"/>
      <w:marTop w:val="0"/>
      <w:marBottom w:val="0"/>
      <w:divBdr>
        <w:top w:val="none" w:sz="0" w:space="0" w:color="auto"/>
        <w:left w:val="none" w:sz="0" w:space="0" w:color="auto"/>
        <w:bottom w:val="none" w:sz="0" w:space="0" w:color="auto"/>
        <w:right w:val="none" w:sz="0" w:space="0" w:color="auto"/>
      </w:divBdr>
    </w:div>
    <w:div w:id="307327102">
      <w:bodyDiv w:val="1"/>
      <w:marLeft w:val="0"/>
      <w:marRight w:val="0"/>
      <w:marTop w:val="0"/>
      <w:marBottom w:val="0"/>
      <w:divBdr>
        <w:top w:val="none" w:sz="0" w:space="0" w:color="auto"/>
        <w:left w:val="none" w:sz="0" w:space="0" w:color="auto"/>
        <w:bottom w:val="none" w:sz="0" w:space="0" w:color="auto"/>
        <w:right w:val="none" w:sz="0" w:space="0" w:color="auto"/>
      </w:divBdr>
    </w:div>
    <w:div w:id="310405689">
      <w:bodyDiv w:val="1"/>
      <w:marLeft w:val="0"/>
      <w:marRight w:val="0"/>
      <w:marTop w:val="0"/>
      <w:marBottom w:val="0"/>
      <w:divBdr>
        <w:top w:val="none" w:sz="0" w:space="0" w:color="auto"/>
        <w:left w:val="none" w:sz="0" w:space="0" w:color="auto"/>
        <w:bottom w:val="none" w:sz="0" w:space="0" w:color="auto"/>
        <w:right w:val="none" w:sz="0" w:space="0" w:color="auto"/>
      </w:divBdr>
    </w:div>
    <w:div w:id="313529921">
      <w:bodyDiv w:val="1"/>
      <w:marLeft w:val="0"/>
      <w:marRight w:val="0"/>
      <w:marTop w:val="0"/>
      <w:marBottom w:val="0"/>
      <w:divBdr>
        <w:top w:val="none" w:sz="0" w:space="0" w:color="auto"/>
        <w:left w:val="none" w:sz="0" w:space="0" w:color="auto"/>
        <w:bottom w:val="none" w:sz="0" w:space="0" w:color="auto"/>
        <w:right w:val="none" w:sz="0" w:space="0" w:color="auto"/>
      </w:divBdr>
    </w:div>
    <w:div w:id="315647925">
      <w:bodyDiv w:val="1"/>
      <w:marLeft w:val="0"/>
      <w:marRight w:val="0"/>
      <w:marTop w:val="0"/>
      <w:marBottom w:val="0"/>
      <w:divBdr>
        <w:top w:val="none" w:sz="0" w:space="0" w:color="auto"/>
        <w:left w:val="none" w:sz="0" w:space="0" w:color="auto"/>
        <w:bottom w:val="none" w:sz="0" w:space="0" w:color="auto"/>
        <w:right w:val="none" w:sz="0" w:space="0" w:color="auto"/>
      </w:divBdr>
    </w:div>
    <w:div w:id="316299800">
      <w:bodyDiv w:val="1"/>
      <w:marLeft w:val="0"/>
      <w:marRight w:val="0"/>
      <w:marTop w:val="0"/>
      <w:marBottom w:val="0"/>
      <w:divBdr>
        <w:top w:val="none" w:sz="0" w:space="0" w:color="auto"/>
        <w:left w:val="none" w:sz="0" w:space="0" w:color="auto"/>
        <w:bottom w:val="none" w:sz="0" w:space="0" w:color="auto"/>
        <w:right w:val="none" w:sz="0" w:space="0" w:color="auto"/>
      </w:divBdr>
    </w:div>
    <w:div w:id="316762074">
      <w:bodyDiv w:val="1"/>
      <w:marLeft w:val="0"/>
      <w:marRight w:val="0"/>
      <w:marTop w:val="0"/>
      <w:marBottom w:val="0"/>
      <w:divBdr>
        <w:top w:val="none" w:sz="0" w:space="0" w:color="auto"/>
        <w:left w:val="none" w:sz="0" w:space="0" w:color="auto"/>
        <w:bottom w:val="none" w:sz="0" w:space="0" w:color="auto"/>
        <w:right w:val="none" w:sz="0" w:space="0" w:color="auto"/>
      </w:divBdr>
    </w:div>
    <w:div w:id="317929698">
      <w:bodyDiv w:val="1"/>
      <w:marLeft w:val="0"/>
      <w:marRight w:val="0"/>
      <w:marTop w:val="0"/>
      <w:marBottom w:val="0"/>
      <w:divBdr>
        <w:top w:val="none" w:sz="0" w:space="0" w:color="auto"/>
        <w:left w:val="none" w:sz="0" w:space="0" w:color="auto"/>
        <w:bottom w:val="none" w:sz="0" w:space="0" w:color="auto"/>
        <w:right w:val="none" w:sz="0" w:space="0" w:color="auto"/>
      </w:divBdr>
    </w:div>
    <w:div w:id="320350774">
      <w:bodyDiv w:val="1"/>
      <w:marLeft w:val="0"/>
      <w:marRight w:val="0"/>
      <w:marTop w:val="0"/>
      <w:marBottom w:val="0"/>
      <w:divBdr>
        <w:top w:val="none" w:sz="0" w:space="0" w:color="auto"/>
        <w:left w:val="none" w:sz="0" w:space="0" w:color="auto"/>
        <w:bottom w:val="none" w:sz="0" w:space="0" w:color="auto"/>
        <w:right w:val="none" w:sz="0" w:space="0" w:color="auto"/>
      </w:divBdr>
    </w:div>
    <w:div w:id="320697653">
      <w:bodyDiv w:val="1"/>
      <w:marLeft w:val="0"/>
      <w:marRight w:val="0"/>
      <w:marTop w:val="0"/>
      <w:marBottom w:val="0"/>
      <w:divBdr>
        <w:top w:val="none" w:sz="0" w:space="0" w:color="auto"/>
        <w:left w:val="none" w:sz="0" w:space="0" w:color="auto"/>
        <w:bottom w:val="none" w:sz="0" w:space="0" w:color="auto"/>
        <w:right w:val="none" w:sz="0" w:space="0" w:color="auto"/>
      </w:divBdr>
    </w:div>
    <w:div w:id="320930400">
      <w:bodyDiv w:val="1"/>
      <w:marLeft w:val="0"/>
      <w:marRight w:val="0"/>
      <w:marTop w:val="0"/>
      <w:marBottom w:val="0"/>
      <w:divBdr>
        <w:top w:val="none" w:sz="0" w:space="0" w:color="auto"/>
        <w:left w:val="none" w:sz="0" w:space="0" w:color="auto"/>
        <w:bottom w:val="none" w:sz="0" w:space="0" w:color="auto"/>
        <w:right w:val="none" w:sz="0" w:space="0" w:color="auto"/>
      </w:divBdr>
    </w:div>
    <w:div w:id="321354776">
      <w:bodyDiv w:val="1"/>
      <w:marLeft w:val="0"/>
      <w:marRight w:val="0"/>
      <w:marTop w:val="0"/>
      <w:marBottom w:val="0"/>
      <w:divBdr>
        <w:top w:val="none" w:sz="0" w:space="0" w:color="auto"/>
        <w:left w:val="none" w:sz="0" w:space="0" w:color="auto"/>
        <w:bottom w:val="none" w:sz="0" w:space="0" w:color="auto"/>
        <w:right w:val="none" w:sz="0" w:space="0" w:color="auto"/>
      </w:divBdr>
    </w:div>
    <w:div w:id="322007019">
      <w:bodyDiv w:val="1"/>
      <w:marLeft w:val="0"/>
      <w:marRight w:val="0"/>
      <w:marTop w:val="0"/>
      <w:marBottom w:val="0"/>
      <w:divBdr>
        <w:top w:val="none" w:sz="0" w:space="0" w:color="auto"/>
        <w:left w:val="none" w:sz="0" w:space="0" w:color="auto"/>
        <w:bottom w:val="none" w:sz="0" w:space="0" w:color="auto"/>
        <w:right w:val="none" w:sz="0" w:space="0" w:color="auto"/>
      </w:divBdr>
    </w:div>
    <w:div w:id="331497529">
      <w:bodyDiv w:val="1"/>
      <w:marLeft w:val="0"/>
      <w:marRight w:val="0"/>
      <w:marTop w:val="0"/>
      <w:marBottom w:val="0"/>
      <w:divBdr>
        <w:top w:val="none" w:sz="0" w:space="0" w:color="auto"/>
        <w:left w:val="none" w:sz="0" w:space="0" w:color="auto"/>
        <w:bottom w:val="none" w:sz="0" w:space="0" w:color="auto"/>
        <w:right w:val="none" w:sz="0" w:space="0" w:color="auto"/>
      </w:divBdr>
    </w:div>
    <w:div w:id="332101965">
      <w:bodyDiv w:val="1"/>
      <w:marLeft w:val="0"/>
      <w:marRight w:val="0"/>
      <w:marTop w:val="0"/>
      <w:marBottom w:val="0"/>
      <w:divBdr>
        <w:top w:val="none" w:sz="0" w:space="0" w:color="auto"/>
        <w:left w:val="none" w:sz="0" w:space="0" w:color="auto"/>
        <w:bottom w:val="none" w:sz="0" w:space="0" w:color="auto"/>
        <w:right w:val="none" w:sz="0" w:space="0" w:color="auto"/>
      </w:divBdr>
    </w:div>
    <w:div w:id="333339880">
      <w:bodyDiv w:val="1"/>
      <w:marLeft w:val="0"/>
      <w:marRight w:val="0"/>
      <w:marTop w:val="0"/>
      <w:marBottom w:val="0"/>
      <w:divBdr>
        <w:top w:val="none" w:sz="0" w:space="0" w:color="auto"/>
        <w:left w:val="none" w:sz="0" w:space="0" w:color="auto"/>
        <w:bottom w:val="none" w:sz="0" w:space="0" w:color="auto"/>
        <w:right w:val="none" w:sz="0" w:space="0" w:color="auto"/>
      </w:divBdr>
    </w:div>
    <w:div w:id="337511338">
      <w:bodyDiv w:val="1"/>
      <w:marLeft w:val="0"/>
      <w:marRight w:val="0"/>
      <w:marTop w:val="0"/>
      <w:marBottom w:val="0"/>
      <w:divBdr>
        <w:top w:val="none" w:sz="0" w:space="0" w:color="auto"/>
        <w:left w:val="none" w:sz="0" w:space="0" w:color="auto"/>
        <w:bottom w:val="none" w:sz="0" w:space="0" w:color="auto"/>
        <w:right w:val="none" w:sz="0" w:space="0" w:color="auto"/>
      </w:divBdr>
    </w:div>
    <w:div w:id="341206123">
      <w:bodyDiv w:val="1"/>
      <w:marLeft w:val="0"/>
      <w:marRight w:val="0"/>
      <w:marTop w:val="0"/>
      <w:marBottom w:val="0"/>
      <w:divBdr>
        <w:top w:val="none" w:sz="0" w:space="0" w:color="auto"/>
        <w:left w:val="none" w:sz="0" w:space="0" w:color="auto"/>
        <w:bottom w:val="none" w:sz="0" w:space="0" w:color="auto"/>
        <w:right w:val="none" w:sz="0" w:space="0" w:color="auto"/>
      </w:divBdr>
    </w:div>
    <w:div w:id="342630122">
      <w:bodyDiv w:val="1"/>
      <w:marLeft w:val="0"/>
      <w:marRight w:val="0"/>
      <w:marTop w:val="0"/>
      <w:marBottom w:val="0"/>
      <w:divBdr>
        <w:top w:val="none" w:sz="0" w:space="0" w:color="auto"/>
        <w:left w:val="none" w:sz="0" w:space="0" w:color="auto"/>
        <w:bottom w:val="none" w:sz="0" w:space="0" w:color="auto"/>
        <w:right w:val="none" w:sz="0" w:space="0" w:color="auto"/>
      </w:divBdr>
    </w:div>
    <w:div w:id="344330033">
      <w:bodyDiv w:val="1"/>
      <w:marLeft w:val="0"/>
      <w:marRight w:val="0"/>
      <w:marTop w:val="0"/>
      <w:marBottom w:val="0"/>
      <w:divBdr>
        <w:top w:val="none" w:sz="0" w:space="0" w:color="auto"/>
        <w:left w:val="none" w:sz="0" w:space="0" w:color="auto"/>
        <w:bottom w:val="none" w:sz="0" w:space="0" w:color="auto"/>
        <w:right w:val="none" w:sz="0" w:space="0" w:color="auto"/>
      </w:divBdr>
    </w:div>
    <w:div w:id="345063198">
      <w:bodyDiv w:val="1"/>
      <w:marLeft w:val="0"/>
      <w:marRight w:val="0"/>
      <w:marTop w:val="0"/>
      <w:marBottom w:val="0"/>
      <w:divBdr>
        <w:top w:val="none" w:sz="0" w:space="0" w:color="auto"/>
        <w:left w:val="none" w:sz="0" w:space="0" w:color="auto"/>
        <w:bottom w:val="none" w:sz="0" w:space="0" w:color="auto"/>
        <w:right w:val="none" w:sz="0" w:space="0" w:color="auto"/>
      </w:divBdr>
    </w:div>
    <w:div w:id="346715411">
      <w:bodyDiv w:val="1"/>
      <w:marLeft w:val="0"/>
      <w:marRight w:val="0"/>
      <w:marTop w:val="0"/>
      <w:marBottom w:val="0"/>
      <w:divBdr>
        <w:top w:val="none" w:sz="0" w:space="0" w:color="auto"/>
        <w:left w:val="none" w:sz="0" w:space="0" w:color="auto"/>
        <w:bottom w:val="none" w:sz="0" w:space="0" w:color="auto"/>
        <w:right w:val="none" w:sz="0" w:space="0" w:color="auto"/>
      </w:divBdr>
    </w:div>
    <w:div w:id="353505968">
      <w:bodyDiv w:val="1"/>
      <w:marLeft w:val="0"/>
      <w:marRight w:val="0"/>
      <w:marTop w:val="0"/>
      <w:marBottom w:val="0"/>
      <w:divBdr>
        <w:top w:val="none" w:sz="0" w:space="0" w:color="auto"/>
        <w:left w:val="none" w:sz="0" w:space="0" w:color="auto"/>
        <w:bottom w:val="none" w:sz="0" w:space="0" w:color="auto"/>
        <w:right w:val="none" w:sz="0" w:space="0" w:color="auto"/>
      </w:divBdr>
    </w:div>
    <w:div w:id="359476646">
      <w:bodyDiv w:val="1"/>
      <w:marLeft w:val="0"/>
      <w:marRight w:val="0"/>
      <w:marTop w:val="0"/>
      <w:marBottom w:val="0"/>
      <w:divBdr>
        <w:top w:val="none" w:sz="0" w:space="0" w:color="auto"/>
        <w:left w:val="none" w:sz="0" w:space="0" w:color="auto"/>
        <w:bottom w:val="none" w:sz="0" w:space="0" w:color="auto"/>
        <w:right w:val="none" w:sz="0" w:space="0" w:color="auto"/>
      </w:divBdr>
    </w:div>
    <w:div w:id="359597398">
      <w:bodyDiv w:val="1"/>
      <w:marLeft w:val="0"/>
      <w:marRight w:val="0"/>
      <w:marTop w:val="0"/>
      <w:marBottom w:val="0"/>
      <w:divBdr>
        <w:top w:val="none" w:sz="0" w:space="0" w:color="auto"/>
        <w:left w:val="none" w:sz="0" w:space="0" w:color="auto"/>
        <w:bottom w:val="none" w:sz="0" w:space="0" w:color="auto"/>
        <w:right w:val="none" w:sz="0" w:space="0" w:color="auto"/>
      </w:divBdr>
    </w:div>
    <w:div w:id="360590041">
      <w:bodyDiv w:val="1"/>
      <w:marLeft w:val="0"/>
      <w:marRight w:val="0"/>
      <w:marTop w:val="0"/>
      <w:marBottom w:val="0"/>
      <w:divBdr>
        <w:top w:val="none" w:sz="0" w:space="0" w:color="auto"/>
        <w:left w:val="none" w:sz="0" w:space="0" w:color="auto"/>
        <w:bottom w:val="none" w:sz="0" w:space="0" w:color="auto"/>
        <w:right w:val="none" w:sz="0" w:space="0" w:color="auto"/>
      </w:divBdr>
    </w:div>
    <w:div w:id="361632277">
      <w:bodyDiv w:val="1"/>
      <w:marLeft w:val="0"/>
      <w:marRight w:val="0"/>
      <w:marTop w:val="0"/>
      <w:marBottom w:val="0"/>
      <w:divBdr>
        <w:top w:val="none" w:sz="0" w:space="0" w:color="auto"/>
        <w:left w:val="none" w:sz="0" w:space="0" w:color="auto"/>
        <w:bottom w:val="none" w:sz="0" w:space="0" w:color="auto"/>
        <w:right w:val="none" w:sz="0" w:space="0" w:color="auto"/>
      </w:divBdr>
    </w:div>
    <w:div w:id="363099079">
      <w:bodyDiv w:val="1"/>
      <w:marLeft w:val="0"/>
      <w:marRight w:val="0"/>
      <w:marTop w:val="0"/>
      <w:marBottom w:val="0"/>
      <w:divBdr>
        <w:top w:val="none" w:sz="0" w:space="0" w:color="auto"/>
        <w:left w:val="none" w:sz="0" w:space="0" w:color="auto"/>
        <w:bottom w:val="none" w:sz="0" w:space="0" w:color="auto"/>
        <w:right w:val="none" w:sz="0" w:space="0" w:color="auto"/>
      </w:divBdr>
    </w:div>
    <w:div w:id="365371354">
      <w:bodyDiv w:val="1"/>
      <w:marLeft w:val="0"/>
      <w:marRight w:val="0"/>
      <w:marTop w:val="0"/>
      <w:marBottom w:val="0"/>
      <w:divBdr>
        <w:top w:val="none" w:sz="0" w:space="0" w:color="auto"/>
        <w:left w:val="none" w:sz="0" w:space="0" w:color="auto"/>
        <w:bottom w:val="none" w:sz="0" w:space="0" w:color="auto"/>
        <w:right w:val="none" w:sz="0" w:space="0" w:color="auto"/>
      </w:divBdr>
    </w:div>
    <w:div w:id="367491524">
      <w:bodyDiv w:val="1"/>
      <w:marLeft w:val="0"/>
      <w:marRight w:val="0"/>
      <w:marTop w:val="0"/>
      <w:marBottom w:val="0"/>
      <w:divBdr>
        <w:top w:val="none" w:sz="0" w:space="0" w:color="auto"/>
        <w:left w:val="none" w:sz="0" w:space="0" w:color="auto"/>
        <w:bottom w:val="none" w:sz="0" w:space="0" w:color="auto"/>
        <w:right w:val="none" w:sz="0" w:space="0" w:color="auto"/>
      </w:divBdr>
    </w:div>
    <w:div w:id="367529841">
      <w:bodyDiv w:val="1"/>
      <w:marLeft w:val="0"/>
      <w:marRight w:val="0"/>
      <w:marTop w:val="0"/>
      <w:marBottom w:val="0"/>
      <w:divBdr>
        <w:top w:val="none" w:sz="0" w:space="0" w:color="auto"/>
        <w:left w:val="none" w:sz="0" w:space="0" w:color="auto"/>
        <w:bottom w:val="none" w:sz="0" w:space="0" w:color="auto"/>
        <w:right w:val="none" w:sz="0" w:space="0" w:color="auto"/>
      </w:divBdr>
    </w:div>
    <w:div w:id="369841859">
      <w:bodyDiv w:val="1"/>
      <w:marLeft w:val="0"/>
      <w:marRight w:val="0"/>
      <w:marTop w:val="0"/>
      <w:marBottom w:val="0"/>
      <w:divBdr>
        <w:top w:val="none" w:sz="0" w:space="0" w:color="auto"/>
        <w:left w:val="none" w:sz="0" w:space="0" w:color="auto"/>
        <w:bottom w:val="none" w:sz="0" w:space="0" w:color="auto"/>
        <w:right w:val="none" w:sz="0" w:space="0" w:color="auto"/>
      </w:divBdr>
    </w:div>
    <w:div w:id="370303684">
      <w:bodyDiv w:val="1"/>
      <w:marLeft w:val="0"/>
      <w:marRight w:val="0"/>
      <w:marTop w:val="0"/>
      <w:marBottom w:val="0"/>
      <w:divBdr>
        <w:top w:val="none" w:sz="0" w:space="0" w:color="auto"/>
        <w:left w:val="none" w:sz="0" w:space="0" w:color="auto"/>
        <w:bottom w:val="none" w:sz="0" w:space="0" w:color="auto"/>
        <w:right w:val="none" w:sz="0" w:space="0" w:color="auto"/>
      </w:divBdr>
    </w:div>
    <w:div w:id="370502496">
      <w:bodyDiv w:val="1"/>
      <w:marLeft w:val="0"/>
      <w:marRight w:val="0"/>
      <w:marTop w:val="0"/>
      <w:marBottom w:val="0"/>
      <w:divBdr>
        <w:top w:val="none" w:sz="0" w:space="0" w:color="auto"/>
        <w:left w:val="none" w:sz="0" w:space="0" w:color="auto"/>
        <w:bottom w:val="none" w:sz="0" w:space="0" w:color="auto"/>
        <w:right w:val="none" w:sz="0" w:space="0" w:color="auto"/>
      </w:divBdr>
    </w:div>
    <w:div w:id="375853407">
      <w:bodyDiv w:val="1"/>
      <w:marLeft w:val="0"/>
      <w:marRight w:val="0"/>
      <w:marTop w:val="0"/>
      <w:marBottom w:val="0"/>
      <w:divBdr>
        <w:top w:val="none" w:sz="0" w:space="0" w:color="auto"/>
        <w:left w:val="none" w:sz="0" w:space="0" w:color="auto"/>
        <w:bottom w:val="none" w:sz="0" w:space="0" w:color="auto"/>
        <w:right w:val="none" w:sz="0" w:space="0" w:color="auto"/>
      </w:divBdr>
    </w:div>
    <w:div w:id="376053026">
      <w:bodyDiv w:val="1"/>
      <w:marLeft w:val="0"/>
      <w:marRight w:val="0"/>
      <w:marTop w:val="0"/>
      <w:marBottom w:val="0"/>
      <w:divBdr>
        <w:top w:val="none" w:sz="0" w:space="0" w:color="auto"/>
        <w:left w:val="none" w:sz="0" w:space="0" w:color="auto"/>
        <w:bottom w:val="none" w:sz="0" w:space="0" w:color="auto"/>
        <w:right w:val="none" w:sz="0" w:space="0" w:color="auto"/>
      </w:divBdr>
    </w:div>
    <w:div w:id="379600568">
      <w:bodyDiv w:val="1"/>
      <w:marLeft w:val="0"/>
      <w:marRight w:val="0"/>
      <w:marTop w:val="0"/>
      <w:marBottom w:val="0"/>
      <w:divBdr>
        <w:top w:val="none" w:sz="0" w:space="0" w:color="auto"/>
        <w:left w:val="none" w:sz="0" w:space="0" w:color="auto"/>
        <w:bottom w:val="none" w:sz="0" w:space="0" w:color="auto"/>
        <w:right w:val="none" w:sz="0" w:space="0" w:color="auto"/>
      </w:divBdr>
    </w:div>
    <w:div w:id="379863879">
      <w:bodyDiv w:val="1"/>
      <w:marLeft w:val="0"/>
      <w:marRight w:val="0"/>
      <w:marTop w:val="0"/>
      <w:marBottom w:val="0"/>
      <w:divBdr>
        <w:top w:val="none" w:sz="0" w:space="0" w:color="auto"/>
        <w:left w:val="none" w:sz="0" w:space="0" w:color="auto"/>
        <w:bottom w:val="none" w:sz="0" w:space="0" w:color="auto"/>
        <w:right w:val="none" w:sz="0" w:space="0" w:color="auto"/>
      </w:divBdr>
    </w:div>
    <w:div w:id="380055023">
      <w:bodyDiv w:val="1"/>
      <w:marLeft w:val="0"/>
      <w:marRight w:val="0"/>
      <w:marTop w:val="0"/>
      <w:marBottom w:val="0"/>
      <w:divBdr>
        <w:top w:val="none" w:sz="0" w:space="0" w:color="auto"/>
        <w:left w:val="none" w:sz="0" w:space="0" w:color="auto"/>
        <w:bottom w:val="none" w:sz="0" w:space="0" w:color="auto"/>
        <w:right w:val="none" w:sz="0" w:space="0" w:color="auto"/>
      </w:divBdr>
    </w:div>
    <w:div w:id="380784429">
      <w:bodyDiv w:val="1"/>
      <w:marLeft w:val="0"/>
      <w:marRight w:val="0"/>
      <w:marTop w:val="0"/>
      <w:marBottom w:val="0"/>
      <w:divBdr>
        <w:top w:val="none" w:sz="0" w:space="0" w:color="auto"/>
        <w:left w:val="none" w:sz="0" w:space="0" w:color="auto"/>
        <w:bottom w:val="none" w:sz="0" w:space="0" w:color="auto"/>
        <w:right w:val="none" w:sz="0" w:space="0" w:color="auto"/>
      </w:divBdr>
    </w:div>
    <w:div w:id="382143483">
      <w:bodyDiv w:val="1"/>
      <w:marLeft w:val="0"/>
      <w:marRight w:val="0"/>
      <w:marTop w:val="0"/>
      <w:marBottom w:val="0"/>
      <w:divBdr>
        <w:top w:val="none" w:sz="0" w:space="0" w:color="auto"/>
        <w:left w:val="none" w:sz="0" w:space="0" w:color="auto"/>
        <w:bottom w:val="none" w:sz="0" w:space="0" w:color="auto"/>
        <w:right w:val="none" w:sz="0" w:space="0" w:color="auto"/>
      </w:divBdr>
    </w:div>
    <w:div w:id="383600341">
      <w:bodyDiv w:val="1"/>
      <w:marLeft w:val="0"/>
      <w:marRight w:val="0"/>
      <w:marTop w:val="0"/>
      <w:marBottom w:val="0"/>
      <w:divBdr>
        <w:top w:val="none" w:sz="0" w:space="0" w:color="auto"/>
        <w:left w:val="none" w:sz="0" w:space="0" w:color="auto"/>
        <w:bottom w:val="none" w:sz="0" w:space="0" w:color="auto"/>
        <w:right w:val="none" w:sz="0" w:space="0" w:color="auto"/>
      </w:divBdr>
    </w:div>
    <w:div w:id="384837688">
      <w:bodyDiv w:val="1"/>
      <w:marLeft w:val="0"/>
      <w:marRight w:val="0"/>
      <w:marTop w:val="0"/>
      <w:marBottom w:val="0"/>
      <w:divBdr>
        <w:top w:val="none" w:sz="0" w:space="0" w:color="auto"/>
        <w:left w:val="none" w:sz="0" w:space="0" w:color="auto"/>
        <w:bottom w:val="none" w:sz="0" w:space="0" w:color="auto"/>
        <w:right w:val="none" w:sz="0" w:space="0" w:color="auto"/>
      </w:divBdr>
    </w:div>
    <w:div w:id="384911717">
      <w:bodyDiv w:val="1"/>
      <w:marLeft w:val="0"/>
      <w:marRight w:val="0"/>
      <w:marTop w:val="0"/>
      <w:marBottom w:val="0"/>
      <w:divBdr>
        <w:top w:val="none" w:sz="0" w:space="0" w:color="auto"/>
        <w:left w:val="none" w:sz="0" w:space="0" w:color="auto"/>
        <w:bottom w:val="none" w:sz="0" w:space="0" w:color="auto"/>
        <w:right w:val="none" w:sz="0" w:space="0" w:color="auto"/>
      </w:divBdr>
    </w:div>
    <w:div w:id="386495514">
      <w:bodyDiv w:val="1"/>
      <w:marLeft w:val="0"/>
      <w:marRight w:val="0"/>
      <w:marTop w:val="0"/>
      <w:marBottom w:val="0"/>
      <w:divBdr>
        <w:top w:val="none" w:sz="0" w:space="0" w:color="auto"/>
        <w:left w:val="none" w:sz="0" w:space="0" w:color="auto"/>
        <w:bottom w:val="none" w:sz="0" w:space="0" w:color="auto"/>
        <w:right w:val="none" w:sz="0" w:space="0" w:color="auto"/>
      </w:divBdr>
    </w:div>
    <w:div w:id="387538416">
      <w:bodyDiv w:val="1"/>
      <w:marLeft w:val="0"/>
      <w:marRight w:val="0"/>
      <w:marTop w:val="0"/>
      <w:marBottom w:val="0"/>
      <w:divBdr>
        <w:top w:val="none" w:sz="0" w:space="0" w:color="auto"/>
        <w:left w:val="none" w:sz="0" w:space="0" w:color="auto"/>
        <w:bottom w:val="none" w:sz="0" w:space="0" w:color="auto"/>
        <w:right w:val="none" w:sz="0" w:space="0" w:color="auto"/>
      </w:divBdr>
    </w:div>
    <w:div w:id="390736615">
      <w:bodyDiv w:val="1"/>
      <w:marLeft w:val="0"/>
      <w:marRight w:val="0"/>
      <w:marTop w:val="0"/>
      <w:marBottom w:val="0"/>
      <w:divBdr>
        <w:top w:val="none" w:sz="0" w:space="0" w:color="auto"/>
        <w:left w:val="none" w:sz="0" w:space="0" w:color="auto"/>
        <w:bottom w:val="none" w:sz="0" w:space="0" w:color="auto"/>
        <w:right w:val="none" w:sz="0" w:space="0" w:color="auto"/>
      </w:divBdr>
    </w:div>
    <w:div w:id="400253522">
      <w:bodyDiv w:val="1"/>
      <w:marLeft w:val="0"/>
      <w:marRight w:val="0"/>
      <w:marTop w:val="0"/>
      <w:marBottom w:val="0"/>
      <w:divBdr>
        <w:top w:val="none" w:sz="0" w:space="0" w:color="auto"/>
        <w:left w:val="none" w:sz="0" w:space="0" w:color="auto"/>
        <w:bottom w:val="none" w:sz="0" w:space="0" w:color="auto"/>
        <w:right w:val="none" w:sz="0" w:space="0" w:color="auto"/>
      </w:divBdr>
    </w:div>
    <w:div w:id="403798647">
      <w:bodyDiv w:val="1"/>
      <w:marLeft w:val="0"/>
      <w:marRight w:val="0"/>
      <w:marTop w:val="0"/>
      <w:marBottom w:val="0"/>
      <w:divBdr>
        <w:top w:val="none" w:sz="0" w:space="0" w:color="auto"/>
        <w:left w:val="none" w:sz="0" w:space="0" w:color="auto"/>
        <w:bottom w:val="none" w:sz="0" w:space="0" w:color="auto"/>
        <w:right w:val="none" w:sz="0" w:space="0" w:color="auto"/>
      </w:divBdr>
    </w:div>
    <w:div w:id="404690426">
      <w:bodyDiv w:val="1"/>
      <w:marLeft w:val="0"/>
      <w:marRight w:val="0"/>
      <w:marTop w:val="0"/>
      <w:marBottom w:val="0"/>
      <w:divBdr>
        <w:top w:val="none" w:sz="0" w:space="0" w:color="auto"/>
        <w:left w:val="none" w:sz="0" w:space="0" w:color="auto"/>
        <w:bottom w:val="none" w:sz="0" w:space="0" w:color="auto"/>
        <w:right w:val="none" w:sz="0" w:space="0" w:color="auto"/>
      </w:divBdr>
    </w:div>
    <w:div w:id="409425753">
      <w:bodyDiv w:val="1"/>
      <w:marLeft w:val="0"/>
      <w:marRight w:val="0"/>
      <w:marTop w:val="0"/>
      <w:marBottom w:val="0"/>
      <w:divBdr>
        <w:top w:val="none" w:sz="0" w:space="0" w:color="auto"/>
        <w:left w:val="none" w:sz="0" w:space="0" w:color="auto"/>
        <w:bottom w:val="none" w:sz="0" w:space="0" w:color="auto"/>
        <w:right w:val="none" w:sz="0" w:space="0" w:color="auto"/>
      </w:divBdr>
    </w:div>
    <w:div w:id="411858681">
      <w:bodyDiv w:val="1"/>
      <w:marLeft w:val="0"/>
      <w:marRight w:val="0"/>
      <w:marTop w:val="0"/>
      <w:marBottom w:val="0"/>
      <w:divBdr>
        <w:top w:val="none" w:sz="0" w:space="0" w:color="auto"/>
        <w:left w:val="none" w:sz="0" w:space="0" w:color="auto"/>
        <w:bottom w:val="none" w:sz="0" w:space="0" w:color="auto"/>
        <w:right w:val="none" w:sz="0" w:space="0" w:color="auto"/>
      </w:divBdr>
    </w:div>
    <w:div w:id="413432713">
      <w:bodyDiv w:val="1"/>
      <w:marLeft w:val="0"/>
      <w:marRight w:val="0"/>
      <w:marTop w:val="0"/>
      <w:marBottom w:val="0"/>
      <w:divBdr>
        <w:top w:val="none" w:sz="0" w:space="0" w:color="auto"/>
        <w:left w:val="none" w:sz="0" w:space="0" w:color="auto"/>
        <w:bottom w:val="none" w:sz="0" w:space="0" w:color="auto"/>
        <w:right w:val="none" w:sz="0" w:space="0" w:color="auto"/>
      </w:divBdr>
    </w:div>
    <w:div w:id="416054878">
      <w:bodyDiv w:val="1"/>
      <w:marLeft w:val="0"/>
      <w:marRight w:val="0"/>
      <w:marTop w:val="0"/>
      <w:marBottom w:val="0"/>
      <w:divBdr>
        <w:top w:val="none" w:sz="0" w:space="0" w:color="auto"/>
        <w:left w:val="none" w:sz="0" w:space="0" w:color="auto"/>
        <w:bottom w:val="none" w:sz="0" w:space="0" w:color="auto"/>
        <w:right w:val="none" w:sz="0" w:space="0" w:color="auto"/>
      </w:divBdr>
    </w:div>
    <w:div w:id="416831066">
      <w:bodyDiv w:val="1"/>
      <w:marLeft w:val="0"/>
      <w:marRight w:val="0"/>
      <w:marTop w:val="0"/>
      <w:marBottom w:val="0"/>
      <w:divBdr>
        <w:top w:val="none" w:sz="0" w:space="0" w:color="auto"/>
        <w:left w:val="none" w:sz="0" w:space="0" w:color="auto"/>
        <w:bottom w:val="none" w:sz="0" w:space="0" w:color="auto"/>
        <w:right w:val="none" w:sz="0" w:space="0" w:color="auto"/>
      </w:divBdr>
    </w:div>
    <w:div w:id="419833699">
      <w:bodyDiv w:val="1"/>
      <w:marLeft w:val="0"/>
      <w:marRight w:val="0"/>
      <w:marTop w:val="0"/>
      <w:marBottom w:val="0"/>
      <w:divBdr>
        <w:top w:val="none" w:sz="0" w:space="0" w:color="auto"/>
        <w:left w:val="none" w:sz="0" w:space="0" w:color="auto"/>
        <w:bottom w:val="none" w:sz="0" w:space="0" w:color="auto"/>
        <w:right w:val="none" w:sz="0" w:space="0" w:color="auto"/>
      </w:divBdr>
    </w:div>
    <w:div w:id="421414458">
      <w:bodyDiv w:val="1"/>
      <w:marLeft w:val="0"/>
      <w:marRight w:val="0"/>
      <w:marTop w:val="0"/>
      <w:marBottom w:val="0"/>
      <w:divBdr>
        <w:top w:val="none" w:sz="0" w:space="0" w:color="auto"/>
        <w:left w:val="none" w:sz="0" w:space="0" w:color="auto"/>
        <w:bottom w:val="none" w:sz="0" w:space="0" w:color="auto"/>
        <w:right w:val="none" w:sz="0" w:space="0" w:color="auto"/>
      </w:divBdr>
    </w:div>
    <w:div w:id="425031459">
      <w:bodyDiv w:val="1"/>
      <w:marLeft w:val="0"/>
      <w:marRight w:val="0"/>
      <w:marTop w:val="0"/>
      <w:marBottom w:val="0"/>
      <w:divBdr>
        <w:top w:val="none" w:sz="0" w:space="0" w:color="auto"/>
        <w:left w:val="none" w:sz="0" w:space="0" w:color="auto"/>
        <w:bottom w:val="none" w:sz="0" w:space="0" w:color="auto"/>
        <w:right w:val="none" w:sz="0" w:space="0" w:color="auto"/>
      </w:divBdr>
    </w:div>
    <w:div w:id="425812790">
      <w:bodyDiv w:val="1"/>
      <w:marLeft w:val="0"/>
      <w:marRight w:val="0"/>
      <w:marTop w:val="0"/>
      <w:marBottom w:val="0"/>
      <w:divBdr>
        <w:top w:val="none" w:sz="0" w:space="0" w:color="auto"/>
        <w:left w:val="none" w:sz="0" w:space="0" w:color="auto"/>
        <w:bottom w:val="none" w:sz="0" w:space="0" w:color="auto"/>
        <w:right w:val="none" w:sz="0" w:space="0" w:color="auto"/>
      </w:divBdr>
    </w:div>
    <w:div w:id="426001301">
      <w:bodyDiv w:val="1"/>
      <w:marLeft w:val="0"/>
      <w:marRight w:val="0"/>
      <w:marTop w:val="0"/>
      <w:marBottom w:val="0"/>
      <w:divBdr>
        <w:top w:val="none" w:sz="0" w:space="0" w:color="auto"/>
        <w:left w:val="none" w:sz="0" w:space="0" w:color="auto"/>
        <w:bottom w:val="none" w:sz="0" w:space="0" w:color="auto"/>
        <w:right w:val="none" w:sz="0" w:space="0" w:color="auto"/>
      </w:divBdr>
    </w:div>
    <w:div w:id="427241913">
      <w:bodyDiv w:val="1"/>
      <w:marLeft w:val="0"/>
      <w:marRight w:val="0"/>
      <w:marTop w:val="0"/>
      <w:marBottom w:val="0"/>
      <w:divBdr>
        <w:top w:val="none" w:sz="0" w:space="0" w:color="auto"/>
        <w:left w:val="none" w:sz="0" w:space="0" w:color="auto"/>
        <w:bottom w:val="none" w:sz="0" w:space="0" w:color="auto"/>
        <w:right w:val="none" w:sz="0" w:space="0" w:color="auto"/>
      </w:divBdr>
    </w:div>
    <w:div w:id="429009125">
      <w:bodyDiv w:val="1"/>
      <w:marLeft w:val="0"/>
      <w:marRight w:val="0"/>
      <w:marTop w:val="0"/>
      <w:marBottom w:val="0"/>
      <w:divBdr>
        <w:top w:val="none" w:sz="0" w:space="0" w:color="auto"/>
        <w:left w:val="none" w:sz="0" w:space="0" w:color="auto"/>
        <w:bottom w:val="none" w:sz="0" w:space="0" w:color="auto"/>
        <w:right w:val="none" w:sz="0" w:space="0" w:color="auto"/>
      </w:divBdr>
    </w:div>
    <w:div w:id="435828246">
      <w:bodyDiv w:val="1"/>
      <w:marLeft w:val="0"/>
      <w:marRight w:val="0"/>
      <w:marTop w:val="0"/>
      <w:marBottom w:val="0"/>
      <w:divBdr>
        <w:top w:val="none" w:sz="0" w:space="0" w:color="auto"/>
        <w:left w:val="none" w:sz="0" w:space="0" w:color="auto"/>
        <w:bottom w:val="none" w:sz="0" w:space="0" w:color="auto"/>
        <w:right w:val="none" w:sz="0" w:space="0" w:color="auto"/>
      </w:divBdr>
    </w:div>
    <w:div w:id="438641445">
      <w:bodyDiv w:val="1"/>
      <w:marLeft w:val="0"/>
      <w:marRight w:val="0"/>
      <w:marTop w:val="0"/>
      <w:marBottom w:val="0"/>
      <w:divBdr>
        <w:top w:val="none" w:sz="0" w:space="0" w:color="auto"/>
        <w:left w:val="none" w:sz="0" w:space="0" w:color="auto"/>
        <w:bottom w:val="none" w:sz="0" w:space="0" w:color="auto"/>
        <w:right w:val="none" w:sz="0" w:space="0" w:color="auto"/>
      </w:divBdr>
    </w:div>
    <w:div w:id="439222838">
      <w:bodyDiv w:val="1"/>
      <w:marLeft w:val="0"/>
      <w:marRight w:val="0"/>
      <w:marTop w:val="0"/>
      <w:marBottom w:val="0"/>
      <w:divBdr>
        <w:top w:val="none" w:sz="0" w:space="0" w:color="auto"/>
        <w:left w:val="none" w:sz="0" w:space="0" w:color="auto"/>
        <w:bottom w:val="none" w:sz="0" w:space="0" w:color="auto"/>
        <w:right w:val="none" w:sz="0" w:space="0" w:color="auto"/>
      </w:divBdr>
    </w:div>
    <w:div w:id="441148152">
      <w:bodyDiv w:val="1"/>
      <w:marLeft w:val="0"/>
      <w:marRight w:val="0"/>
      <w:marTop w:val="0"/>
      <w:marBottom w:val="0"/>
      <w:divBdr>
        <w:top w:val="none" w:sz="0" w:space="0" w:color="auto"/>
        <w:left w:val="none" w:sz="0" w:space="0" w:color="auto"/>
        <w:bottom w:val="none" w:sz="0" w:space="0" w:color="auto"/>
        <w:right w:val="none" w:sz="0" w:space="0" w:color="auto"/>
      </w:divBdr>
    </w:div>
    <w:div w:id="441656281">
      <w:bodyDiv w:val="1"/>
      <w:marLeft w:val="0"/>
      <w:marRight w:val="0"/>
      <w:marTop w:val="0"/>
      <w:marBottom w:val="0"/>
      <w:divBdr>
        <w:top w:val="none" w:sz="0" w:space="0" w:color="auto"/>
        <w:left w:val="none" w:sz="0" w:space="0" w:color="auto"/>
        <w:bottom w:val="none" w:sz="0" w:space="0" w:color="auto"/>
        <w:right w:val="none" w:sz="0" w:space="0" w:color="auto"/>
      </w:divBdr>
    </w:div>
    <w:div w:id="442043060">
      <w:bodyDiv w:val="1"/>
      <w:marLeft w:val="0"/>
      <w:marRight w:val="0"/>
      <w:marTop w:val="0"/>
      <w:marBottom w:val="0"/>
      <w:divBdr>
        <w:top w:val="none" w:sz="0" w:space="0" w:color="auto"/>
        <w:left w:val="none" w:sz="0" w:space="0" w:color="auto"/>
        <w:bottom w:val="none" w:sz="0" w:space="0" w:color="auto"/>
        <w:right w:val="none" w:sz="0" w:space="0" w:color="auto"/>
      </w:divBdr>
    </w:div>
    <w:div w:id="442113747">
      <w:bodyDiv w:val="1"/>
      <w:marLeft w:val="0"/>
      <w:marRight w:val="0"/>
      <w:marTop w:val="0"/>
      <w:marBottom w:val="0"/>
      <w:divBdr>
        <w:top w:val="none" w:sz="0" w:space="0" w:color="auto"/>
        <w:left w:val="none" w:sz="0" w:space="0" w:color="auto"/>
        <w:bottom w:val="none" w:sz="0" w:space="0" w:color="auto"/>
        <w:right w:val="none" w:sz="0" w:space="0" w:color="auto"/>
      </w:divBdr>
    </w:div>
    <w:div w:id="447548444">
      <w:bodyDiv w:val="1"/>
      <w:marLeft w:val="0"/>
      <w:marRight w:val="0"/>
      <w:marTop w:val="0"/>
      <w:marBottom w:val="0"/>
      <w:divBdr>
        <w:top w:val="none" w:sz="0" w:space="0" w:color="auto"/>
        <w:left w:val="none" w:sz="0" w:space="0" w:color="auto"/>
        <w:bottom w:val="none" w:sz="0" w:space="0" w:color="auto"/>
        <w:right w:val="none" w:sz="0" w:space="0" w:color="auto"/>
      </w:divBdr>
    </w:div>
    <w:div w:id="449520466">
      <w:bodyDiv w:val="1"/>
      <w:marLeft w:val="0"/>
      <w:marRight w:val="0"/>
      <w:marTop w:val="0"/>
      <w:marBottom w:val="0"/>
      <w:divBdr>
        <w:top w:val="none" w:sz="0" w:space="0" w:color="auto"/>
        <w:left w:val="none" w:sz="0" w:space="0" w:color="auto"/>
        <w:bottom w:val="none" w:sz="0" w:space="0" w:color="auto"/>
        <w:right w:val="none" w:sz="0" w:space="0" w:color="auto"/>
      </w:divBdr>
    </w:div>
    <w:div w:id="450244338">
      <w:bodyDiv w:val="1"/>
      <w:marLeft w:val="0"/>
      <w:marRight w:val="0"/>
      <w:marTop w:val="0"/>
      <w:marBottom w:val="0"/>
      <w:divBdr>
        <w:top w:val="none" w:sz="0" w:space="0" w:color="auto"/>
        <w:left w:val="none" w:sz="0" w:space="0" w:color="auto"/>
        <w:bottom w:val="none" w:sz="0" w:space="0" w:color="auto"/>
        <w:right w:val="none" w:sz="0" w:space="0" w:color="auto"/>
      </w:divBdr>
    </w:div>
    <w:div w:id="451359890">
      <w:bodyDiv w:val="1"/>
      <w:marLeft w:val="0"/>
      <w:marRight w:val="0"/>
      <w:marTop w:val="0"/>
      <w:marBottom w:val="0"/>
      <w:divBdr>
        <w:top w:val="none" w:sz="0" w:space="0" w:color="auto"/>
        <w:left w:val="none" w:sz="0" w:space="0" w:color="auto"/>
        <w:bottom w:val="none" w:sz="0" w:space="0" w:color="auto"/>
        <w:right w:val="none" w:sz="0" w:space="0" w:color="auto"/>
      </w:divBdr>
    </w:div>
    <w:div w:id="459152903">
      <w:bodyDiv w:val="1"/>
      <w:marLeft w:val="0"/>
      <w:marRight w:val="0"/>
      <w:marTop w:val="0"/>
      <w:marBottom w:val="0"/>
      <w:divBdr>
        <w:top w:val="none" w:sz="0" w:space="0" w:color="auto"/>
        <w:left w:val="none" w:sz="0" w:space="0" w:color="auto"/>
        <w:bottom w:val="none" w:sz="0" w:space="0" w:color="auto"/>
        <w:right w:val="none" w:sz="0" w:space="0" w:color="auto"/>
      </w:divBdr>
    </w:div>
    <w:div w:id="460615321">
      <w:bodyDiv w:val="1"/>
      <w:marLeft w:val="0"/>
      <w:marRight w:val="0"/>
      <w:marTop w:val="0"/>
      <w:marBottom w:val="0"/>
      <w:divBdr>
        <w:top w:val="none" w:sz="0" w:space="0" w:color="auto"/>
        <w:left w:val="none" w:sz="0" w:space="0" w:color="auto"/>
        <w:bottom w:val="none" w:sz="0" w:space="0" w:color="auto"/>
        <w:right w:val="none" w:sz="0" w:space="0" w:color="auto"/>
      </w:divBdr>
    </w:div>
    <w:div w:id="467629120">
      <w:bodyDiv w:val="1"/>
      <w:marLeft w:val="0"/>
      <w:marRight w:val="0"/>
      <w:marTop w:val="0"/>
      <w:marBottom w:val="0"/>
      <w:divBdr>
        <w:top w:val="none" w:sz="0" w:space="0" w:color="auto"/>
        <w:left w:val="none" w:sz="0" w:space="0" w:color="auto"/>
        <w:bottom w:val="none" w:sz="0" w:space="0" w:color="auto"/>
        <w:right w:val="none" w:sz="0" w:space="0" w:color="auto"/>
      </w:divBdr>
    </w:div>
    <w:div w:id="469783289">
      <w:bodyDiv w:val="1"/>
      <w:marLeft w:val="0"/>
      <w:marRight w:val="0"/>
      <w:marTop w:val="0"/>
      <w:marBottom w:val="0"/>
      <w:divBdr>
        <w:top w:val="none" w:sz="0" w:space="0" w:color="auto"/>
        <w:left w:val="none" w:sz="0" w:space="0" w:color="auto"/>
        <w:bottom w:val="none" w:sz="0" w:space="0" w:color="auto"/>
        <w:right w:val="none" w:sz="0" w:space="0" w:color="auto"/>
      </w:divBdr>
    </w:div>
    <w:div w:id="471557719">
      <w:bodyDiv w:val="1"/>
      <w:marLeft w:val="0"/>
      <w:marRight w:val="0"/>
      <w:marTop w:val="0"/>
      <w:marBottom w:val="0"/>
      <w:divBdr>
        <w:top w:val="none" w:sz="0" w:space="0" w:color="auto"/>
        <w:left w:val="none" w:sz="0" w:space="0" w:color="auto"/>
        <w:bottom w:val="none" w:sz="0" w:space="0" w:color="auto"/>
        <w:right w:val="none" w:sz="0" w:space="0" w:color="auto"/>
      </w:divBdr>
    </w:div>
    <w:div w:id="471947541">
      <w:bodyDiv w:val="1"/>
      <w:marLeft w:val="0"/>
      <w:marRight w:val="0"/>
      <w:marTop w:val="0"/>
      <w:marBottom w:val="0"/>
      <w:divBdr>
        <w:top w:val="none" w:sz="0" w:space="0" w:color="auto"/>
        <w:left w:val="none" w:sz="0" w:space="0" w:color="auto"/>
        <w:bottom w:val="none" w:sz="0" w:space="0" w:color="auto"/>
        <w:right w:val="none" w:sz="0" w:space="0" w:color="auto"/>
      </w:divBdr>
    </w:div>
    <w:div w:id="472913049">
      <w:bodyDiv w:val="1"/>
      <w:marLeft w:val="0"/>
      <w:marRight w:val="0"/>
      <w:marTop w:val="0"/>
      <w:marBottom w:val="0"/>
      <w:divBdr>
        <w:top w:val="none" w:sz="0" w:space="0" w:color="auto"/>
        <w:left w:val="none" w:sz="0" w:space="0" w:color="auto"/>
        <w:bottom w:val="none" w:sz="0" w:space="0" w:color="auto"/>
        <w:right w:val="none" w:sz="0" w:space="0" w:color="auto"/>
      </w:divBdr>
    </w:div>
    <w:div w:id="472914480">
      <w:bodyDiv w:val="1"/>
      <w:marLeft w:val="0"/>
      <w:marRight w:val="0"/>
      <w:marTop w:val="0"/>
      <w:marBottom w:val="0"/>
      <w:divBdr>
        <w:top w:val="none" w:sz="0" w:space="0" w:color="auto"/>
        <w:left w:val="none" w:sz="0" w:space="0" w:color="auto"/>
        <w:bottom w:val="none" w:sz="0" w:space="0" w:color="auto"/>
        <w:right w:val="none" w:sz="0" w:space="0" w:color="auto"/>
      </w:divBdr>
    </w:div>
    <w:div w:id="472915412">
      <w:bodyDiv w:val="1"/>
      <w:marLeft w:val="0"/>
      <w:marRight w:val="0"/>
      <w:marTop w:val="0"/>
      <w:marBottom w:val="0"/>
      <w:divBdr>
        <w:top w:val="none" w:sz="0" w:space="0" w:color="auto"/>
        <w:left w:val="none" w:sz="0" w:space="0" w:color="auto"/>
        <w:bottom w:val="none" w:sz="0" w:space="0" w:color="auto"/>
        <w:right w:val="none" w:sz="0" w:space="0" w:color="auto"/>
      </w:divBdr>
    </w:div>
    <w:div w:id="479618854">
      <w:bodyDiv w:val="1"/>
      <w:marLeft w:val="0"/>
      <w:marRight w:val="0"/>
      <w:marTop w:val="0"/>
      <w:marBottom w:val="0"/>
      <w:divBdr>
        <w:top w:val="none" w:sz="0" w:space="0" w:color="auto"/>
        <w:left w:val="none" w:sz="0" w:space="0" w:color="auto"/>
        <w:bottom w:val="none" w:sz="0" w:space="0" w:color="auto"/>
        <w:right w:val="none" w:sz="0" w:space="0" w:color="auto"/>
      </w:divBdr>
    </w:div>
    <w:div w:id="481699594">
      <w:bodyDiv w:val="1"/>
      <w:marLeft w:val="0"/>
      <w:marRight w:val="0"/>
      <w:marTop w:val="0"/>
      <w:marBottom w:val="0"/>
      <w:divBdr>
        <w:top w:val="none" w:sz="0" w:space="0" w:color="auto"/>
        <w:left w:val="none" w:sz="0" w:space="0" w:color="auto"/>
        <w:bottom w:val="none" w:sz="0" w:space="0" w:color="auto"/>
        <w:right w:val="none" w:sz="0" w:space="0" w:color="auto"/>
      </w:divBdr>
    </w:div>
    <w:div w:id="485364764">
      <w:bodyDiv w:val="1"/>
      <w:marLeft w:val="0"/>
      <w:marRight w:val="0"/>
      <w:marTop w:val="0"/>
      <w:marBottom w:val="0"/>
      <w:divBdr>
        <w:top w:val="none" w:sz="0" w:space="0" w:color="auto"/>
        <w:left w:val="none" w:sz="0" w:space="0" w:color="auto"/>
        <w:bottom w:val="none" w:sz="0" w:space="0" w:color="auto"/>
        <w:right w:val="none" w:sz="0" w:space="0" w:color="auto"/>
      </w:divBdr>
    </w:div>
    <w:div w:id="492141375">
      <w:bodyDiv w:val="1"/>
      <w:marLeft w:val="0"/>
      <w:marRight w:val="0"/>
      <w:marTop w:val="0"/>
      <w:marBottom w:val="0"/>
      <w:divBdr>
        <w:top w:val="none" w:sz="0" w:space="0" w:color="auto"/>
        <w:left w:val="none" w:sz="0" w:space="0" w:color="auto"/>
        <w:bottom w:val="none" w:sz="0" w:space="0" w:color="auto"/>
        <w:right w:val="none" w:sz="0" w:space="0" w:color="auto"/>
      </w:divBdr>
    </w:div>
    <w:div w:id="492838071">
      <w:bodyDiv w:val="1"/>
      <w:marLeft w:val="0"/>
      <w:marRight w:val="0"/>
      <w:marTop w:val="0"/>
      <w:marBottom w:val="0"/>
      <w:divBdr>
        <w:top w:val="none" w:sz="0" w:space="0" w:color="auto"/>
        <w:left w:val="none" w:sz="0" w:space="0" w:color="auto"/>
        <w:bottom w:val="none" w:sz="0" w:space="0" w:color="auto"/>
        <w:right w:val="none" w:sz="0" w:space="0" w:color="auto"/>
      </w:divBdr>
    </w:div>
    <w:div w:id="494344227">
      <w:bodyDiv w:val="1"/>
      <w:marLeft w:val="0"/>
      <w:marRight w:val="0"/>
      <w:marTop w:val="0"/>
      <w:marBottom w:val="0"/>
      <w:divBdr>
        <w:top w:val="none" w:sz="0" w:space="0" w:color="auto"/>
        <w:left w:val="none" w:sz="0" w:space="0" w:color="auto"/>
        <w:bottom w:val="none" w:sz="0" w:space="0" w:color="auto"/>
        <w:right w:val="none" w:sz="0" w:space="0" w:color="auto"/>
      </w:divBdr>
    </w:div>
    <w:div w:id="498231944">
      <w:bodyDiv w:val="1"/>
      <w:marLeft w:val="0"/>
      <w:marRight w:val="0"/>
      <w:marTop w:val="0"/>
      <w:marBottom w:val="0"/>
      <w:divBdr>
        <w:top w:val="none" w:sz="0" w:space="0" w:color="auto"/>
        <w:left w:val="none" w:sz="0" w:space="0" w:color="auto"/>
        <w:bottom w:val="none" w:sz="0" w:space="0" w:color="auto"/>
        <w:right w:val="none" w:sz="0" w:space="0" w:color="auto"/>
      </w:divBdr>
    </w:div>
    <w:div w:id="504322702">
      <w:bodyDiv w:val="1"/>
      <w:marLeft w:val="0"/>
      <w:marRight w:val="0"/>
      <w:marTop w:val="0"/>
      <w:marBottom w:val="0"/>
      <w:divBdr>
        <w:top w:val="none" w:sz="0" w:space="0" w:color="auto"/>
        <w:left w:val="none" w:sz="0" w:space="0" w:color="auto"/>
        <w:bottom w:val="none" w:sz="0" w:space="0" w:color="auto"/>
        <w:right w:val="none" w:sz="0" w:space="0" w:color="auto"/>
      </w:divBdr>
    </w:div>
    <w:div w:id="506092543">
      <w:bodyDiv w:val="1"/>
      <w:marLeft w:val="0"/>
      <w:marRight w:val="0"/>
      <w:marTop w:val="0"/>
      <w:marBottom w:val="0"/>
      <w:divBdr>
        <w:top w:val="none" w:sz="0" w:space="0" w:color="auto"/>
        <w:left w:val="none" w:sz="0" w:space="0" w:color="auto"/>
        <w:bottom w:val="none" w:sz="0" w:space="0" w:color="auto"/>
        <w:right w:val="none" w:sz="0" w:space="0" w:color="auto"/>
      </w:divBdr>
    </w:div>
    <w:div w:id="512768719">
      <w:bodyDiv w:val="1"/>
      <w:marLeft w:val="0"/>
      <w:marRight w:val="0"/>
      <w:marTop w:val="0"/>
      <w:marBottom w:val="0"/>
      <w:divBdr>
        <w:top w:val="none" w:sz="0" w:space="0" w:color="auto"/>
        <w:left w:val="none" w:sz="0" w:space="0" w:color="auto"/>
        <w:bottom w:val="none" w:sz="0" w:space="0" w:color="auto"/>
        <w:right w:val="none" w:sz="0" w:space="0" w:color="auto"/>
      </w:divBdr>
    </w:div>
    <w:div w:id="517158194">
      <w:bodyDiv w:val="1"/>
      <w:marLeft w:val="0"/>
      <w:marRight w:val="0"/>
      <w:marTop w:val="0"/>
      <w:marBottom w:val="0"/>
      <w:divBdr>
        <w:top w:val="none" w:sz="0" w:space="0" w:color="auto"/>
        <w:left w:val="none" w:sz="0" w:space="0" w:color="auto"/>
        <w:bottom w:val="none" w:sz="0" w:space="0" w:color="auto"/>
        <w:right w:val="none" w:sz="0" w:space="0" w:color="auto"/>
      </w:divBdr>
    </w:div>
    <w:div w:id="518618763">
      <w:bodyDiv w:val="1"/>
      <w:marLeft w:val="0"/>
      <w:marRight w:val="0"/>
      <w:marTop w:val="0"/>
      <w:marBottom w:val="0"/>
      <w:divBdr>
        <w:top w:val="none" w:sz="0" w:space="0" w:color="auto"/>
        <w:left w:val="none" w:sz="0" w:space="0" w:color="auto"/>
        <w:bottom w:val="none" w:sz="0" w:space="0" w:color="auto"/>
        <w:right w:val="none" w:sz="0" w:space="0" w:color="auto"/>
      </w:divBdr>
    </w:div>
    <w:div w:id="519584019">
      <w:bodyDiv w:val="1"/>
      <w:marLeft w:val="0"/>
      <w:marRight w:val="0"/>
      <w:marTop w:val="0"/>
      <w:marBottom w:val="0"/>
      <w:divBdr>
        <w:top w:val="none" w:sz="0" w:space="0" w:color="auto"/>
        <w:left w:val="none" w:sz="0" w:space="0" w:color="auto"/>
        <w:bottom w:val="none" w:sz="0" w:space="0" w:color="auto"/>
        <w:right w:val="none" w:sz="0" w:space="0" w:color="auto"/>
      </w:divBdr>
    </w:div>
    <w:div w:id="521016885">
      <w:bodyDiv w:val="1"/>
      <w:marLeft w:val="0"/>
      <w:marRight w:val="0"/>
      <w:marTop w:val="0"/>
      <w:marBottom w:val="0"/>
      <w:divBdr>
        <w:top w:val="none" w:sz="0" w:space="0" w:color="auto"/>
        <w:left w:val="none" w:sz="0" w:space="0" w:color="auto"/>
        <w:bottom w:val="none" w:sz="0" w:space="0" w:color="auto"/>
        <w:right w:val="none" w:sz="0" w:space="0" w:color="auto"/>
      </w:divBdr>
    </w:div>
    <w:div w:id="521169750">
      <w:bodyDiv w:val="1"/>
      <w:marLeft w:val="0"/>
      <w:marRight w:val="0"/>
      <w:marTop w:val="0"/>
      <w:marBottom w:val="0"/>
      <w:divBdr>
        <w:top w:val="none" w:sz="0" w:space="0" w:color="auto"/>
        <w:left w:val="none" w:sz="0" w:space="0" w:color="auto"/>
        <w:bottom w:val="none" w:sz="0" w:space="0" w:color="auto"/>
        <w:right w:val="none" w:sz="0" w:space="0" w:color="auto"/>
      </w:divBdr>
    </w:div>
    <w:div w:id="525873577">
      <w:bodyDiv w:val="1"/>
      <w:marLeft w:val="0"/>
      <w:marRight w:val="0"/>
      <w:marTop w:val="0"/>
      <w:marBottom w:val="0"/>
      <w:divBdr>
        <w:top w:val="none" w:sz="0" w:space="0" w:color="auto"/>
        <w:left w:val="none" w:sz="0" w:space="0" w:color="auto"/>
        <w:bottom w:val="none" w:sz="0" w:space="0" w:color="auto"/>
        <w:right w:val="none" w:sz="0" w:space="0" w:color="auto"/>
      </w:divBdr>
    </w:div>
    <w:div w:id="526602798">
      <w:bodyDiv w:val="1"/>
      <w:marLeft w:val="0"/>
      <w:marRight w:val="0"/>
      <w:marTop w:val="0"/>
      <w:marBottom w:val="0"/>
      <w:divBdr>
        <w:top w:val="none" w:sz="0" w:space="0" w:color="auto"/>
        <w:left w:val="none" w:sz="0" w:space="0" w:color="auto"/>
        <w:bottom w:val="none" w:sz="0" w:space="0" w:color="auto"/>
        <w:right w:val="none" w:sz="0" w:space="0" w:color="auto"/>
      </w:divBdr>
    </w:div>
    <w:div w:id="534386058">
      <w:bodyDiv w:val="1"/>
      <w:marLeft w:val="0"/>
      <w:marRight w:val="0"/>
      <w:marTop w:val="0"/>
      <w:marBottom w:val="0"/>
      <w:divBdr>
        <w:top w:val="none" w:sz="0" w:space="0" w:color="auto"/>
        <w:left w:val="none" w:sz="0" w:space="0" w:color="auto"/>
        <w:bottom w:val="none" w:sz="0" w:space="0" w:color="auto"/>
        <w:right w:val="none" w:sz="0" w:space="0" w:color="auto"/>
      </w:divBdr>
    </w:div>
    <w:div w:id="534659180">
      <w:bodyDiv w:val="1"/>
      <w:marLeft w:val="0"/>
      <w:marRight w:val="0"/>
      <w:marTop w:val="0"/>
      <w:marBottom w:val="0"/>
      <w:divBdr>
        <w:top w:val="none" w:sz="0" w:space="0" w:color="auto"/>
        <w:left w:val="none" w:sz="0" w:space="0" w:color="auto"/>
        <w:bottom w:val="none" w:sz="0" w:space="0" w:color="auto"/>
        <w:right w:val="none" w:sz="0" w:space="0" w:color="auto"/>
      </w:divBdr>
    </w:div>
    <w:div w:id="535047939">
      <w:bodyDiv w:val="1"/>
      <w:marLeft w:val="0"/>
      <w:marRight w:val="0"/>
      <w:marTop w:val="0"/>
      <w:marBottom w:val="0"/>
      <w:divBdr>
        <w:top w:val="none" w:sz="0" w:space="0" w:color="auto"/>
        <w:left w:val="none" w:sz="0" w:space="0" w:color="auto"/>
        <w:bottom w:val="none" w:sz="0" w:space="0" w:color="auto"/>
        <w:right w:val="none" w:sz="0" w:space="0" w:color="auto"/>
      </w:divBdr>
    </w:div>
    <w:div w:id="535657184">
      <w:bodyDiv w:val="1"/>
      <w:marLeft w:val="0"/>
      <w:marRight w:val="0"/>
      <w:marTop w:val="0"/>
      <w:marBottom w:val="0"/>
      <w:divBdr>
        <w:top w:val="none" w:sz="0" w:space="0" w:color="auto"/>
        <w:left w:val="none" w:sz="0" w:space="0" w:color="auto"/>
        <w:bottom w:val="none" w:sz="0" w:space="0" w:color="auto"/>
        <w:right w:val="none" w:sz="0" w:space="0" w:color="auto"/>
      </w:divBdr>
    </w:div>
    <w:div w:id="537014881">
      <w:bodyDiv w:val="1"/>
      <w:marLeft w:val="0"/>
      <w:marRight w:val="0"/>
      <w:marTop w:val="0"/>
      <w:marBottom w:val="0"/>
      <w:divBdr>
        <w:top w:val="none" w:sz="0" w:space="0" w:color="auto"/>
        <w:left w:val="none" w:sz="0" w:space="0" w:color="auto"/>
        <w:bottom w:val="none" w:sz="0" w:space="0" w:color="auto"/>
        <w:right w:val="none" w:sz="0" w:space="0" w:color="auto"/>
      </w:divBdr>
    </w:div>
    <w:div w:id="537351168">
      <w:bodyDiv w:val="1"/>
      <w:marLeft w:val="0"/>
      <w:marRight w:val="0"/>
      <w:marTop w:val="0"/>
      <w:marBottom w:val="0"/>
      <w:divBdr>
        <w:top w:val="none" w:sz="0" w:space="0" w:color="auto"/>
        <w:left w:val="none" w:sz="0" w:space="0" w:color="auto"/>
        <w:bottom w:val="none" w:sz="0" w:space="0" w:color="auto"/>
        <w:right w:val="none" w:sz="0" w:space="0" w:color="auto"/>
      </w:divBdr>
    </w:div>
    <w:div w:id="539166944">
      <w:bodyDiv w:val="1"/>
      <w:marLeft w:val="0"/>
      <w:marRight w:val="0"/>
      <w:marTop w:val="0"/>
      <w:marBottom w:val="0"/>
      <w:divBdr>
        <w:top w:val="none" w:sz="0" w:space="0" w:color="auto"/>
        <w:left w:val="none" w:sz="0" w:space="0" w:color="auto"/>
        <w:bottom w:val="none" w:sz="0" w:space="0" w:color="auto"/>
        <w:right w:val="none" w:sz="0" w:space="0" w:color="auto"/>
      </w:divBdr>
    </w:div>
    <w:div w:id="539247374">
      <w:bodyDiv w:val="1"/>
      <w:marLeft w:val="0"/>
      <w:marRight w:val="0"/>
      <w:marTop w:val="0"/>
      <w:marBottom w:val="0"/>
      <w:divBdr>
        <w:top w:val="none" w:sz="0" w:space="0" w:color="auto"/>
        <w:left w:val="none" w:sz="0" w:space="0" w:color="auto"/>
        <w:bottom w:val="none" w:sz="0" w:space="0" w:color="auto"/>
        <w:right w:val="none" w:sz="0" w:space="0" w:color="auto"/>
      </w:divBdr>
    </w:div>
    <w:div w:id="539780502">
      <w:bodyDiv w:val="1"/>
      <w:marLeft w:val="0"/>
      <w:marRight w:val="0"/>
      <w:marTop w:val="0"/>
      <w:marBottom w:val="0"/>
      <w:divBdr>
        <w:top w:val="none" w:sz="0" w:space="0" w:color="auto"/>
        <w:left w:val="none" w:sz="0" w:space="0" w:color="auto"/>
        <w:bottom w:val="none" w:sz="0" w:space="0" w:color="auto"/>
        <w:right w:val="none" w:sz="0" w:space="0" w:color="auto"/>
      </w:divBdr>
    </w:div>
    <w:div w:id="546139568">
      <w:bodyDiv w:val="1"/>
      <w:marLeft w:val="0"/>
      <w:marRight w:val="0"/>
      <w:marTop w:val="0"/>
      <w:marBottom w:val="0"/>
      <w:divBdr>
        <w:top w:val="none" w:sz="0" w:space="0" w:color="auto"/>
        <w:left w:val="none" w:sz="0" w:space="0" w:color="auto"/>
        <w:bottom w:val="none" w:sz="0" w:space="0" w:color="auto"/>
        <w:right w:val="none" w:sz="0" w:space="0" w:color="auto"/>
      </w:divBdr>
    </w:div>
    <w:div w:id="551041407">
      <w:bodyDiv w:val="1"/>
      <w:marLeft w:val="0"/>
      <w:marRight w:val="0"/>
      <w:marTop w:val="0"/>
      <w:marBottom w:val="0"/>
      <w:divBdr>
        <w:top w:val="none" w:sz="0" w:space="0" w:color="auto"/>
        <w:left w:val="none" w:sz="0" w:space="0" w:color="auto"/>
        <w:bottom w:val="none" w:sz="0" w:space="0" w:color="auto"/>
        <w:right w:val="none" w:sz="0" w:space="0" w:color="auto"/>
      </w:divBdr>
    </w:div>
    <w:div w:id="554973169">
      <w:bodyDiv w:val="1"/>
      <w:marLeft w:val="0"/>
      <w:marRight w:val="0"/>
      <w:marTop w:val="0"/>
      <w:marBottom w:val="0"/>
      <w:divBdr>
        <w:top w:val="none" w:sz="0" w:space="0" w:color="auto"/>
        <w:left w:val="none" w:sz="0" w:space="0" w:color="auto"/>
        <w:bottom w:val="none" w:sz="0" w:space="0" w:color="auto"/>
        <w:right w:val="none" w:sz="0" w:space="0" w:color="auto"/>
      </w:divBdr>
    </w:div>
    <w:div w:id="555090640">
      <w:bodyDiv w:val="1"/>
      <w:marLeft w:val="0"/>
      <w:marRight w:val="0"/>
      <w:marTop w:val="0"/>
      <w:marBottom w:val="0"/>
      <w:divBdr>
        <w:top w:val="none" w:sz="0" w:space="0" w:color="auto"/>
        <w:left w:val="none" w:sz="0" w:space="0" w:color="auto"/>
        <w:bottom w:val="none" w:sz="0" w:space="0" w:color="auto"/>
        <w:right w:val="none" w:sz="0" w:space="0" w:color="auto"/>
      </w:divBdr>
    </w:div>
    <w:div w:id="558323958">
      <w:bodyDiv w:val="1"/>
      <w:marLeft w:val="0"/>
      <w:marRight w:val="0"/>
      <w:marTop w:val="0"/>
      <w:marBottom w:val="0"/>
      <w:divBdr>
        <w:top w:val="none" w:sz="0" w:space="0" w:color="auto"/>
        <w:left w:val="none" w:sz="0" w:space="0" w:color="auto"/>
        <w:bottom w:val="none" w:sz="0" w:space="0" w:color="auto"/>
        <w:right w:val="none" w:sz="0" w:space="0" w:color="auto"/>
      </w:divBdr>
    </w:div>
    <w:div w:id="565724481">
      <w:bodyDiv w:val="1"/>
      <w:marLeft w:val="0"/>
      <w:marRight w:val="0"/>
      <w:marTop w:val="0"/>
      <w:marBottom w:val="0"/>
      <w:divBdr>
        <w:top w:val="none" w:sz="0" w:space="0" w:color="auto"/>
        <w:left w:val="none" w:sz="0" w:space="0" w:color="auto"/>
        <w:bottom w:val="none" w:sz="0" w:space="0" w:color="auto"/>
        <w:right w:val="none" w:sz="0" w:space="0" w:color="auto"/>
      </w:divBdr>
    </w:div>
    <w:div w:id="568732837">
      <w:bodyDiv w:val="1"/>
      <w:marLeft w:val="0"/>
      <w:marRight w:val="0"/>
      <w:marTop w:val="0"/>
      <w:marBottom w:val="0"/>
      <w:divBdr>
        <w:top w:val="none" w:sz="0" w:space="0" w:color="auto"/>
        <w:left w:val="none" w:sz="0" w:space="0" w:color="auto"/>
        <w:bottom w:val="none" w:sz="0" w:space="0" w:color="auto"/>
        <w:right w:val="none" w:sz="0" w:space="0" w:color="auto"/>
      </w:divBdr>
    </w:div>
    <w:div w:id="569538163">
      <w:bodyDiv w:val="1"/>
      <w:marLeft w:val="0"/>
      <w:marRight w:val="0"/>
      <w:marTop w:val="0"/>
      <w:marBottom w:val="0"/>
      <w:divBdr>
        <w:top w:val="none" w:sz="0" w:space="0" w:color="auto"/>
        <w:left w:val="none" w:sz="0" w:space="0" w:color="auto"/>
        <w:bottom w:val="none" w:sz="0" w:space="0" w:color="auto"/>
        <w:right w:val="none" w:sz="0" w:space="0" w:color="auto"/>
      </w:divBdr>
    </w:div>
    <w:div w:id="571038873">
      <w:bodyDiv w:val="1"/>
      <w:marLeft w:val="0"/>
      <w:marRight w:val="0"/>
      <w:marTop w:val="0"/>
      <w:marBottom w:val="0"/>
      <w:divBdr>
        <w:top w:val="none" w:sz="0" w:space="0" w:color="auto"/>
        <w:left w:val="none" w:sz="0" w:space="0" w:color="auto"/>
        <w:bottom w:val="none" w:sz="0" w:space="0" w:color="auto"/>
        <w:right w:val="none" w:sz="0" w:space="0" w:color="auto"/>
      </w:divBdr>
    </w:div>
    <w:div w:id="571085082">
      <w:bodyDiv w:val="1"/>
      <w:marLeft w:val="0"/>
      <w:marRight w:val="0"/>
      <w:marTop w:val="0"/>
      <w:marBottom w:val="0"/>
      <w:divBdr>
        <w:top w:val="none" w:sz="0" w:space="0" w:color="auto"/>
        <w:left w:val="none" w:sz="0" w:space="0" w:color="auto"/>
        <w:bottom w:val="none" w:sz="0" w:space="0" w:color="auto"/>
        <w:right w:val="none" w:sz="0" w:space="0" w:color="auto"/>
      </w:divBdr>
    </w:div>
    <w:div w:id="573051323">
      <w:bodyDiv w:val="1"/>
      <w:marLeft w:val="0"/>
      <w:marRight w:val="0"/>
      <w:marTop w:val="0"/>
      <w:marBottom w:val="0"/>
      <w:divBdr>
        <w:top w:val="none" w:sz="0" w:space="0" w:color="auto"/>
        <w:left w:val="none" w:sz="0" w:space="0" w:color="auto"/>
        <w:bottom w:val="none" w:sz="0" w:space="0" w:color="auto"/>
        <w:right w:val="none" w:sz="0" w:space="0" w:color="auto"/>
      </w:divBdr>
    </w:div>
    <w:div w:id="582568256">
      <w:bodyDiv w:val="1"/>
      <w:marLeft w:val="0"/>
      <w:marRight w:val="0"/>
      <w:marTop w:val="0"/>
      <w:marBottom w:val="0"/>
      <w:divBdr>
        <w:top w:val="none" w:sz="0" w:space="0" w:color="auto"/>
        <w:left w:val="none" w:sz="0" w:space="0" w:color="auto"/>
        <w:bottom w:val="none" w:sz="0" w:space="0" w:color="auto"/>
        <w:right w:val="none" w:sz="0" w:space="0" w:color="auto"/>
      </w:divBdr>
    </w:div>
    <w:div w:id="582641132">
      <w:bodyDiv w:val="1"/>
      <w:marLeft w:val="0"/>
      <w:marRight w:val="0"/>
      <w:marTop w:val="0"/>
      <w:marBottom w:val="0"/>
      <w:divBdr>
        <w:top w:val="none" w:sz="0" w:space="0" w:color="auto"/>
        <w:left w:val="none" w:sz="0" w:space="0" w:color="auto"/>
        <w:bottom w:val="none" w:sz="0" w:space="0" w:color="auto"/>
        <w:right w:val="none" w:sz="0" w:space="0" w:color="auto"/>
      </w:divBdr>
    </w:div>
    <w:div w:id="588737209">
      <w:bodyDiv w:val="1"/>
      <w:marLeft w:val="0"/>
      <w:marRight w:val="0"/>
      <w:marTop w:val="0"/>
      <w:marBottom w:val="0"/>
      <w:divBdr>
        <w:top w:val="none" w:sz="0" w:space="0" w:color="auto"/>
        <w:left w:val="none" w:sz="0" w:space="0" w:color="auto"/>
        <w:bottom w:val="none" w:sz="0" w:space="0" w:color="auto"/>
        <w:right w:val="none" w:sz="0" w:space="0" w:color="auto"/>
      </w:divBdr>
    </w:div>
    <w:div w:id="598369255">
      <w:bodyDiv w:val="1"/>
      <w:marLeft w:val="0"/>
      <w:marRight w:val="0"/>
      <w:marTop w:val="0"/>
      <w:marBottom w:val="0"/>
      <w:divBdr>
        <w:top w:val="none" w:sz="0" w:space="0" w:color="auto"/>
        <w:left w:val="none" w:sz="0" w:space="0" w:color="auto"/>
        <w:bottom w:val="none" w:sz="0" w:space="0" w:color="auto"/>
        <w:right w:val="none" w:sz="0" w:space="0" w:color="auto"/>
      </w:divBdr>
    </w:div>
    <w:div w:id="598757746">
      <w:bodyDiv w:val="1"/>
      <w:marLeft w:val="0"/>
      <w:marRight w:val="0"/>
      <w:marTop w:val="0"/>
      <w:marBottom w:val="0"/>
      <w:divBdr>
        <w:top w:val="none" w:sz="0" w:space="0" w:color="auto"/>
        <w:left w:val="none" w:sz="0" w:space="0" w:color="auto"/>
        <w:bottom w:val="none" w:sz="0" w:space="0" w:color="auto"/>
        <w:right w:val="none" w:sz="0" w:space="0" w:color="auto"/>
      </w:divBdr>
    </w:div>
    <w:div w:id="600921089">
      <w:bodyDiv w:val="1"/>
      <w:marLeft w:val="0"/>
      <w:marRight w:val="0"/>
      <w:marTop w:val="0"/>
      <w:marBottom w:val="0"/>
      <w:divBdr>
        <w:top w:val="none" w:sz="0" w:space="0" w:color="auto"/>
        <w:left w:val="none" w:sz="0" w:space="0" w:color="auto"/>
        <w:bottom w:val="none" w:sz="0" w:space="0" w:color="auto"/>
        <w:right w:val="none" w:sz="0" w:space="0" w:color="auto"/>
      </w:divBdr>
    </w:div>
    <w:div w:id="605966532">
      <w:bodyDiv w:val="1"/>
      <w:marLeft w:val="0"/>
      <w:marRight w:val="0"/>
      <w:marTop w:val="0"/>
      <w:marBottom w:val="0"/>
      <w:divBdr>
        <w:top w:val="none" w:sz="0" w:space="0" w:color="auto"/>
        <w:left w:val="none" w:sz="0" w:space="0" w:color="auto"/>
        <w:bottom w:val="none" w:sz="0" w:space="0" w:color="auto"/>
        <w:right w:val="none" w:sz="0" w:space="0" w:color="auto"/>
      </w:divBdr>
    </w:div>
    <w:div w:id="606082699">
      <w:bodyDiv w:val="1"/>
      <w:marLeft w:val="0"/>
      <w:marRight w:val="0"/>
      <w:marTop w:val="0"/>
      <w:marBottom w:val="0"/>
      <w:divBdr>
        <w:top w:val="none" w:sz="0" w:space="0" w:color="auto"/>
        <w:left w:val="none" w:sz="0" w:space="0" w:color="auto"/>
        <w:bottom w:val="none" w:sz="0" w:space="0" w:color="auto"/>
        <w:right w:val="none" w:sz="0" w:space="0" w:color="auto"/>
      </w:divBdr>
    </w:div>
    <w:div w:id="606666950">
      <w:bodyDiv w:val="1"/>
      <w:marLeft w:val="0"/>
      <w:marRight w:val="0"/>
      <w:marTop w:val="0"/>
      <w:marBottom w:val="0"/>
      <w:divBdr>
        <w:top w:val="none" w:sz="0" w:space="0" w:color="auto"/>
        <w:left w:val="none" w:sz="0" w:space="0" w:color="auto"/>
        <w:bottom w:val="none" w:sz="0" w:space="0" w:color="auto"/>
        <w:right w:val="none" w:sz="0" w:space="0" w:color="auto"/>
      </w:divBdr>
    </w:div>
    <w:div w:id="609314125">
      <w:bodyDiv w:val="1"/>
      <w:marLeft w:val="0"/>
      <w:marRight w:val="0"/>
      <w:marTop w:val="0"/>
      <w:marBottom w:val="0"/>
      <w:divBdr>
        <w:top w:val="none" w:sz="0" w:space="0" w:color="auto"/>
        <w:left w:val="none" w:sz="0" w:space="0" w:color="auto"/>
        <w:bottom w:val="none" w:sz="0" w:space="0" w:color="auto"/>
        <w:right w:val="none" w:sz="0" w:space="0" w:color="auto"/>
      </w:divBdr>
    </w:div>
    <w:div w:id="609631584">
      <w:bodyDiv w:val="1"/>
      <w:marLeft w:val="0"/>
      <w:marRight w:val="0"/>
      <w:marTop w:val="0"/>
      <w:marBottom w:val="0"/>
      <w:divBdr>
        <w:top w:val="none" w:sz="0" w:space="0" w:color="auto"/>
        <w:left w:val="none" w:sz="0" w:space="0" w:color="auto"/>
        <w:bottom w:val="none" w:sz="0" w:space="0" w:color="auto"/>
        <w:right w:val="none" w:sz="0" w:space="0" w:color="auto"/>
      </w:divBdr>
    </w:div>
    <w:div w:id="612444653">
      <w:bodyDiv w:val="1"/>
      <w:marLeft w:val="0"/>
      <w:marRight w:val="0"/>
      <w:marTop w:val="0"/>
      <w:marBottom w:val="0"/>
      <w:divBdr>
        <w:top w:val="none" w:sz="0" w:space="0" w:color="auto"/>
        <w:left w:val="none" w:sz="0" w:space="0" w:color="auto"/>
        <w:bottom w:val="none" w:sz="0" w:space="0" w:color="auto"/>
        <w:right w:val="none" w:sz="0" w:space="0" w:color="auto"/>
      </w:divBdr>
    </w:div>
    <w:div w:id="612522571">
      <w:bodyDiv w:val="1"/>
      <w:marLeft w:val="0"/>
      <w:marRight w:val="0"/>
      <w:marTop w:val="0"/>
      <w:marBottom w:val="0"/>
      <w:divBdr>
        <w:top w:val="none" w:sz="0" w:space="0" w:color="auto"/>
        <w:left w:val="none" w:sz="0" w:space="0" w:color="auto"/>
        <w:bottom w:val="none" w:sz="0" w:space="0" w:color="auto"/>
        <w:right w:val="none" w:sz="0" w:space="0" w:color="auto"/>
      </w:divBdr>
    </w:div>
    <w:div w:id="612979139">
      <w:bodyDiv w:val="1"/>
      <w:marLeft w:val="0"/>
      <w:marRight w:val="0"/>
      <w:marTop w:val="0"/>
      <w:marBottom w:val="0"/>
      <w:divBdr>
        <w:top w:val="none" w:sz="0" w:space="0" w:color="auto"/>
        <w:left w:val="none" w:sz="0" w:space="0" w:color="auto"/>
        <w:bottom w:val="none" w:sz="0" w:space="0" w:color="auto"/>
        <w:right w:val="none" w:sz="0" w:space="0" w:color="auto"/>
      </w:divBdr>
    </w:div>
    <w:div w:id="613558447">
      <w:bodyDiv w:val="1"/>
      <w:marLeft w:val="0"/>
      <w:marRight w:val="0"/>
      <w:marTop w:val="0"/>
      <w:marBottom w:val="0"/>
      <w:divBdr>
        <w:top w:val="none" w:sz="0" w:space="0" w:color="auto"/>
        <w:left w:val="none" w:sz="0" w:space="0" w:color="auto"/>
        <w:bottom w:val="none" w:sz="0" w:space="0" w:color="auto"/>
        <w:right w:val="none" w:sz="0" w:space="0" w:color="auto"/>
      </w:divBdr>
    </w:div>
    <w:div w:id="613636540">
      <w:bodyDiv w:val="1"/>
      <w:marLeft w:val="0"/>
      <w:marRight w:val="0"/>
      <w:marTop w:val="0"/>
      <w:marBottom w:val="0"/>
      <w:divBdr>
        <w:top w:val="none" w:sz="0" w:space="0" w:color="auto"/>
        <w:left w:val="none" w:sz="0" w:space="0" w:color="auto"/>
        <w:bottom w:val="none" w:sz="0" w:space="0" w:color="auto"/>
        <w:right w:val="none" w:sz="0" w:space="0" w:color="auto"/>
      </w:divBdr>
    </w:div>
    <w:div w:id="617369012">
      <w:bodyDiv w:val="1"/>
      <w:marLeft w:val="0"/>
      <w:marRight w:val="0"/>
      <w:marTop w:val="0"/>
      <w:marBottom w:val="0"/>
      <w:divBdr>
        <w:top w:val="none" w:sz="0" w:space="0" w:color="auto"/>
        <w:left w:val="none" w:sz="0" w:space="0" w:color="auto"/>
        <w:bottom w:val="none" w:sz="0" w:space="0" w:color="auto"/>
        <w:right w:val="none" w:sz="0" w:space="0" w:color="auto"/>
      </w:divBdr>
    </w:div>
    <w:div w:id="617837131">
      <w:bodyDiv w:val="1"/>
      <w:marLeft w:val="0"/>
      <w:marRight w:val="0"/>
      <w:marTop w:val="0"/>
      <w:marBottom w:val="0"/>
      <w:divBdr>
        <w:top w:val="none" w:sz="0" w:space="0" w:color="auto"/>
        <w:left w:val="none" w:sz="0" w:space="0" w:color="auto"/>
        <w:bottom w:val="none" w:sz="0" w:space="0" w:color="auto"/>
        <w:right w:val="none" w:sz="0" w:space="0" w:color="auto"/>
      </w:divBdr>
    </w:div>
    <w:div w:id="618730278">
      <w:bodyDiv w:val="1"/>
      <w:marLeft w:val="0"/>
      <w:marRight w:val="0"/>
      <w:marTop w:val="0"/>
      <w:marBottom w:val="0"/>
      <w:divBdr>
        <w:top w:val="none" w:sz="0" w:space="0" w:color="auto"/>
        <w:left w:val="none" w:sz="0" w:space="0" w:color="auto"/>
        <w:bottom w:val="none" w:sz="0" w:space="0" w:color="auto"/>
        <w:right w:val="none" w:sz="0" w:space="0" w:color="auto"/>
      </w:divBdr>
    </w:div>
    <w:div w:id="623661346">
      <w:bodyDiv w:val="1"/>
      <w:marLeft w:val="0"/>
      <w:marRight w:val="0"/>
      <w:marTop w:val="0"/>
      <w:marBottom w:val="0"/>
      <w:divBdr>
        <w:top w:val="none" w:sz="0" w:space="0" w:color="auto"/>
        <w:left w:val="none" w:sz="0" w:space="0" w:color="auto"/>
        <w:bottom w:val="none" w:sz="0" w:space="0" w:color="auto"/>
        <w:right w:val="none" w:sz="0" w:space="0" w:color="auto"/>
      </w:divBdr>
    </w:div>
    <w:div w:id="624697826">
      <w:bodyDiv w:val="1"/>
      <w:marLeft w:val="0"/>
      <w:marRight w:val="0"/>
      <w:marTop w:val="0"/>
      <w:marBottom w:val="0"/>
      <w:divBdr>
        <w:top w:val="none" w:sz="0" w:space="0" w:color="auto"/>
        <w:left w:val="none" w:sz="0" w:space="0" w:color="auto"/>
        <w:bottom w:val="none" w:sz="0" w:space="0" w:color="auto"/>
        <w:right w:val="none" w:sz="0" w:space="0" w:color="auto"/>
      </w:divBdr>
    </w:div>
    <w:div w:id="625821086">
      <w:bodyDiv w:val="1"/>
      <w:marLeft w:val="0"/>
      <w:marRight w:val="0"/>
      <w:marTop w:val="0"/>
      <w:marBottom w:val="0"/>
      <w:divBdr>
        <w:top w:val="none" w:sz="0" w:space="0" w:color="auto"/>
        <w:left w:val="none" w:sz="0" w:space="0" w:color="auto"/>
        <w:bottom w:val="none" w:sz="0" w:space="0" w:color="auto"/>
        <w:right w:val="none" w:sz="0" w:space="0" w:color="auto"/>
      </w:divBdr>
    </w:div>
    <w:div w:id="628753551">
      <w:bodyDiv w:val="1"/>
      <w:marLeft w:val="0"/>
      <w:marRight w:val="0"/>
      <w:marTop w:val="0"/>
      <w:marBottom w:val="0"/>
      <w:divBdr>
        <w:top w:val="none" w:sz="0" w:space="0" w:color="auto"/>
        <w:left w:val="none" w:sz="0" w:space="0" w:color="auto"/>
        <w:bottom w:val="none" w:sz="0" w:space="0" w:color="auto"/>
        <w:right w:val="none" w:sz="0" w:space="0" w:color="auto"/>
      </w:divBdr>
    </w:div>
    <w:div w:id="633104096">
      <w:bodyDiv w:val="1"/>
      <w:marLeft w:val="0"/>
      <w:marRight w:val="0"/>
      <w:marTop w:val="0"/>
      <w:marBottom w:val="0"/>
      <w:divBdr>
        <w:top w:val="none" w:sz="0" w:space="0" w:color="auto"/>
        <w:left w:val="none" w:sz="0" w:space="0" w:color="auto"/>
        <w:bottom w:val="none" w:sz="0" w:space="0" w:color="auto"/>
        <w:right w:val="none" w:sz="0" w:space="0" w:color="auto"/>
      </w:divBdr>
    </w:div>
    <w:div w:id="633487673">
      <w:bodyDiv w:val="1"/>
      <w:marLeft w:val="0"/>
      <w:marRight w:val="0"/>
      <w:marTop w:val="0"/>
      <w:marBottom w:val="0"/>
      <w:divBdr>
        <w:top w:val="none" w:sz="0" w:space="0" w:color="auto"/>
        <w:left w:val="none" w:sz="0" w:space="0" w:color="auto"/>
        <w:bottom w:val="none" w:sz="0" w:space="0" w:color="auto"/>
        <w:right w:val="none" w:sz="0" w:space="0" w:color="auto"/>
      </w:divBdr>
    </w:div>
    <w:div w:id="637149781">
      <w:bodyDiv w:val="1"/>
      <w:marLeft w:val="0"/>
      <w:marRight w:val="0"/>
      <w:marTop w:val="0"/>
      <w:marBottom w:val="0"/>
      <w:divBdr>
        <w:top w:val="none" w:sz="0" w:space="0" w:color="auto"/>
        <w:left w:val="none" w:sz="0" w:space="0" w:color="auto"/>
        <w:bottom w:val="none" w:sz="0" w:space="0" w:color="auto"/>
        <w:right w:val="none" w:sz="0" w:space="0" w:color="auto"/>
      </w:divBdr>
    </w:div>
    <w:div w:id="638997622">
      <w:bodyDiv w:val="1"/>
      <w:marLeft w:val="0"/>
      <w:marRight w:val="0"/>
      <w:marTop w:val="0"/>
      <w:marBottom w:val="0"/>
      <w:divBdr>
        <w:top w:val="none" w:sz="0" w:space="0" w:color="auto"/>
        <w:left w:val="none" w:sz="0" w:space="0" w:color="auto"/>
        <w:bottom w:val="none" w:sz="0" w:space="0" w:color="auto"/>
        <w:right w:val="none" w:sz="0" w:space="0" w:color="auto"/>
      </w:divBdr>
    </w:div>
    <w:div w:id="640304226">
      <w:bodyDiv w:val="1"/>
      <w:marLeft w:val="0"/>
      <w:marRight w:val="0"/>
      <w:marTop w:val="0"/>
      <w:marBottom w:val="0"/>
      <w:divBdr>
        <w:top w:val="none" w:sz="0" w:space="0" w:color="auto"/>
        <w:left w:val="none" w:sz="0" w:space="0" w:color="auto"/>
        <w:bottom w:val="none" w:sz="0" w:space="0" w:color="auto"/>
        <w:right w:val="none" w:sz="0" w:space="0" w:color="auto"/>
      </w:divBdr>
    </w:div>
    <w:div w:id="641157477">
      <w:bodyDiv w:val="1"/>
      <w:marLeft w:val="0"/>
      <w:marRight w:val="0"/>
      <w:marTop w:val="0"/>
      <w:marBottom w:val="0"/>
      <w:divBdr>
        <w:top w:val="none" w:sz="0" w:space="0" w:color="auto"/>
        <w:left w:val="none" w:sz="0" w:space="0" w:color="auto"/>
        <w:bottom w:val="none" w:sz="0" w:space="0" w:color="auto"/>
        <w:right w:val="none" w:sz="0" w:space="0" w:color="auto"/>
      </w:divBdr>
    </w:div>
    <w:div w:id="641889980">
      <w:bodyDiv w:val="1"/>
      <w:marLeft w:val="0"/>
      <w:marRight w:val="0"/>
      <w:marTop w:val="0"/>
      <w:marBottom w:val="0"/>
      <w:divBdr>
        <w:top w:val="none" w:sz="0" w:space="0" w:color="auto"/>
        <w:left w:val="none" w:sz="0" w:space="0" w:color="auto"/>
        <w:bottom w:val="none" w:sz="0" w:space="0" w:color="auto"/>
        <w:right w:val="none" w:sz="0" w:space="0" w:color="auto"/>
      </w:divBdr>
    </w:div>
    <w:div w:id="643389185">
      <w:bodyDiv w:val="1"/>
      <w:marLeft w:val="0"/>
      <w:marRight w:val="0"/>
      <w:marTop w:val="0"/>
      <w:marBottom w:val="0"/>
      <w:divBdr>
        <w:top w:val="none" w:sz="0" w:space="0" w:color="auto"/>
        <w:left w:val="none" w:sz="0" w:space="0" w:color="auto"/>
        <w:bottom w:val="none" w:sz="0" w:space="0" w:color="auto"/>
        <w:right w:val="none" w:sz="0" w:space="0" w:color="auto"/>
      </w:divBdr>
    </w:div>
    <w:div w:id="644162977">
      <w:bodyDiv w:val="1"/>
      <w:marLeft w:val="0"/>
      <w:marRight w:val="0"/>
      <w:marTop w:val="0"/>
      <w:marBottom w:val="0"/>
      <w:divBdr>
        <w:top w:val="none" w:sz="0" w:space="0" w:color="auto"/>
        <w:left w:val="none" w:sz="0" w:space="0" w:color="auto"/>
        <w:bottom w:val="none" w:sz="0" w:space="0" w:color="auto"/>
        <w:right w:val="none" w:sz="0" w:space="0" w:color="auto"/>
      </w:divBdr>
    </w:div>
    <w:div w:id="646125827">
      <w:bodyDiv w:val="1"/>
      <w:marLeft w:val="0"/>
      <w:marRight w:val="0"/>
      <w:marTop w:val="0"/>
      <w:marBottom w:val="0"/>
      <w:divBdr>
        <w:top w:val="none" w:sz="0" w:space="0" w:color="auto"/>
        <w:left w:val="none" w:sz="0" w:space="0" w:color="auto"/>
        <w:bottom w:val="none" w:sz="0" w:space="0" w:color="auto"/>
        <w:right w:val="none" w:sz="0" w:space="0" w:color="auto"/>
      </w:divBdr>
    </w:div>
    <w:div w:id="647055947">
      <w:bodyDiv w:val="1"/>
      <w:marLeft w:val="0"/>
      <w:marRight w:val="0"/>
      <w:marTop w:val="0"/>
      <w:marBottom w:val="0"/>
      <w:divBdr>
        <w:top w:val="none" w:sz="0" w:space="0" w:color="auto"/>
        <w:left w:val="none" w:sz="0" w:space="0" w:color="auto"/>
        <w:bottom w:val="none" w:sz="0" w:space="0" w:color="auto"/>
        <w:right w:val="none" w:sz="0" w:space="0" w:color="auto"/>
      </w:divBdr>
    </w:div>
    <w:div w:id="651720744">
      <w:bodyDiv w:val="1"/>
      <w:marLeft w:val="0"/>
      <w:marRight w:val="0"/>
      <w:marTop w:val="0"/>
      <w:marBottom w:val="0"/>
      <w:divBdr>
        <w:top w:val="none" w:sz="0" w:space="0" w:color="auto"/>
        <w:left w:val="none" w:sz="0" w:space="0" w:color="auto"/>
        <w:bottom w:val="none" w:sz="0" w:space="0" w:color="auto"/>
        <w:right w:val="none" w:sz="0" w:space="0" w:color="auto"/>
      </w:divBdr>
    </w:div>
    <w:div w:id="652098307">
      <w:bodyDiv w:val="1"/>
      <w:marLeft w:val="0"/>
      <w:marRight w:val="0"/>
      <w:marTop w:val="0"/>
      <w:marBottom w:val="0"/>
      <w:divBdr>
        <w:top w:val="none" w:sz="0" w:space="0" w:color="auto"/>
        <w:left w:val="none" w:sz="0" w:space="0" w:color="auto"/>
        <w:bottom w:val="none" w:sz="0" w:space="0" w:color="auto"/>
        <w:right w:val="none" w:sz="0" w:space="0" w:color="auto"/>
      </w:divBdr>
    </w:div>
    <w:div w:id="653798992">
      <w:bodyDiv w:val="1"/>
      <w:marLeft w:val="0"/>
      <w:marRight w:val="0"/>
      <w:marTop w:val="0"/>
      <w:marBottom w:val="0"/>
      <w:divBdr>
        <w:top w:val="none" w:sz="0" w:space="0" w:color="auto"/>
        <w:left w:val="none" w:sz="0" w:space="0" w:color="auto"/>
        <w:bottom w:val="none" w:sz="0" w:space="0" w:color="auto"/>
        <w:right w:val="none" w:sz="0" w:space="0" w:color="auto"/>
      </w:divBdr>
    </w:div>
    <w:div w:id="655573700">
      <w:bodyDiv w:val="1"/>
      <w:marLeft w:val="0"/>
      <w:marRight w:val="0"/>
      <w:marTop w:val="0"/>
      <w:marBottom w:val="0"/>
      <w:divBdr>
        <w:top w:val="none" w:sz="0" w:space="0" w:color="auto"/>
        <w:left w:val="none" w:sz="0" w:space="0" w:color="auto"/>
        <w:bottom w:val="none" w:sz="0" w:space="0" w:color="auto"/>
        <w:right w:val="none" w:sz="0" w:space="0" w:color="auto"/>
      </w:divBdr>
    </w:div>
    <w:div w:id="656881696">
      <w:bodyDiv w:val="1"/>
      <w:marLeft w:val="0"/>
      <w:marRight w:val="0"/>
      <w:marTop w:val="0"/>
      <w:marBottom w:val="0"/>
      <w:divBdr>
        <w:top w:val="none" w:sz="0" w:space="0" w:color="auto"/>
        <w:left w:val="none" w:sz="0" w:space="0" w:color="auto"/>
        <w:bottom w:val="none" w:sz="0" w:space="0" w:color="auto"/>
        <w:right w:val="none" w:sz="0" w:space="0" w:color="auto"/>
      </w:divBdr>
    </w:div>
    <w:div w:id="658659521">
      <w:bodyDiv w:val="1"/>
      <w:marLeft w:val="0"/>
      <w:marRight w:val="0"/>
      <w:marTop w:val="0"/>
      <w:marBottom w:val="0"/>
      <w:divBdr>
        <w:top w:val="none" w:sz="0" w:space="0" w:color="auto"/>
        <w:left w:val="none" w:sz="0" w:space="0" w:color="auto"/>
        <w:bottom w:val="none" w:sz="0" w:space="0" w:color="auto"/>
        <w:right w:val="none" w:sz="0" w:space="0" w:color="auto"/>
      </w:divBdr>
    </w:div>
    <w:div w:id="661547320">
      <w:bodyDiv w:val="1"/>
      <w:marLeft w:val="0"/>
      <w:marRight w:val="0"/>
      <w:marTop w:val="0"/>
      <w:marBottom w:val="0"/>
      <w:divBdr>
        <w:top w:val="none" w:sz="0" w:space="0" w:color="auto"/>
        <w:left w:val="none" w:sz="0" w:space="0" w:color="auto"/>
        <w:bottom w:val="none" w:sz="0" w:space="0" w:color="auto"/>
        <w:right w:val="none" w:sz="0" w:space="0" w:color="auto"/>
      </w:divBdr>
    </w:div>
    <w:div w:id="662927450">
      <w:bodyDiv w:val="1"/>
      <w:marLeft w:val="0"/>
      <w:marRight w:val="0"/>
      <w:marTop w:val="0"/>
      <w:marBottom w:val="0"/>
      <w:divBdr>
        <w:top w:val="none" w:sz="0" w:space="0" w:color="auto"/>
        <w:left w:val="none" w:sz="0" w:space="0" w:color="auto"/>
        <w:bottom w:val="none" w:sz="0" w:space="0" w:color="auto"/>
        <w:right w:val="none" w:sz="0" w:space="0" w:color="auto"/>
      </w:divBdr>
    </w:div>
    <w:div w:id="663625197">
      <w:bodyDiv w:val="1"/>
      <w:marLeft w:val="0"/>
      <w:marRight w:val="0"/>
      <w:marTop w:val="0"/>
      <w:marBottom w:val="0"/>
      <w:divBdr>
        <w:top w:val="none" w:sz="0" w:space="0" w:color="auto"/>
        <w:left w:val="none" w:sz="0" w:space="0" w:color="auto"/>
        <w:bottom w:val="none" w:sz="0" w:space="0" w:color="auto"/>
        <w:right w:val="none" w:sz="0" w:space="0" w:color="auto"/>
      </w:divBdr>
    </w:div>
    <w:div w:id="665089328">
      <w:bodyDiv w:val="1"/>
      <w:marLeft w:val="0"/>
      <w:marRight w:val="0"/>
      <w:marTop w:val="0"/>
      <w:marBottom w:val="0"/>
      <w:divBdr>
        <w:top w:val="none" w:sz="0" w:space="0" w:color="auto"/>
        <w:left w:val="none" w:sz="0" w:space="0" w:color="auto"/>
        <w:bottom w:val="none" w:sz="0" w:space="0" w:color="auto"/>
        <w:right w:val="none" w:sz="0" w:space="0" w:color="auto"/>
      </w:divBdr>
    </w:div>
    <w:div w:id="677118147">
      <w:bodyDiv w:val="1"/>
      <w:marLeft w:val="0"/>
      <w:marRight w:val="0"/>
      <w:marTop w:val="0"/>
      <w:marBottom w:val="0"/>
      <w:divBdr>
        <w:top w:val="none" w:sz="0" w:space="0" w:color="auto"/>
        <w:left w:val="none" w:sz="0" w:space="0" w:color="auto"/>
        <w:bottom w:val="none" w:sz="0" w:space="0" w:color="auto"/>
        <w:right w:val="none" w:sz="0" w:space="0" w:color="auto"/>
      </w:divBdr>
    </w:div>
    <w:div w:id="677578028">
      <w:bodyDiv w:val="1"/>
      <w:marLeft w:val="0"/>
      <w:marRight w:val="0"/>
      <w:marTop w:val="0"/>
      <w:marBottom w:val="0"/>
      <w:divBdr>
        <w:top w:val="none" w:sz="0" w:space="0" w:color="auto"/>
        <w:left w:val="none" w:sz="0" w:space="0" w:color="auto"/>
        <w:bottom w:val="none" w:sz="0" w:space="0" w:color="auto"/>
        <w:right w:val="none" w:sz="0" w:space="0" w:color="auto"/>
      </w:divBdr>
    </w:div>
    <w:div w:id="678851772">
      <w:bodyDiv w:val="1"/>
      <w:marLeft w:val="0"/>
      <w:marRight w:val="0"/>
      <w:marTop w:val="0"/>
      <w:marBottom w:val="0"/>
      <w:divBdr>
        <w:top w:val="none" w:sz="0" w:space="0" w:color="auto"/>
        <w:left w:val="none" w:sz="0" w:space="0" w:color="auto"/>
        <w:bottom w:val="none" w:sz="0" w:space="0" w:color="auto"/>
        <w:right w:val="none" w:sz="0" w:space="0" w:color="auto"/>
      </w:divBdr>
    </w:div>
    <w:div w:id="681202697">
      <w:bodyDiv w:val="1"/>
      <w:marLeft w:val="0"/>
      <w:marRight w:val="0"/>
      <w:marTop w:val="0"/>
      <w:marBottom w:val="0"/>
      <w:divBdr>
        <w:top w:val="none" w:sz="0" w:space="0" w:color="auto"/>
        <w:left w:val="none" w:sz="0" w:space="0" w:color="auto"/>
        <w:bottom w:val="none" w:sz="0" w:space="0" w:color="auto"/>
        <w:right w:val="none" w:sz="0" w:space="0" w:color="auto"/>
      </w:divBdr>
    </w:div>
    <w:div w:id="685012598">
      <w:bodyDiv w:val="1"/>
      <w:marLeft w:val="0"/>
      <w:marRight w:val="0"/>
      <w:marTop w:val="0"/>
      <w:marBottom w:val="0"/>
      <w:divBdr>
        <w:top w:val="none" w:sz="0" w:space="0" w:color="auto"/>
        <w:left w:val="none" w:sz="0" w:space="0" w:color="auto"/>
        <w:bottom w:val="none" w:sz="0" w:space="0" w:color="auto"/>
        <w:right w:val="none" w:sz="0" w:space="0" w:color="auto"/>
      </w:divBdr>
    </w:div>
    <w:div w:id="685444532">
      <w:bodyDiv w:val="1"/>
      <w:marLeft w:val="0"/>
      <w:marRight w:val="0"/>
      <w:marTop w:val="0"/>
      <w:marBottom w:val="0"/>
      <w:divBdr>
        <w:top w:val="none" w:sz="0" w:space="0" w:color="auto"/>
        <w:left w:val="none" w:sz="0" w:space="0" w:color="auto"/>
        <w:bottom w:val="none" w:sz="0" w:space="0" w:color="auto"/>
        <w:right w:val="none" w:sz="0" w:space="0" w:color="auto"/>
      </w:divBdr>
    </w:div>
    <w:div w:id="685525843">
      <w:bodyDiv w:val="1"/>
      <w:marLeft w:val="0"/>
      <w:marRight w:val="0"/>
      <w:marTop w:val="0"/>
      <w:marBottom w:val="0"/>
      <w:divBdr>
        <w:top w:val="none" w:sz="0" w:space="0" w:color="auto"/>
        <w:left w:val="none" w:sz="0" w:space="0" w:color="auto"/>
        <w:bottom w:val="none" w:sz="0" w:space="0" w:color="auto"/>
        <w:right w:val="none" w:sz="0" w:space="0" w:color="auto"/>
      </w:divBdr>
    </w:div>
    <w:div w:id="686912252">
      <w:bodyDiv w:val="1"/>
      <w:marLeft w:val="0"/>
      <w:marRight w:val="0"/>
      <w:marTop w:val="0"/>
      <w:marBottom w:val="0"/>
      <w:divBdr>
        <w:top w:val="none" w:sz="0" w:space="0" w:color="auto"/>
        <w:left w:val="none" w:sz="0" w:space="0" w:color="auto"/>
        <w:bottom w:val="none" w:sz="0" w:space="0" w:color="auto"/>
        <w:right w:val="none" w:sz="0" w:space="0" w:color="auto"/>
      </w:divBdr>
    </w:div>
    <w:div w:id="688071930">
      <w:bodyDiv w:val="1"/>
      <w:marLeft w:val="0"/>
      <w:marRight w:val="0"/>
      <w:marTop w:val="0"/>
      <w:marBottom w:val="0"/>
      <w:divBdr>
        <w:top w:val="none" w:sz="0" w:space="0" w:color="auto"/>
        <w:left w:val="none" w:sz="0" w:space="0" w:color="auto"/>
        <w:bottom w:val="none" w:sz="0" w:space="0" w:color="auto"/>
        <w:right w:val="none" w:sz="0" w:space="0" w:color="auto"/>
      </w:divBdr>
    </w:div>
    <w:div w:id="689525984">
      <w:bodyDiv w:val="1"/>
      <w:marLeft w:val="0"/>
      <w:marRight w:val="0"/>
      <w:marTop w:val="0"/>
      <w:marBottom w:val="0"/>
      <w:divBdr>
        <w:top w:val="none" w:sz="0" w:space="0" w:color="auto"/>
        <w:left w:val="none" w:sz="0" w:space="0" w:color="auto"/>
        <w:bottom w:val="none" w:sz="0" w:space="0" w:color="auto"/>
        <w:right w:val="none" w:sz="0" w:space="0" w:color="auto"/>
      </w:divBdr>
    </w:div>
    <w:div w:id="689647827">
      <w:bodyDiv w:val="1"/>
      <w:marLeft w:val="0"/>
      <w:marRight w:val="0"/>
      <w:marTop w:val="0"/>
      <w:marBottom w:val="0"/>
      <w:divBdr>
        <w:top w:val="none" w:sz="0" w:space="0" w:color="auto"/>
        <w:left w:val="none" w:sz="0" w:space="0" w:color="auto"/>
        <w:bottom w:val="none" w:sz="0" w:space="0" w:color="auto"/>
        <w:right w:val="none" w:sz="0" w:space="0" w:color="auto"/>
      </w:divBdr>
    </w:div>
    <w:div w:id="690686924">
      <w:bodyDiv w:val="1"/>
      <w:marLeft w:val="0"/>
      <w:marRight w:val="0"/>
      <w:marTop w:val="0"/>
      <w:marBottom w:val="0"/>
      <w:divBdr>
        <w:top w:val="none" w:sz="0" w:space="0" w:color="auto"/>
        <w:left w:val="none" w:sz="0" w:space="0" w:color="auto"/>
        <w:bottom w:val="none" w:sz="0" w:space="0" w:color="auto"/>
        <w:right w:val="none" w:sz="0" w:space="0" w:color="auto"/>
      </w:divBdr>
    </w:div>
    <w:div w:id="699090397">
      <w:bodyDiv w:val="1"/>
      <w:marLeft w:val="0"/>
      <w:marRight w:val="0"/>
      <w:marTop w:val="0"/>
      <w:marBottom w:val="0"/>
      <w:divBdr>
        <w:top w:val="none" w:sz="0" w:space="0" w:color="auto"/>
        <w:left w:val="none" w:sz="0" w:space="0" w:color="auto"/>
        <w:bottom w:val="none" w:sz="0" w:space="0" w:color="auto"/>
        <w:right w:val="none" w:sz="0" w:space="0" w:color="auto"/>
      </w:divBdr>
    </w:div>
    <w:div w:id="706101688">
      <w:bodyDiv w:val="1"/>
      <w:marLeft w:val="0"/>
      <w:marRight w:val="0"/>
      <w:marTop w:val="0"/>
      <w:marBottom w:val="0"/>
      <w:divBdr>
        <w:top w:val="none" w:sz="0" w:space="0" w:color="auto"/>
        <w:left w:val="none" w:sz="0" w:space="0" w:color="auto"/>
        <w:bottom w:val="none" w:sz="0" w:space="0" w:color="auto"/>
        <w:right w:val="none" w:sz="0" w:space="0" w:color="auto"/>
      </w:divBdr>
    </w:div>
    <w:div w:id="707949251">
      <w:bodyDiv w:val="1"/>
      <w:marLeft w:val="0"/>
      <w:marRight w:val="0"/>
      <w:marTop w:val="0"/>
      <w:marBottom w:val="0"/>
      <w:divBdr>
        <w:top w:val="none" w:sz="0" w:space="0" w:color="auto"/>
        <w:left w:val="none" w:sz="0" w:space="0" w:color="auto"/>
        <w:bottom w:val="none" w:sz="0" w:space="0" w:color="auto"/>
        <w:right w:val="none" w:sz="0" w:space="0" w:color="auto"/>
      </w:divBdr>
    </w:div>
    <w:div w:id="708722502">
      <w:bodyDiv w:val="1"/>
      <w:marLeft w:val="0"/>
      <w:marRight w:val="0"/>
      <w:marTop w:val="0"/>
      <w:marBottom w:val="0"/>
      <w:divBdr>
        <w:top w:val="none" w:sz="0" w:space="0" w:color="auto"/>
        <w:left w:val="none" w:sz="0" w:space="0" w:color="auto"/>
        <w:bottom w:val="none" w:sz="0" w:space="0" w:color="auto"/>
        <w:right w:val="none" w:sz="0" w:space="0" w:color="auto"/>
      </w:divBdr>
    </w:div>
    <w:div w:id="713042177">
      <w:bodyDiv w:val="1"/>
      <w:marLeft w:val="0"/>
      <w:marRight w:val="0"/>
      <w:marTop w:val="0"/>
      <w:marBottom w:val="0"/>
      <w:divBdr>
        <w:top w:val="none" w:sz="0" w:space="0" w:color="auto"/>
        <w:left w:val="none" w:sz="0" w:space="0" w:color="auto"/>
        <w:bottom w:val="none" w:sz="0" w:space="0" w:color="auto"/>
        <w:right w:val="none" w:sz="0" w:space="0" w:color="auto"/>
      </w:divBdr>
    </w:div>
    <w:div w:id="715197468">
      <w:bodyDiv w:val="1"/>
      <w:marLeft w:val="0"/>
      <w:marRight w:val="0"/>
      <w:marTop w:val="0"/>
      <w:marBottom w:val="0"/>
      <w:divBdr>
        <w:top w:val="none" w:sz="0" w:space="0" w:color="auto"/>
        <w:left w:val="none" w:sz="0" w:space="0" w:color="auto"/>
        <w:bottom w:val="none" w:sz="0" w:space="0" w:color="auto"/>
        <w:right w:val="none" w:sz="0" w:space="0" w:color="auto"/>
      </w:divBdr>
    </w:div>
    <w:div w:id="719020457">
      <w:bodyDiv w:val="1"/>
      <w:marLeft w:val="0"/>
      <w:marRight w:val="0"/>
      <w:marTop w:val="0"/>
      <w:marBottom w:val="0"/>
      <w:divBdr>
        <w:top w:val="none" w:sz="0" w:space="0" w:color="auto"/>
        <w:left w:val="none" w:sz="0" w:space="0" w:color="auto"/>
        <w:bottom w:val="none" w:sz="0" w:space="0" w:color="auto"/>
        <w:right w:val="none" w:sz="0" w:space="0" w:color="auto"/>
      </w:divBdr>
    </w:div>
    <w:div w:id="719138032">
      <w:bodyDiv w:val="1"/>
      <w:marLeft w:val="0"/>
      <w:marRight w:val="0"/>
      <w:marTop w:val="0"/>
      <w:marBottom w:val="0"/>
      <w:divBdr>
        <w:top w:val="none" w:sz="0" w:space="0" w:color="auto"/>
        <w:left w:val="none" w:sz="0" w:space="0" w:color="auto"/>
        <w:bottom w:val="none" w:sz="0" w:space="0" w:color="auto"/>
        <w:right w:val="none" w:sz="0" w:space="0" w:color="auto"/>
      </w:divBdr>
    </w:div>
    <w:div w:id="724331830">
      <w:bodyDiv w:val="1"/>
      <w:marLeft w:val="0"/>
      <w:marRight w:val="0"/>
      <w:marTop w:val="0"/>
      <w:marBottom w:val="0"/>
      <w:divBdr>
        <w:top w:val="none" w:sz="0" w:space="0" w:color="auto"/>
        <w:left w:val="none" w:sz="0" w:space="0" w:color="auto"/>
        <w:bottom w:val="none" w:sz="0" w:space="0" w:color="auto"/>
        <w:right w:val="none" w:sz="0" w:space="0" w:color="auto"/>
      </w:divBdr>
    </w:div>
    <w:div w:id="728188625">
      <w:bodyDiv w:val="1"/>
      <w:marLeft w:val="0"/>
      <w:marRight w:val="0"/>
      <w:marTop w:val="0"/>
      <w:marBottom w:val="0"/>
      <w:divBdr>
        <w:top w:val="none" w:sz="0" w:space="0" w:color="auto"/>
        <w:left w:val="none" w:sz="0" w:space="0" w:color="auto"/>
        <w:bottom w:val="none" w:sz="0" w:space="0" w:color="auto"/>
        <w:right w:val="none" w:sz="0" w:space="0" w:color="auto"/>
      </w:divBdr>
    </w:div>
    <w:div w:id="728383749">
      <w:bodyDiv w:val="1"/>
      <w:marLeft w:val="0"/>
      <w:marRight w:val="0"/>
      <w:marTop w:val="0"/>
      <w:marBottom w:val="0"/>
      <w:divBdr>
        <w:top w:val="none" w:sz="0" w:space="0" w:color="auto"/>
        <w:left w:val="none" w:sz="0" w:space="0" w:color="auto"/>
        <w:bottom w:val="none" w:sz="0" w:space="0" w:color="auto"/>
        <w:right w:val="none" w:sz="0" w:space="0" w:color="auto"/>
      </w:divBdr>
    </w:div>
    <w:div w:id="734813283">
      <w:bodyDiv w:val="1"/>
      <w:marLeft w:val="0"/>
      <w:marRight w:val="0"/>
      <w:marTop w:val="0"/>
      <w:marBottom w:val="0"/>
      <w:divBdr>
        <w:top w:val="none" w:sz="0" w:space="0" w:color="auto"/>
        <w:left w:val="none" w:sz="0" w:space="0" w:color="auto"/>
        <w:bottom w:val="none" w:sz="0" w:space="0" w:color="auto"/>
        <w:right w:val="none" w:sz="0" w:space="0" w:color="auto"/>
      </w:divBdr>
    </w:div>
    <w:div w:id="736636295">
      <w:bodyDiv w:val="1"/>
      <w:marLeft w:val="0"/>
      <w:marRight w:val="0"/>
      <w:marTop w:val="0"/>
      <w:marBottom w:val="0"/>
      <w:divBdr>
        <w:top w:val="none" w:sz="0" w:space="0" w:color="auto"/>
        <w:left w:val="none" w:sz="0" w:space="0" w:color="auto"/>
        <w:bottom w:val="none" w:sz="0" w:space="0" w:color="auto"/>
        <w:right w:val="none" w:sz="0" w:space="0" w:color="auto"/>
      </w:divBdr>
    </w:div>
    <w:div w:id="736973523">
      <w:bodyDiv w:val="1"/>
      <w:marLeft w:val="0"/>
      <w:marRight w:val="0"/>
      <w:marTop w:val="0"/>
      <w:marBottom w:val="0"/>
      <w:divBdr>
        <w:top w:val="none" w:sz="0" w:space="0" w:color="auto"/>
        <w:left w:val="none" w:sz="0" w:space="0" w:color="auto"/>
        <w:bottom w:val="none" w:sz="0" w:space="0" w:color="auto"/>
        <w:right w:val="none" w:sz="0" w:space="0" w:color="auto"/>
      </w:divBdr>
    </w:div>
    <w:div w:id="739056836">
      <w:bodyDiv w:val="1"/>
      <w:marLeft w:val="0"/>
      <w:marRight w:val="0"/>
      <w:marTop w:val="0"/>
      <w:marBottom w:val="0"/>
      <w:divBdr>
        <w:top w:val="none" w:sz="0" w:space="0" w:color="auto"/>
        <w:left w:val="none" w:sz="0" w:space="0" w:color="auto"/>
        <w:bottom w:val="none" w:sz="0" w:space="0" w:color="auto"/>
        <w:right w:val="none" w:sz="0" w:space="0" w:color="auto"/>
      </w:divBdr>
    </w:div>
    <w:div w:id="741414760">
      <w:bodyDiv w:val="1"/>
      <w:marLeft w:val="0"/>
      <w:marRight w:val="0"/>
      <w:marTop w:val="0"/>
      <w:marBottom w:val="0"/>
      <w:divBdr>
        <w:top w:val="none" w:sz="0" w:space="0" w:color="auto"/>
        <w:left w:val="none" w:sz="0" w:space="0" w:color="auto"/>
        <w:bottom w:val="none" w:sz="0" w:space="0" w:color="auto"/>
        <w:right w:val="none" w:sz="0" w:space="0" w:color="auto"/>
      </w:divBdr>
    </w:div>
    <w:div w:id="742530363">
      <w:bodyDiv w:val="1"/>
      <w:marLeft w:val="0"/>
      <w:marRight w:val="0"/>
      <w:marTop w:val="0"/>
      <w:marBottom w:val="0"/>
      <w:divBdr>
        <w:top w:val="none" w:sz="0" w:space="0" w:color="auto"/>
        <w:left w:val="none" w:sz="0" w:space="0" w:color="auto"/>
        <w:bottom w:val="none" w:sz="0" w:space="0" w:color="auto"/>
        <w:right w:val="none" w:sz="0" w:space="0" w:color="auto"/>
      </w:divBdr>
    </w:div>
    <w:div w:id="743651002">
      <w:bodyDiv w:val="1"/>
      <w:marLeft w:val="0"/>
      <w:marRight w:val="0"/>
      <w:marTop w:val="0"/>
      <w:marBottom w:val="0"/>
      <w:divBdr>
        <w:top w:val="none" w:sz="0" w:space="0" w:color="auto"/>
        <w:left w:val="none" w:sz="0" w:space="0" w:color="auto"/>
        <w:bottom w:val="none" w:sz="0" w:space="0" w:color="auto"/>
        <w:right w:val="none" w:sz="0" w:space="0" w:color="auto"/>
      </w:divBdr>
    </w:div>
    <w:div w:id="744491183">
      <w:bodyDiv w:val="1"/>
      <w:marLeft w:val="0"/>
      <w:marRight w:val="0"/>
      <w:marTop w:val="0"/>
      <w:marBottom w:val="0"/>
      <w:divBdr>
        <w:top w:val="none" w:sz="0" w:space="0" w:color="auto"/>
        <w:left w:val="none" w:sz="0" w:space="0" w:color="auto"/>
        <w:bottom w:val="none" w:sz="0" w:space="0" w:color="auto"/>
        <w:right w:val="none" w:sz="0" w:space="0" w:color="auto"/>
      </w:divBdr>
    </w:div>
    <w:div w:id="745541927">
      <w:bodyDiv w:val="1"/>
      <w:marLeft w:val="0"/>
      <w:marRight w:val="0"/>
      <w:marTop w:val="0"/>
      <w:marBottom w:val="0"/>
      <w:divBdr>
        <w:top w:val="none" w:sz="0" w:space="0" w:color="auto"/>
        <w:left w:val="none" w:sz="0" w:space="0" w:color="auto"/>
        <w:bottom w:val="none" w:sz="0" w:space="0" w:color="auto"/>
        <w:right w:val="none" w:sz="0" w:space="0" w:color="auto"/>
      </w:divBdr>
    </w:div>
    <w:div w:id="745803833">
      <w:bodyDiv w:val="1"/>
      <w:marLeft w:val="0"/>
      <w:marRight w:val="0"/>
      <w:marTop w:val="0"/>
      <w:marBottom w:val="0"/>
      <w:divBdr>
        <w:top w:val="none" w:sz="0" w:space="0" w:color="auto"/>
        <w:left w:val="none" w:sz="0" w:space="0" w:color="auto"/>
        <w:bottom w:val="none" w:sz="0" w:space="0" w:color="auto"/>
        <w:right w:val="none" w:sz="0" w:space="0" w:color="auto"/>
      </w:divBdr>
    </w:div>
    <w:div w:id="748428846">
      <w:bodyDiv w:val="1"/>
      <w:marLeft w:val="0"/>
      <w:marRight w:val="0"/>
      <w:marTop w:val="0"/>
      <w:marBottom w:val="0"/>
      <w:divBdr>
        <w:top w:val="none" w:sz="0" w:space="0" w:color="auto"/>
        <w:left w:val="none" w:sz="0" w:space="0" w:color="auto"/>
        <w:bottom w:val="none" w:sz="0" w:space="0" w:color="auto"/>
        <w:right w:val="none" w:sz="0" w:space="0" w:color="auto"/>
      </w:divBdr>
    </w:div>
    <w:div w:id="750082983">
      <w:bodyDiv w:val="1"/>
      <w:marLeft w:val="0"/>
      <w:marRight w:val="0"/>
      <w:marTop w:val="0"/>
      <w:marBottom w:val="0"/>
      <w:divBdr>
        <w:top w:val="none" w:sz="0" w:space="0" w:color="auto"/>
        <w:left w:val="none" w:sz="0" w:space="0" w:color="auto"/>
        <w:bottom w:val="none" w:sz="0" w:space="0" w:color="auto"/>
        <w:right w:val="none" w:sz="0" w:space="0" w:color="auto"/>
      </w:divBdr>
    </w:div>
    <w:div w:id="751204018">
      <w:bodyDiv w:val="1"/>
      <w:marLeft w:val="0"/>
      <w:marRight w:val="0"/>
      <w:marTop w:val="0"/>
      <w:marBottom w:val="0"/>
      <w:divBdr>
        <w:top w:val="none" w:sz="0" w:space="0" w:color="auto"/>
        <w:left w:val="none" w:sz="0" w:space="0" w:color="auto"/>
        <w:bottom w:val="none" w:sz="0" w:space="0" w:color="auto"/>
        <w:right w:val="none" w:sz="0" w:space="0" w:color="auto"/>
      </w:divBdr>
    </w:div>
    <w:div w:id="753673353">
      <w:bodyDiv w:val="1"/>
      <w:marLeft w:val="0"/>
      <w:marRight w:val="0"/>
      <w:marTop w:val="0"/>
      <w:marBottom w:val="0"/>
      <w:divBdr>
        <w:top w:val="none" w:sz="0" w:space="0" w:color="auto"/>
        <w:left w:val="none" w:sz="0" w:space="0" w:color="auto"/>
        <w:bottom w:val="none" w:sz="0" w:space="0" w:color="auto"/>
        <w:right w:val="none" w:sz="0" w:space="0" w:color="auto"/>
      </w:divBdr>
    </w:div>
    <w:div w:id="754516645">
      <w:bodyDiv w:val="1"/>
      <w:marLeft w:val="0"/>
      <w:marRight w:val="0"/>
      <w:marTop w:val="0"/>
      <w:marBottom w:val="0"/>
      <w:divBdr>
        <w:top w:val="none" w:sz="0" w:space="0" w:color="auto"/>
        <w:left w:val="none" w:sz="0" w:space="0" w:color="auto"/>
        <w:bottom w:val="none" w:sz="0" w:space="0" w:color="auto"/>
        <w:right w:val="none" w:sz="0" w:space="0" w:color="auto"/>
      </w:divBdr>
    </w:div>
    <w:div w:id="755127631">
      <w:bodyDiv w:val="1"/>
      <w:marLeft w:val="0"/>
      <w:marRight w:val="0"/>
      <w:marTop w:val="0"/>
      <w:marBottom w:val="0"/>
      <w:divBdr>
        <w:top w:val="none" w:sz="0" w:space="0" w:color="auto"/>
        <w:left w:val="none" w:sz="0" w:space="0" w:color="auto"/>
        <w:bottom w:val="none" w:sz="0" w:space="0" w:color="auto"/>
        <w:right w:val="none" w:sz="0" w:space="0" w:color="auto"/>
      </w:divBdr>
    </w:div>
    <w:div w:id="757596349">
      <w:bodyDiv w:val="1"/>
      <w:marLeft w:val="0"/>
      <w:marRight w:val="0"/>
      <w:marTop w:val="0"/>
      <w:marBottom w:val="0"/>
      <w:divBdr>
        <w:top w:val="none" w:sz="0" w:space="0" w:color="auto"/>
        <w:left w:val="none" w:sz="0" w:space="0" w:color="auto"/>
        <w:bottom w:val="none" w:sz="0" w:space="0" w:color="auto"/>
        <w:right w:val="none" w:sz="0" w:space="0" w:color="auto"/>
      </w:divBdr>
    </w:div>
    <w:div w:id="757824987">
      <w:bodyDiv w:val="1"/>
      <w:marLeft w:val="0"/>
      <w:marRight w:val="0"/>
      <w:marTop w:val="0"/>
      <w:marBottom w:val="0"/>
      <w:divBdr>
        <w:top w:val="none" w:sz="0" w:space="0" w:color="auto"/>
        <w:left w:val="none" w:sz="0" w:space="0" w:color="auto"/>
        <w:bottom w:val="none" w:sz="0" w:space="0" w:color="auto"/>
        <w:right w:val="none" w:sz="0" w:space="0" w:color="auto"/>
      </w:divBdr>
    </w:div>
    <w:div w:id="758913028">
      <w:bodyDiv w:val="1"/>
      <w:marLeft w:val="0"/>
      <w:marRight w:val="0"/>
      <w:marTop w:val="0"/>
      <w:marBottom w:val="0"/>
      <w:divBdr>
        <w:top w:val="none" w:sz="0" w:space="0" w:color="auto"/>
        <w:left w:val="none" w:sz="0" w:space="0" w:color="auto"/>
        <w:bottom w:val="none" w:sz="0" w:space="0" w:color="auto"/>
        <w:right w:val="none" w:sz="0" w:space="0" w:color="auto"/>
      </w:divBdr>
    </w:div>
    <w:div w:id="761678577">
      <w:bodyDiv w:val="1"/>
      <w:marLeft w:val="0"/>
      <w:marRight w:val="0"/>
      <w:marTop w:val="0"/>
      <w:marBottom w:val="0"/>
      <w:divBdr>
        <w:top w:val="none" w:sz="0" w:space="0" w:color="auto"/>
        <w:left w:val="none" w:sz="0" w:space="0" w:color="auto"/>
        <w:bottom w:val="none" w:sz="0" w:space="0" w:color="auto"/>
        <w:right w:val="none" w:sz="0" w:space="0" w:color="auto"/>
      </w:divBdr>
    </w:div>
    <w:div w:id="762452750">
      <w:bodyDiv w:val="1"/>
      <w:marLeft w:val="0"/>
      <w:marRight w:val="0"/>
      <w:marTop w:val="0"/>
      <w:marBottom w:val="0"/>
      <w:divBdr>
        <w:top w:val="none" w:sz="0" w:space="0" w:color="auto"/>
        <w:left w:val="none" w:sz="0" w:space="0" w:color="auto"/>
        <w:bottom w:val="none" w:sz="0" w:space="0" w:color="auto"/>
        <w:right w:val="none" w:sz="0" w:space="0" w:color="auto"/>
      </w:divBdr>
    </w:div>
    <w:div w:id="766773091">
      <w:bodyDiv w:val="1"/>
      <w:marLeft w:val="0"/>
      <w:marRight w:val="0"/>
      <w:marTop w:val="0"/>
      <w:marBottom w:val="0"/>
      <w:divBdr>
        <w:top w:val="none" w:sz="0" w:space="0" w:color="auto"/>
        <w:left w:val="none" w:sz="0" w:space="0" w:color="auto"/>
        <w:bottom w:val="none" w:sz="0" w:space="0" w:color="auto"/>
        <w:right w:val="none" w:sz="0" w:space="0" w:color="auto"/>
      </w:divBdr>
    </w:div>
    <w:div w:id="766802916">
      <w:bodyDiv w:val="1"/>
      <w:marLeft w:val="0"/>
      <w:marRight w:val="0"/>
      <w:marTop w:val="0"/>
      <w:marBottom w:val="0"/>
      <w:divBdr>
        <w:top w:val="none" w:sz="0" w:space="0" w:color="auto"/>
        <w:left w:val="none" w:sz="0" w:space="0" w:color="auto"/>
        <w:bottom w:val="none" w:sz="0" w:space="0" w:color="auto"/>
        <w:right w:val="none" w:sz="0" w:space="0" w:color="auto"/>
      </w:divBdr>
    </w:div>
    <w:div w:id="768545501">
      <w:bodyDiv w:val="1"/>
      <w:marLeft w:val="0"/>
      <w:marRight w:val="0"/>
      <w:marTop w:val="0"/>
      <w:marBottom w:val="0"/>
      <w:divBdr>
        <w:top w:val="none" w:sz="0" w:space="0" w:color="auto"/>
        <w:left w:val="none" w:sz="0" w:space="0" w:color="auto"/>
        <w:bottom w:val="none" w:sz="0" w:space="0" w:color="auto"/>
        <w:right w:val="none" w:sz="0" w:space="0" w:color="auto"/>
      </w:divBdr>
    </w:div>
    <w:div w:id="769080416">
      <w:bodyDiv w:val="1"/>
      <w:marLeft w:val="0"/>
      <w:marRight w:val="0"/>
      <w:marTop w:val="0"/>
      <w:marBottom w:val="0"/>
      <w:divBdr>
        <w:top w:val="none" w:sz="0" w:space="0" w:color="auto"/>
        <w:left w:val="none" w:sz="0" w:space="0" w:color="auto"/>
        <w:bottom w:val="none" w:sz="0" w:space="0" w:color="auto"/>
        <w:right w:val="none" w:sz="0" w:space="0" w:color="auto"/>
      </w:divBdr>
    </w:div>
    <w:div w:id="770399183">
      <w:bodyDiv w:val="1"/>
      <w:marLeft w:val="0"/>
      <w:marRight w:val="0"/>
      <w:marTop w:val="0"/>
      <w:marBottom w:val="0"/>
      <w:divBdr>
        <w:top w:val="none" w:sz="0" w:space="0" w:color="auto"/>
        <w:left w:val="none" w:sz="0" w:space="0" w:color="auto"/>
        <w:bottom w:val="none" w:sz="0" w:space="0" w:color="auto"/>
        <w:right w:val="none" w:sz="0" w:space="0" w:color="auto"/>
      </w:divBdr>
    </w:div>
    <w:div w:id="778912238">
      <w:bodyDiv w:val="1"/>
      <w:marLeft w:val="0"/>
      <w:marRight w:val="0"/>
      <w:marTop w:val="0"/>
      <w:marBottom w:val="0"/>
      <w:divBdr>
        <w:top w:val="none" w:sz="0" w:space="0" w:color="auto"/>
        <w:left w:val="none" w:sz="0" w:space="0" w:color="auto"/>
        <w:bottom w:val="none" w:sz="0" w:space="0" w:color="auto"/>
        <w:right w:val="none" w:sz="0" w:space="0" w:color="auto"/>
      </w:divBdr>
    </w:div>
    <w:div w:id="779225309">
      <w:bodyDiv w:val="1"/>
      <w:marLeft w:val="0"/>
      <w:marRight w:val="0"/>
      <w:marTop w:val="0"/>
      <w:marBottom w:val="0"/>
      <w:divBdr>
        <w:top w:val="none" w:sz="0" w:space="0" w:color="auto"/>
        <w:left w:val="none" w:sz="0" w:space="0" w:color="auto"/>
        <w:bottom w:val="none" w:sz="0" w:space="0" w:color="auto"/>
        <w:right w:val="none" w:sz="0" w:space="0" w:color="auto"/>
      </w:divBdr>
    </w:div>
    <w:div w:id="783691213">
      <w:bodyDiv w:val="1"/>
      <w:marLeft w:val="0"/>
      <w:marRight w:val="0"/>
      <w:marTop w:val="0"/>
      <w:marBottom w:val="0"/>
      <w:divBdr>
        <w:top w:val="none" w:sz="0" w:space="0" w:color="auto"/>
        <w:left w:val="none" w:sz="0" w:space="0" w:color="auto"/>
        <w:bottom w:val="none" w:sz="0" w:space="0" w:color="auto"/>
        <w:right w:val="none" w:sz="0" w:space="0" w:color="auto"/>
      </w:divBdr>
    </w:div>
    <w:div w:id="789665804">
      <w:bodyDiv w:val="1"/>
      <w:marLeft w:val="0"/>
      <w:marRight w:val="0"/>
      <w:marTop w:val="0"/>
      <w:marBottom w:val="0"/>
      <w:divBdr>
        <w:top w:val="none" w:sz="0" w:space="0" w:color="auto"/>
        <w:left w:val="none" w:sz="0" w:space="0" w:color="auto"/>
        <w:bottom w:val="none" w:sz="0" w:space="0" w:color="auto"/>
        <w:right w:val="none" w:sz="0" w:space="0" w:color="auto"/>
      </w:divBdr>
    </w:div>
    <w:div w:id="789936772">
      <w:bodyDiv w:val="1"/>
      <w:marLeft w:val="0"/>
      <w:marRight w:val="0"/>
      <w:marTop w:val="0"/>
      <w:marBottom w:val="0"/>
      <w:divBdr>
        <w:top w:val="none" w:sz="0" w:space="0" w:color="auto"/>
        <w:left w:val="none" w:sz="0" w:space="0" w:color="auto"/>
        <w:bottom w:val="none" w:sz="0" w:space="0" w:color="auto"/>
        <w:right w:val="none" w:sz="0" w:space="0" w:color="auto"/>
      </w:divBdr>
    </w:div>
    <w:div w:id="792556521">
      <w:bodyDiv w:val="1"/>
      <w:marLeft w:val="0"/>
      <w:marRight w:val="0"/>
      <w:marTop w:val="0"/>
      <w:marBottom w:val="0"/>
      <w:divBdr>
        <w:top w:val="none" w:sz="0" w:space="0" w:color="auto"/>
        <w:left w:val="none" w:sz="0" w:space="0" w:color="auto"/>
        <w:bottom w:val="none" w:sz="0" w:space="0" w:color="auto"/>
        <w:right w:val="none" w:sz="0" w:space="0" w:color="auto"/>
      </w:divBdr>
    </w:div>
    <w:div w:id="795756407">
      <w:bodyDiv w:val="1"/>
      <w:marLeft w:val="0"/>
      <w:marRight w:val="0"/>
      <w:marTop w:val="0"/>
      <w:marBottom w:val="0"/>
      <w:divBdr>
        <w:top w:val="none" w:sz="0" w:space="0" w:color="auto"/>
        <w:left w:val="none" w:sz="0" w:space="0" w:color="auto"/>
        <w:bottom w:val="none" w:sz="0" w:space="0" w:color="auto"/>
        <w:right w:val="none" w:sz="0" w:space="0" w:color="auto"/>
      </w:divBdr>
    </w:div>
    <w:div w:id="797381672">
      <w:bodyDiv w:val="1"/>
      <w:marLeft w:val="0"/>
      <w:marRight w:val="0"/>
      <w:marTop w:val="0"/>
      <w:marBottom w:val="0"/>
      <w:divBdr>
        <w:top w:val="none" w:sz="0" w:space="0" w:color="auto"/>
        <w:left w:val="none" w:sz="0" w:space="0" w:color="auto"/>
        <w:bottom w:val="none" w:sz="0" w:space="0" w:color="auto"/>
        <w:right w:val="none" w:sz="0" w:space="0" w:color="auto"/>
      </w:divBdr>
    </w:div>
    <w:div w:id="797794596">
      <w:bodyDiv w:val="1"/>
      <w:marLeft w:val="0"/>
      <w:marRight w:val="0"/>
      <w:marTop w:val="0"/>
      <w:marBottom w:val="0"/>
      <w:divBdr>
        <w:top w:val="none" w:sz="0" w:space="0" w:color="auto"/>
        <w:left w:val="none" w:sz="0" w:space="0" w:color="auto"/>
        <w:bottom w:val="none" w:sz="0" w:space="0" w:color="auto"/>
        <w:right w:val="none" w:sz="0" w:space="0" w:color="auto"/>
      </w:divBdr>
    </w:div>
    <w:div w:id="797915149">
      <w:bodyDiv w:val="1"/>
      <w:marLeft w:val="0"/>
      <w:marRight w:val="0"/>
      <w:marTop w:val="0"/>
      <w:marBottom w:val="0"/>
      <w:divBdr>
        <w:top w:val="none" w:sz="0" w:space="0" w:color="auto"/>
        <w:left w:val="none" w:sz="0" w:space="0" w:color="auto"/>
        <w:bottom w:val="none" w:sz="0" w:space="0" w:color="auto"/>
        <w:right w:val="none" w:sz="0" w:space="0" w:color="auto"/>
      </w:divBdr>
    </w:div>
    <w:div w:id="800076484">
      <w:bodyDiv w:val="1"/>
      <w:marLeft w:val="0"/>
      <w:marRight w:val="0"/>
      <w:marTop w:val="0"/>
      <w:marBottom w:val="0"/>
      <w:divBdr>
        <w:top w:val="none" w:sz="0" w:space="0" w:color="auto"/>
        <w:left w:val="none" w:sz="0" w:space="0" w:color="auto"/>
        <w:bottom w:val="none" w:sz="0" w:space="0" w:color="auto"/>
        <w:right w:val="none" w:sz="0" w:space="0" w:color="auto"/>
      </w:divBdr>
    </w:div>
    <w:div w:id="800155876">
      <w:bodyDiv w:val="1"/>
      <w:marLeft w:val="0"/>
      <w:marRight w:val="0"/>
      <w:marTop w:val="0"/>
      <w:marBottom w:val="0"/>
      <w:divBdr>
        <w:top w:val="none" w:sz="0" w:space="0" w:color="auto"/>
        <w:left w:val="none" w:sz="0" w:space="0" w:color="auto"/>
        <w:bottom w:val="none" w:sz="0" w:space="0" w:color="auto"/>
        <w:right w:val="none" w:sz="0" w:space="0" w:color="auto"/>
      </w:divBdr>
    </w:div>
    <w:div w:id="801074301">
      <w:bodyDiv w:val="1"/>
      <w:marLeft w:val="0"/>
      <w:marRight w:val="0"/>
      <w:marTop w:val="0"/>
      <w:marBottom w:val="0"/>
      <w:divBdr>
        <w:top w:val="none" w:sz="0" w:space="0" w:color="auto"/>
        <w:left w:val="none" w:sz="0" w:space="0" w:color="auto"/>
        <w:bottom w:val="none" w:sz="0" w:space="0" w:color="auto"/>
        <w:right w:val="none" w:sz="0" w:space="0" w:color="auto"/>
      </w:divBdr>
    </w:div>
    <w:div w:id="801122209">
      <w:bodyDiv w:val="1"/>
      <w:marLeft w:val="0"/>
      <w:marRight w:val="0"/>
      <w:marTop w:val="0"/>
      <w:marBottom w:val="0"/>
      <w:divBdr>
        <w:top w:val="none" w:sz="0" w:space="0" w:color="auto"/>
        <w:left w:val="none" w:sz="0" w:space="0" w:color="auto"/>
        <w:bottom w:val="none" w:sz="0" w:space="0" w:color="auto"/>
        <w:right w:val="none" w:sz="0" w:space="0" w:color="auto"/>
      </w:divBdr>
    </w:div>
    <w:div w:id="802582821">
      <w:bodyDiv w:val="1"/>
      <w:marLeft w:val="0"/>
      <w:marRight w:val="0"/>
      <w:marTop w:val="0"/>
      <w:marBottom w:val="0"/>
      <w:divBdr>
        <w:top w:val="none" w:sz="0" w:space="0" w:color="auto"/>
        <w:left w:val="none" w:sz="0" w:space="0" w:color="auto"/>
        <w:bottom w:val="none" w:sz="0" w:space="0" w:color="auto"/>
        <w:right w:val="none" w:sz="0" w:space="0" w:color="auto"/>
      </w:divBdr>
    </w:div>
    <w:div w:id="803277278">
      <w:bodyDiv w:val="1"/>
      <w:marLeft w:val="0"/>
      <w:marRight w:val="0"/>
      <w:marTop w:val="0"/>
      <w:marBottom w:val="0"/>
      <w:divBdr>
        <w:top w:val="none" w:sz="0" w:space="0" w:color="auto"/>
        <w:left w:val="none" w:sz="0" w:space="0" w:color="auto"/>
        <w:bottom w:val="none" w:sz="0" w:space="0" w:color="auto"/>
        <w:right w:val="none" w:sz="0" w:space="0" w:color="auto"/>
      </w:divBdr>
    </w:div>
    <w:div w:id="805513556">
      <w:bodyDiv w:val="1"/>
      <w:marLeft w:val="0"/>
      <w:marRight w:val="0"/>
      <w:marTop w:val="0"/>
      <w:marBottom w:val="0"/>
      <w:divBdr>
        <w:top w:val="none" w:sz="0" w:space="0" w:color="auto"/>
        <w:left w:val="none" w:sz="0" w:space="0" w:color="auto"/>
        <w:bottom w:val="none" w:sz="0" w:space="0" w:color="auto"/>
        <w:right w:val="none" w:sz="0" w:space="0" w:color="auto"/>
      </w:divBdr>
    </w:div>
    <w:div w:id="805774901">
      <w:bodyDiv w:val="1"/>
      <w:marLeft w:val="0"/>
      <w:marRight w:val="0"/>
      <w:marTop w:val="0"/>
      <w:marBottom w:val="0"/>
      <w:divBdr>
        <w:top w:val="none" w:sz="0" w:space="0" w:color="auto"/>
        <w:left w:val="none" w:sz="0" w:space="0" w:color="auto"/>
        <w:bottom w:val="none" w:sz="0" w:space="0" w:color="auto"/>
        <w:right w:val="none" w:sz="0" w:space="0" w:color="auto"/>
      </w:divBdr>
    </w:div>
    <w:div w:id="806163428">
      <w:bodyDiv w:val="1"/>
      <w:marLeft w:val="0"/>
      <w:marRight w:val="0"/>
      <w:marTop w:val="0"/>
      <w:marBottom w:val="0"/>
      <w:divBdr>
        <w:top w:val="none" w:sz="0" w:space="0" w:color="auto"/>
        <w:left w:val="none" w:sz="0" w:space="0" w:color="auto"/>
        <w:bottom w:val="none" w:sz="0" w:space="0" w:color="auto"/>
        <w:right w:val="none" w:sz="0" w:space="0" w:color="auto"/>
      </w:divBdr>
    </w:div>
    <w:div w:id="806701736">
      <w:bodyDiv w:val="1"/>
      <w:marLeft w:val="0"/>
      <w:marRight w:val="0"/>
      <w:marTop w:val="0"/>
      <w:marBottom w:val="0"/>
      <w:divBdr>
        <w:top w:val="none" w:sz="0" w:space="0" w:color="auto"/>
        <w:left w:val="none" w:sz="0" w:space="0" w:color="auto"/>
        <w:bottom w:val="none" w:sz="0" w:space="0" w:color="auto"/>
        <w:right w:val="none" w:sz="0" w:space="0" w:color="auto"/>
      </w:divBdr>
    </w:div>
    <w:div w:id="810176219">
      <w:bodyDiv w:val="1"/>
      <w:marLeft w:val="0"/>
      <w:marRight w:val="0"/>
      <w:marTop w:val="0"/>
      <w:marBottom w:val="0"/>
      <w:divBdr>
        <w:top w:val="none" w:sz="0" w:space="0" w:color="auto"/>
        <w:left w:val="none" w:sz="0" w:space="0" w:color="auto"/>
        <w:bottom w:val="none" w:sz="0" w:space="0" w:color="auto"/>
        <w:right w:val="none" w:sz="0" w:space="0" w:color="auto"/>
      </w:divBdr>
    </w:div>
    <w:div w:id="812218416">
      <w:bodyDiv w:val="1"/>
      <w:marLeft w:val="0"/>
      <w:marRight w:val="0"/>
      <w:marTop w:val="0"/>
      <w:marBottom w:val="0"/>
      <w:divBdr>
        <w:top w:val="none" w:sz="0" w:space="0" w:color="auto"/>
        <w:left w:val="none" w:sz="0" w:space="0" w:color="auto"/>
        <w:bottom w:val="none" w:sz="0" w:space="0" w:color="auto"/>
        <w:right w:val="none" w:sz="0" w:space="0" w:color="auto"/>
      </w:divBdr>
    </w:div>
    <w:div w:id="817647783">
      <w:bodyDiv w:val="1"/>
      <w:marLeft w:val="0"/>
      <w:marRight w:val="0"/>
      <w:marTop w:val="0"/>
      <w:marBottom w:val="0"/>
      <w:divBdr>
        <w:top w:val="none" w:sz="0" w:space="0" w:color="auto"/>
        <w:left w:val="none" w:sz="0" w:space="0" w:color="auto"/>
        <w:bottom w:val="none" w:sz="0" w:space="0" w:color="auto"/>
        <w:right w:val="none" w:sz="0" w:space="0" w:color="auto"/>
      </w:divBdr>
    </w:div>
    <w:div w:id="820465977">
      <w:bodyDiv w:val="1"/>
      <w:marLeft w:val="0"/>
      <w:marRight w:val="0"/>
      <w:marTop w:val="0"/>
      <w:marBottom w:val="0"/>
      <w:divBdr>
        <w:top w:val="none" w:sz="0" w:space="0" w:color="auto"/>
        <w:left w:val="none" w:sz="0" w:space="0" w:color="auto"/>
        <w:bottom w:val="none" w:sz="0" w:space="0" w:color="auto"/>
        <w:right w:val="none" w:sz="0" w:space="0" w:color="auto"/>
      </w:divBdr>
    </w:div>
    <w:div w:id="829172705">
      <w:bodyDiv w:val="1"/>
      <w:marLeft w:val="0"/>
      <w:marRight w:val="0"/>
      <w:marTop w:val="0"/>
      <w:marBottom w:val="0"/>
      <w:divBdr>
        <w:top w:val="none" w:sz="0" w:space="0" w:color="auto"/>
        <w:left w:val="none" w:sz="0" w:space="0" w:color="auto"/>
        <w:bottom w:val="none" w:sz="0" w:space="0" w:color="auto"/>
        <w:right w:val="none" w:sz="0" w:space="0" w:color="auto"/>
      </w:divBdr>
    </w:div>
    <w:div w:id="830175321">
      <w:bodyDiv w:val="1"/>
      <w:marLeft w:val="0"/>
      <w:marRight w:val="0"/>
      <w:marTop w:val="0"/>
      <w:marBottom w:val="0"/>
      <w:divBdr>
        <w:top w:val="none" w:sz="0" w:space="0" w:color="auto"/>
        <w:left w:val="none" w:sz="0" w:space="0" w:color="auto"/>
        <w:bottom w:val="none" w:sz="0" w:space="0" w:color="auto"/>
        <w:right w:val="none" w:sz="0" w:space="0" w:color="auto"/>
      </w:divBdr>
    </w:div>
    <w:div w:id="835073139">
      <w:bodyDiv w:val="1"/>
      <w:marLeft w:val="0"/>
      <w:marRight w:val="0"/>
      <w:marTop w:val="0"/>
      <w:marBottom w:val="0"/>
      <w:divBdr>
        <w:top w:val="none" w:sz="0" w:space="0" w:color="auto"/>
        <w:left w:val="none" w:sz="0" w:space="0" w:color="auto"/>
        <w:bottom w:val="none" w:sz="0" w:space="0" w:color="auto"/>
        <w:right w:val="none" w:sz="0" w:space="0" w:color="auto"/>
      </w:divBdr>
    </w:div>
    <w:div w:id="835338432">
      <w:bodyDiv w:val="1"/>
      <w:marLeft w:val="0"/>
      <w:marRight w:val="0"/>
      <w:marTop w:val="0"/>
      <w:marBottom w:val="0"/>
      <w:divBdr>
        <w:top w:val="none" w:sz="0" w:space="0" w:color="auto"/>
        <w:left w:val="none" w:sz="0" w:space="0" w:color="auto"/>
        <w:bottom w:val="none" w:sz="0" w:space="0" w:color="auto"/>
        <w:right w:val="none" w:sz="0" w:space="0" w:color="auto"/>
      </w:divBdr>
    </w:div>
    <w:div w:id="835808541">
      <w:bodyDiv w:val="1"/>
      <w:marLeft w:val="0"/>
      <w:marRight w:val="0"/>
      <w:marTop w:val="0"/>
      <w:marBottom w:val="0"/>
      <w:divBdr>
        <w:top w:val="none" w:sz="0" w:space="0" w:color="auto"/>
        <w:left w:val="none" w:sz="0" w:space="0" w:color="auto"/>
        <w:bottom w:val="none" w:sz="0" w:space="0" w:color="auto"/>
        <w:right w:val="none" w:sz="0" w:space="0" w:color="auto"/>
      </w:divBdr>
    </w:div>
    <w:div w:id="836773413">
      <w:bodyDiv w:val="1"/>
      <w:marLeft w:val="0"/>
      <w:marRight w:val="0"/>
      <w:marTop w:val="0"/>
      <w:marBottom w:val="0"/>
      <w:divBdr>
        <w:top w:val="none" w:sz="0" w:space="0" w:color="auto"/>
        <w:left w:val="none" w:sz="0" w:space="0" w:color="auto"/>
        <w:bottom w:val="none" w:sz="0" w:space="0" w:color="auto"/>
        <w:right w:val="none" w:sz="0" w:space="0" w:color="auto"/>
      </w:divBdr>
    </w:div>
    <w:div w:id="838738987">
      <w:bodyDiv w:val="1"/>
      <w:marLeft w:val="0"/>
      <w:marRight w:val="0"/>
      <w:marTop w:val="0"/>
      <w:marBottom w:val="0"/>
      <w:divBdr>
        <w:top w:val="none" w:sz="0" w:space="0" w:color="auto"/>
        <w:left w:val="none" w:sz="0" w:space="0" w:color="auto"/>
        <w:bottom w:val="none" w:sz="0" w:space="0" w:color="auto"/>
        <w:right w:val="none" w:sz="0" w:space="0" w:color="auto"/>
      </w:divBdr>
    </w:div>
    <w:div w:id="840004391">
      <w:bodyDiv w:val="1"/>
      <w:marLeft w:val="0"/>
      <w:marRight w:val="0"/>
      <w:marTop w:val="0"/>
      <w:marBottom w:val="0"/>
      <w:divBdr>
        <w:top w:val="none" w:sz="0" w:space="0" w:color="auto"/>
        <w:left w:val="none" w:sz="0" w:space="0" w:color="auto"/>
        <w:bottom w:val="none" w:sz="0" w:space="0" w:color="auto"/>
        <w:right w:val="none" w:sz="0" w:space="0" w:color="auto"/>
      </w:divBdr>
    </w:div>
    <w:div w:id="840006088">
      <w:bodyDiv w:val="1"/>
      <w:marLeft w:val="0"/>
      <w:marRight w:val="0"/>
      <w:marTop w:val="0"/>
      <w:marBottom w:val="0"/>
      <w:divBdr>
        <w:top w:val="none" w:sz="0" w:space="0" w:color="auto"/>
        <w:left w:val="none" w:sz="0" w:space="0" w:color="auto"/>
        <w:bottom w:val="none" w:sz="0" w:space="0" w:color="auto"/>
        <w:right w:val="none" w:sz="0" w:space="0" w:color="auto"/>
      </w:divBdr>
    </w:div>
    <w:div w:id="852259758">
      <w:bodyDiv w:val="1"/>
      <w:marLeft w:val="0"/>
      <w:marRight w:val="0"/>
      <w:marTop w:val="0"/>
      <w:marBottom w:val="0"/>
      <w:divBdr>
        <w:top w:val="none" w:sz="0" w:space="0" w:color="auto"/>
        <w:left w:val="none" w:sz="0" w:space="0" w:color="auto"/>
        <w:bottom w:val="none" w:sz="0" w:space="0" w:color="auto"/>
        <w:right w:val="none" w:sz="0" w:space="0" w:color="auto"/>
      </w:divBdr>
    </w:div>
    <w:div w:id="855458909">
      <w:bodyDiv w:val="1"/>
      <w:marLeft w:val="0"/>
      <w:marRight w:val="0"/>
      <w:marTop w:val="0"/>
      <w:marBottom w:val="0"/>
      <w:divBdr>
        <w:top w:val="none" w:sz="0" w:space="0" w:color="auto"/>
        <w:left w:val="none" w:sz="0" w:space="0" w:color="auto"/>
        <w:bottom w:val="none" w:sz="0" w:space="0" w:color="auto"/>
        <w:right w:val="none" w:sz="0" w:space="0" w:color="auto"/>
      </w:divBdr>
    </w:div>
    <w:div w:id="859776810">
      <w:bodyDiv w:val="1"/>
      <w:marLeft w:val="0"/>
      <w:marRight w:val="0"/>
      <w:marTop w:val="0"/>
      <w:marBottom w:val="0"/>
      <w:divBdr>
        <w:top w:val="none" w:sz="0" w:space="0" w:color="auto"/>
        <w:left w:val="none" w:sz="0" w:space="0" w:color="auto"/>
        <w:bottom w:val="none" w:sz="0" w:space="0" w:color="auto"/>
        <w:right w:val="none" w:sz="0" w:space="0" w:color="auto"/>
      </w:divBdr>
    </w:div>
    <w:div w:id="861869093">
      <w:bodyDiv w:val="1"/>
      <w:marLeft w:val="0"/>
      <w:marRight w:val="0"/>
      <w:marTop w:val="0"/>
      <w:marBottom w:val="0"/>
      <w:divBdr>
        <w:top w:val="none" w:sz="0" w:space="0" w:color="auto"/>
        <w:left w:val="none" w:sz="0" w:space="0" w:color="auto"/>
        <w:bottom w:val="none" w:sz="0" w:space="0" w:color="auto"/>
        <w:right w:val="none" w:sz="0" w:space="0" w:color="auto"/>
      </w:divBdr>
    </w:div>
    <w:div w:id="862015191">
      <w:bodyDiv w:val="1"/>
      <w:marLeft w:val="0"/>
      <w:marRight w:val="0"/>
      <w:marTop w:val="0"/>
      <w:marBottom w:val="0"/>
      <w:divBdr>
        <w:top w:val="none" w:sz="0" w:space="0" w:color="auto"/>
        <w:left w:val="none" w:sz="0" w:space="0" w:color="auto"/>
        <w:bottom w:val="none" w:sz="0" w:space="0" w:color="auto"/>
        <w:right w:val="none" w:sz="0" w:space="0" w:color="auto"/>
      </w:divBdr>
    </w:div>
    <w:div w:id="866412419">
      <w:bodyDiv w:val="1"/>
      <w:marLeft w:val="0"/>
      <w:marRight w:val="0"/>
      <w:marTop w:val="0"/>
      <w:marBottom w:val="0"/>
      <w:divBdr>
        <w:top w:val="none" w:sz="0" w:space="0" w:color="auto"/>
        <w:left w:val="none" w:sz="0" w:space="0" w:color="auto"/>
        <w:bottom w:val="none" w:sz="0" w:space="0" w:color="auto"/>
        <w:right w:val="none" w:sz="0" w:space="0" w:color="auto"/>
      </w:divBdr>
    </w:div>
    <w:div w:id="866648261">
      <w:bodyDiv w:val="1"/>
      <w:marLeft w:val="0"/>
      <w:marRight w:val="0"/>
      <w:marTop w:val="0"/>
      <w:marBottom w:val="0"/>
      <w:divBdr>
        <w:top w:val="none" w:sz="0" w:space="0" w:color="auto"/>
        <w:left w:val="none" w:sz="0" w:space="0" w:color="auto"/>
        <w:bottom w:val="none" w:sz="0" w:space="0" w:color="auto"/>
        <w:right w:val="none" w:sz="0" w:space="0" w:color="auto"/>
      </w:divBdr>
    </w:div>
    <w:div w:id="870731087">
      <w:bodyDiv w:val="1"/>
      <w:marLeft w:val="0"/>
      <w:marRight w:val="0"/>
      <w:marTop w:val="0"/>
      <w:marBottom w:val="0"/>
      <w:divBdr>
        <w:top w:val="none" w:sz="0" w:space="0" w:color="auto"/>
        <w:left w:val="none" w:sz="0" w:space="0" w:color="auto"/>
        <w:bottom w:val="none" w:sz="0" w:space="0" w:color="auto"/>
        <w:right w:val="none" w:sz="0" w:space="0" w:color="auto"/>
      </w:divBdr>
    </w:div>
    <w:div w:id="871193169">
      <w:bodyDiv w:val="1"/>
      <w:marLeft w:val="0"/>
      <w:marRight w:val="0"/>
      <w:marTop w:val="0"/>
      <w:marBottom w:val="0"/>
      <w:divBdr>
        <w:top w:val="none" w:sz="0" w:space="0" w:color="auto"/>
        <w:left w:val="none" w:sz="0" w:space="0" w:color="auto"/>
        <w:bottom w:val="none" w:sz="0" w:space="0" w:color="auto"/>
        <w:right w:val="none" w:sz="0" w:space="0" w:color="auto"/>
      </w:divBdr>
    </w:div>
    <w:div w:id="872111271">
      <w:bodyDiv w:val="1"/>
      <w:marLeft w:val="0"/>
      <w:marRight w:val="0"/>
      <w:marTop w:val="0"/>
      <w:marBottom w:val="0"/>
      <w:divBdr>
        <w:top w:val="none" w:sz="0" w:space="0" w:color="auto"/>
        <w:left w:val="none" w:sz="0" w:space="0" w:color="auto"/>
        <w:bottom w:val="none" w:sz="0" w:space="0" w:color="auto"/>
        <w:right w:val="none" w:sz="0" w:space="0" w:color="auto"/>
      </w:divBdr>
    </w:div>
    <w:div w:id="880629146">
      <w:bodyDiv w:val="1"/>
      <w:marLeft w:val="0"/>
      <w:marRight w:val="0"/>
      <w:marTop w:val="0"/>
      <w:marBottom w:val="0"/>
      <w:divBdr>
        <w:top w:val="none" w:sz="0" w:space="0" w:color="auto"/>
        <w:left w:val="none" w:sz="0" w:space="0" w:color="auto"/>
        <w:bottom w:val="none" w:sz="0" w:space="0" w:color="auto"/>
        <w:right w:val="none" w:sz="0" w:space="0" w:color="auto"/>
      </w:divBdr>
    </w:div>
    <w:div w:id="883951299">
      <w:bodyDiv w:val="1"/>
      <w:marLeft w:val="0"/>
      <w:marRight w:val="0"/>
      <w:marTop w:val="0"/>
      <w:marBottom w:val="0"/>
      <w:divBdr>
        <w:top w:val="none" w:sz="0" w:space="0" w:color="auto"/>
        <w:left w:val="none" w:sz="0" w:space="0" w:color="auto"/>
        <w:bottom w:val="none" w:sz="0" w:space="0" w:color="auto"/>
        <w:right w:val="none" w:sz="0" w:space="0" w:color="auto"/>
      </w:divBdr>
    </w:div>
    <w:div w:id="885680894">
      <w:bodyDiv w:val="1"/>
      <w:marLeft w:val="0"/>
      <w:marRight w:val="0"/>
      <w:marTop w:val="0"/>
      <w:marBottom w:val="0"/>
      <w:divBdr>
        <w:top w:val="none" w:sz="0" w:space="0" w:color="auto"/>
        <w:left w:val="none" w:sz="0" w:space="0" w:color="auto"/>
        <w:bottom w:val="none" w:sz="0" w:space="0" w:color="auto"/>
        <w:right w:val="none" w:sz="0" w:space="0" w:color="auto"/>
      </w:divBdr>
    </w:div>
    <w:div w:id="887565669">
      <w:bodyDiv w:val="1"/>
      <w:marLeft w:val="0"/>
      <w:marRight w:val="0"/>
      <w:marTop w:val="0"/>
      <w:marBottom w:val="0"/>
      <w:divBdr>
        <w:top w:val="none" w:sz="0" w:space="0" w:color="auto"/>
        <w:left w:val="none" w:sz="0" w:space="0" w:color="auto"/>
        <w:bottom w:val="none" w:sz="0" w:space="0" w:color="auto"/>
        <w:right w:val="none" w:sz="0" w:space="0" w:color="auto"/>
      </w:divBdr>
    </w:div>
    <w:div w:id="890925790">
      <w:bodyDiv w:val="1"/>
      <w:marLeft w:val="0"/>
      <w:marRight w:val="0"/>
      <w:marTop w:val="0"/>
      <w:marBottom w:val="0"/>
      <w:divBdr>
        <w:top w:val="none" w:sz="0" w:space="0" w:color="auto"/>
        <w:left w:val="none" w:sz="0" w:space="0" w:color="auto"/>
        <w:bottom w:val="none" w:sz="0" w:space="0" w:color="auto"/>
        <w:right w:val="none" w:sz="0" w:space="0" w:color="auto"/>
      </w:divBdr>
    </w:div>
    <w:div w:id="890966145">
      <w:bodyDiv w:val="1"/>
      <w:marLeft w:val="0"/>
      <w:marRight w:val="0"/>
      <w:marTop w:val="0"/>
      <w:marBottom w:val="0"/>
      <w:divBdr>
        <w:top w:val="none" w:sz="0" w:space="0" w:color="auto"/>
        <w:left w:val="none" w:sz="0" w:space="0" w:color="auto"/>
        <w:bottom w:val="none" w:sz="0" w:space="0" w:color="auto"/>
        <w:right w:val="none" w:sz="0" w:space="0" w:color="auto"/>
      </w:divBdr>
    </w:div>
    <w:div w:id="891581475">
      <w:bodyDiv w:val="1"/>
      <w:marLeft w:val="0"/>
      <w:marRight w:val="0"/>
      <w:marTop w:val="0"/>
      <w:marBottom w:val="0"/>
      <w:divBdr>
        <w:top w:val="none" w:sz="0" w:space="0" w:color="auto"/>
        <w:left w:val="none" w:sz="0" w:space="0" w:color="auto"/>
        <w:bottom w:val="none" w:sz="0" w:space="0" w:color="auto"/>
        <w:right w:val="none" w:sz="0" w:space="0" w:color="auto"/>
      </w:divBdr>
    </w:div>
    <w:div w:id="891893293">
      <w:bodyDiv w:val="1"/>
      <w:marLeft w:val="0"/>
      <w:marRight w:val="0"/>
      <w:marTop w:val="0"/>
      <w:marBottom w:val="0"/>
      <w:divBdr>
        <w:top w:val="none" w:sz="0" w:space="0" w:color="auto"/>
        <w:left w:val="none" w:sz="0" w:space="0" w:color="auto"/>
        <w:bottom w:val="none" w:sz="0" w:space="0" w:color="auto"/>
        <w:right w:val="none" w:sz="0" w:space="0" w:color="auto"/>
      </w:divBdr>
    </w:div>
    <w:div w:id="894662118">
      <w:bodyDiv w:val="1"/>
      <w:marLeft w:val="0"/>
      <w:marRight w:val="0"/>
      <w:marTop w:val="0"/>
      <w:marBottom w:val="0"/>
      <w:divBdr>
        <w:top w:val="none" w:sz="0" w:space="0" w:color="auto"/>
        <w:left w:val="none" w:sz="0" w:space="0" w:color="auto"/>
        <w:bottom w:val="none" w:sz="0" w:space="0" w:color="auto"/>
        <w:right w:val="none" w:sz="0" w:space="0" w:color="auto"/>
      </w:divBdr>
    </w:div>
    <w:div w:id="895824076">
      <w:bodyDiv w:val="1"/>
      <w:marLeft w:val="0"/>
      <w:marRight w:val="0"/>
      <w:marTop w:val="0"/>
      <w:marBottom w:val="0"/>
      <w:divBdr>
        <w:top w:val="none" w:sz="0" w:space="0" w:color="auto"/>
        <w:left w:val="none" w:sz="0" w:space="0" w:color="auto"/>
        <w:bottom w:val="none" w:sz="0" w:space="0" w:color="auto"/>
        <w:right w:val="none" w:sz="0" w:space="0" w:color="auto"/>
      </w:divBdr>
    </w:div>
    <w:div w:id="897941241">
      <w:bodyDiv w:val="1"/>
      <w:marLeft w:val="0"/>
      <w:marRight w:val="0"/>
      <w:marTop w:val="0"/>
      <w:marBottom w:val="0"/>
      <w:divBdr>
        <w:top w:val="none" w:sz="0" w:space="0" w:color="auto"/>
        <w:left w:val="none" w:sz="0" w:space="0" w:color="auto"/>
        <w:bottom w:val="none" w:sz="0" w:space="0" w:color="auto"/>
        <w:right w:val="none" w:sz="0" w:space="0" w:color="auto"/>
      </w:divBdr>
    </w:div>
    <w:div w:id="902981708">
      <w:bodyDiv w:val="1"/>
      <w:marLeft w:val="0"/>
      <w:marRight w:val="0"/>
      <w:marTop w:val="0"/>
      <w:marBottom w:val="0"/>
      <w:divBdr>
        <w:top w:val="none" w:sz="0" w:space="0" w:color="auto"/>
        <w:left w:val="none" w:sz="0" w:space="0" w:color="auto"/>
        <w:bottom w:val="none" w:sz="0" w:space="0" w:color="auto"/>
        <w:right w:val="none" w:sz="0" w:space="0" w:color="auto"/>
      </w:divBdr>
    </w:div>
    <w:div w:id="905147443">
      <w:bodyDiv w:val="1"/>
      <w:marLeft w:val="0"/>
      <w:marRight w:val="0"/>
      <w:marTop w:val="0"/>
      <w:marBottom w:val="0"/>
      <w:divBdr>
        <w:top w:val="none" w:sz="0" w:space="0" w:color="auto"/>
        <w:left w:val="none" w:sz="0" w:space="0" w:color="auto"/>
        <w:bottom w:val="none" w:sz="0" w:space="0" w:color="auto"/>
        <w:right w:val="none" w:sz="0" w:space="0" w:color="auto"/>
      </w:divBdr>
    </w:div>
    <w:div w:id="905839433">
      <w:bodyDiv w:val="1"/>
      <w:marLeft w:val="0"/>
      <w:marRight w:val="0"/>
      <w:marTop w:val="0"/>
      <w:marBottom w:val="0"/>
      <w:divBdr>
        <w:top w:val="none" w:sz="0" w:space="0" w:color="auto"/>
        <w:left w:val="none" w:sz="0" w:space="0" w:color="auto"/>
        <w:bottom w:val="none" w:sz="0" w:space="0" w:color="auto"/>
        <w:right w:val="none" w:sz="0" w:space="0" w:color="auto"/>
      </w:divBdr>
    </w:div>
    <w:div w:id="906497127">
      <w:bodyDiv w:val="1"/>
      <w:marLeft w:val="0"/>
      <w:marRight w:val="0"/>
      <w:marTop w:val="0"/>
      <w:marBottom w:val="0"/>
      <w:divBdr>
        <w:top w:val="none" w:sz="0" w:space="0" w:color="auto"/>
        <w:left w:val="none" w:sz="0" w:space="0" w:color="auto"/>
        <w:bottom w:val="none" w:sz="0" w:space="0" w:color="auto"/>
        <w:right w:val="none" w:sz="0" w:space="0" w:color="auto"/>
      </w:divBdr>
    </w:div>
    <w:div w:id="907347144">
      <w:bodyDiv w:val="1"/>
      <w:marLeft w:val="0"/>
      <w:marRight w:val="0"/>
      <w:marTop w:val="0"/>
      <w:marBottom w:val="0"/>
      <w:divBdr>
        <w:top w:val="none" w:sz="0" w:space="0" w:color="auto"/>
        <w:left w:val="none" w:sz="0" w:space="0" w:color="auto"/>
        <w:bottom w:val="none" w:sz="0" w:space="0" w:color="auto"/>
        <w:right w:val="none" w:sz="0" w:space="0" w:color="auto"/>
      </w:divBdr>
    </w:div>
    <w:div w:id="907879920">
      <w:bodyDiv w:val="1"/>
      <w:marLeft w:val="0"/>
      <w:marRight w:val="0"/>
      <w:marTop w:val="0"/>
      <w:marBottom w:val="0"/>
      <w:divBdr>
        <w:top w:val="none" w:sz="0" w:space="0" w:color="auto"/>
        <w:left w:val="none" w:sz="0" w:space="0" w:color="auto"/>
        <w:bottom w:val="none" w:sz="0" w:space="0" w:color="auto"/>
        <w:right w:val="none" w:sz="0" w:space="0" w:color="auto"/>
      </w:divBdr>
    </w:div>
    <w:div w:id="908735691">
      <w:bodyDiv w:val="1"/>
      <w:marLeft w:val="0"/>
      <w:marRight w:val="0"/>
      <w:marTop w:val="0"/>
      <w:marBottom w:val="0"/>
      <w:divBdr>
        <w:top w:val="none" w:sz="0" w:space="0" w:color="auto"/>
        <w:left w:val="none" w:sz="0" w:space="0" w:color="auto"/>
        <w:bottom w:val="none" w:sz="0" w:space="0" w:color="auto"/>
        <w:right w:val="none" w:sz="0" w:space="0" w:color="auto"/>
      </w:divBdr>
    </w:div>
    <w:div w:id="910575927">
      <w:bodyDiv w:val="1"/>
      <w:marLeft w:val="0"/>
      <w:marRight w:val="0"/>
      <w:marTop w:val="0"/>
      <w:marBottom w:val="0"/>
      <w:divBdr>
        <w:top w:val="none" w:sz="0" w:space="0" w:color="auto"/>
        <w:left w:val="none" w:sz="0" w:space="0" w:color="auto"/>
        <w:bottom w:val="none" w:sz="0" w:space="0" w:color="auto"/>
        <w:right w:val="none" w:sz="0" w:space="0" w:color="auto"/>
      </w:divBdr>
    </w:div>
    <w:div w:id="912547757">
      <w:bodyDiv w:val="1"/>
      <w:marLeft w:val="0"/>
      <w:marRight w:val="0"/>
      <w:marTop w:val="0"/>
      <w:marBottom w:val="0"/>
      <w:divBdr>
        <w:top w:val="none" w:sz="0" w:space="0" w:color="auto"/>
        <w:left w:val="none" w:sz="0" w:space="0" w:color="auto"/>
        <w:bottom w:val="none" w:sz="0" w:space="0" w:color="auto"/>
        <w:right w:val="none" w:sz="0" w:space="0" w:color="auto"/>
      </w:divBdr>
    </w:div>
    <w:div w:id="914977826">
      <w:bodyDiv w:val="1"/>
      <w:marLeft w:val="0"/>
      <w:marRight w:val="0"/>
      <w:marTop w:val="0"/>
      <w:marBottom w:val="0"/>
      <w:divBdr>
        <w:top w:val="none" w:sz="0" w:space="0" w:color="auto"/>
        <w:left w:val="none" w:sz="0" w:space="0" w:color="auto"/>
        <w:bottom w:val="none" w:sz="0" w:space="0" w:color="auto"/>
        <w:right w:val="none" w:sz="0" w:space="0" w:color="auto"/>
      </w:divBdr>
    </w:div>
    <w:div w:id="915749093">
      <w:bodyDiv w:val="1"/>
      <w:marLeft w:val="0"/>
      <w:marRight w:val="0"/>
      <w:marTop w:val="0"/>
      <w:marBottom w:val="0"/>
      <w:divBdr>
        <w:top w:val="none" w:sz="0" w:space="0" w:color="auto"/>
        <w:left w:val="none" w:sz="0" w:space="0" w:color="auto"/>
        <w:bottom w:val="none" w:sz="0" w:space="0" w:color="auto"/>
        <w:right w:val="none" w:sz="0" w:space="0" w:color="auto"/>
      </w:divBdr>
    </w:div>
    <w:div w:id="917711870">
      <w:bodyDiv w:val="1"/>
      <w:marLeft w:val="0"/>
      <w:marRight w:val="0"/>
      <w:marTop w:val="0"/>
      <w:marBottom w:val="0"/>
      <w:divBdr>
        <w:top w:val="none" w:sz="0" w:space="0" w:color="auto"/>
        <w:left w:val="none" w:sz="0" w:space="0" w:color="auto"/>
        <w:bottom w:val="none" w:sz="0" w:space="0" w:color="auto"/>
        <w:right w:val="none" w:sz="0" w:space="0" w:color="auto"/>
      </w:divBdr>
    </w:div>
    <w:div w:id="918442524">
      <w:bodyDiv w:val="1"/>
      <w:marLeft w:val="0"/>
      <w:marRight w:val="0"/>
      <w:marTop w:val="0"/>
      <w:marBottom w:val="0"/>
      <w:divBdr>
        <w:top w:val="none" w:sz="0" w:space="0" w:color="auto"/>
        <w:left w:val="none" w:sz="0" w:space="0" w:color="auto"/>
        <w:bottom w:val="none" w:sz="0" w:space="0" w:color="auto"/>
        <w:right w:val="none" w:sz="0" w:space="0" w:color="auto"/>
      </w:divBdr>
    </w:div>
    <w:div w:id="920605387">
      <w:bodyDiv w:val="1"/>
      <w:marLeft w:val="0"/>
      <w:marRight w:val="0"/>
      <w:marTop w:val="0"/>
      <w:marBottom w:val="0"/>
      <w:divBdr>
        <w:top w:val="none" w:sz="0" w:space="0" w:color="auto"/>
        <w:left w:val="none" w:sz="0" w:space="0" w:color="auto"/>
        <w:bottom w:val="none" w:sz="0" w:space="0" w:color="auto"/>
        <w:right w:val="none" w:sz="0" w:space="0" w:color="auto"/>
      </w:divBdr>
    </w:div>
    <w:div w:id="921177704">
      <w:bodyDiv w:val="1"/>
      <w:marLeft w:val="0"/>
      <w:marRight w:val="0"/>
      <w:marTop w:val="0"/>
      <w:marBottom w:val="0"/>
      <w:divBdr>
        <w:top w:val="none" w:sz="0" w:space="0" w:color="auto"/>
        <w:left w:val="none" w:sz="0" w:space="0" w:color="auto"/>
        <w:bottom w:val="none" w:sz="0" w:space="0" w:color="auto"/>
        <w:right w:val="none" w:sz="0" w:space="0" w:color="auto"/>
      </w:divBdr>
      <w:divsChild>
        <w:div w:id="401414185">
          <w:marLeft w:val="547"/>
          <w:marRight w:val="0"/>
          <w:marTop w:val="0"/>
          <w:marBottom w:val="0"/>
          <w:divBdr>
            <w:top w:val="none" w:sz="0" w:space="0" w:color="auto"/>
            <w:left w:val="none" w:sz="0" w:space="0" w:color="auto"/>
            <w:bottom w:val="none" w:sz="0" w:space="0" w:color="auto"/>
            <w:right w:val="none" w:sz="0" w:space="0" w:color="auto"/>
          </w:divBdr>
        </w:div>
        <w:div w:id="45570759">
          <w:marLeft w:val="547"/>
          <w:marRight w:val="0"/>
          <w:marTop w:val="0"/>
          <w:marBottom w:val="160"/>
          <w:divBdr>
            <w:top w:val="none" w:sz="0" w:space="0" w:color="auto"/>
            <w:left w:val="none" w:sz="0" w:space="0" w:color="auto"/>
            <w:bottom w:val="none" w:sz="0" w:space="0" w:color="auto"/>
            <w:right w:val="none" w:sz="0" w:space="0" w:color="auto"/>
          </w:divBdr>
        </w:div>
      </w:divsChild>
    </w:div>
    <w:div w:id="922110929">
      <w:bodyDiv w:val="1"/>
      <w:marLeft w:val="0"/>
      <w:marRight w:val="0"/>
      <w:marTop w:val="0"/>
      <w:marBottom w:val="0"/>
      <w:divBdr>
        <w:top w:val="none" w:sz="0" w:space="0" w:color="auto"/>
        <w:left w:val="none" w:sz="0" w:space="0" w:color="auto"/>
        <w:bottom w:val="none" w:sz="0" w:space="0" w:color="auto"/>
        <w:right w:val="none" w:sz="0" w:space="0" w:color="auto"/>
      </w:divBdr>
    </w:div>
    <w:div w:id="923419236">
      <w:bodyDiv w:val="1"/>
      <w:marLeft w:val="0"/>
      <w:marRight w:val="0"/>
      <w:marTop w:val="0"/>
      <w:marBottom w:val="0"/>
      <w:divBdr>
        <w:top w:val="none" w:sz="0" w:space="0" w:color="auto"/>
        <w:left w:val="none" w:sz="0" w:space="0" w:color="auto"/>
        <w:bottom w:val="none" w:sz="0" w:space="0" w:color="auto"/>
        <w:right w:val="none" w:sz="0" w:space="0" w:color="auto"/>
      </w:divBdr>
    </w:div>
    <w:div w:id="924074975">
      <w:bodyDiv w:val="1"/>
      <w:marLeft w:val="0"/>
      <w:marRight w:val="0"/>
      <w:marTop w:val="0"/>
      <w:marBottom w:val="0"/>
      <w:divBdr>
        <w:top w:val="none" w:sz="0" w:space="0" w:color="auto"/>
        <w:left w:val="none" w:sz="0" w:space="0" w:color="auto"/>
        <w:bottom w:val="none" w:sz="0" w:space="0" w:color="auto"/>
        <w:right w:val="none" w:sz="0" w:space="0" w:color="auto"/>
      </w:divBdr>
    </w:div>
    <w:div w:id="924462104">
      <w:bodyDiv w:val="1"/>
      <w:marLeft w:val="0"/>
      <w:marRight w:val="0"/>
      <w:marTop w:val="0"/>
      <w:marBottom w:val="0"/>
      <w:divBdr>
        <w:top w:val="none" w:sz="0" w:space="0" w:color="auto"/>
        <w:left w:val="none" w:sz="0" w:space="0" w:color="auto"/>
        <w:bottom w:val="none" w:sz="0" w:space="0" w:color="auto"/>
        <w:right w:val="none" w:sz="0" w:space="0" w:color="auto"/>
      </w:divBdr>
    </w:div>
    <w:div w:id="924845400">
      <w:bodyDiv w:val="1"/>
      <w:marLeft w:val="0"/>
      <w:marRight w:val="0"/>
      <w:marTop w:val="0"/>
      <w:marBottom w:val="0"/>
      <w:divBdr>
        <w:top w:val="none" w:sz="0" w:space="0" w:color="auto"/>
        <w:left w:val="none" w:sz="0" w:space="0" w:color="auto"/>
        <w:bottom w:val="none" w:sz="0" w:space="0" w:color="auto"/>
        <w:right w:val="none" w:sz="0" w:space="0" w:color="auto"/>
      </w:divBdr>
    </w:div>
    <w:div w:id="927809314">
      <w:bodyDiv w:val="1"/>
      <w:marLeft w:val="0"/>
      <w:marRight w:val="0"/>
      <w:marTop w:val="0"/>
      <w:marBottom w:val="0"/>
      <w:divBdr>
        <w:top w:val="none" w:sz="0" w:space="0" w:color="auto"/>
        <w:left w:val="none" w:sz="0" w:space="0" w:color="auto"/>
        <w:bottom w:val="none" w:sz="0" w:space="0" w:color="auto"/>
        <w:right w:val="none" w:sz="0" w:space="0" w:color="auto"/>
      </w:divBdr>
    </w:div>
    <w:div w:id="930239695">
      <w:bodyDiv w:val="1"/>
      <w:marLeft w:val="0"/>
      <w:marRight w:val="0"/>
      <w:marTop w:val="0"/>
      <w:marBottom w:val="0"/>
      <w:divBdr>
        <w:top w:val="none" w:sz="0" w:space="0" w:color="auto"/>
        <w:left w:val="none" w:sz="0" w:space="0" w:color="auto"/>
        <w:bottom w:val="none" w:sz="0" w:space="0" w:color="auto"/>
        <w:right w:val="none" w:sz="0" w:space="0" w:color="auto"/>
      </w:divBdr>
    </w:div>
    <w:div w:id="933585303">
      <w:bodyDiv w:val="1"/>
      <w:marLeft w:val="0"/>
      <w:marRight w:val="0"/>
      <w:marTop w:val="0"/>
      <w:marBottom w:val="0"/>
      <w:divBdr>
        <w:top w:val="none" w:sz="0" w:space="0" w:color="auto"/>
        <w:left w:val="none" w:sz="0" w:space="0" w:color="auto"/>
        <w:bottom w:val="none" w:sz="0" w:space="0" w:color="auto"/>
        <w:right w:val="none" w:sz="0" w:space="0" w:color="auto"/>
      </w:divBdr>
    </w:div>
    <w:div w:id="933786207">
      <w:bodyDiv w:val="1"/>
      <w:marLeft w:val="0"/>
      <w:marRight w:val="0"/>
      <w:marTop w:val="0"/>
      <w:marBottom w:val="0"/>
      <w:divBdr>
        <w:top w:val="none" w:sz="0" w:space="0" w:color="auto"/>
        <w:left w:val="none" w:sz="0" w:space="0" w:color="auto"/>
        <w:bottom w:val="none" w:sz="0" w:space="0" w:color="auto"/>
        <w:right w:val="none" w:sz="0" w:space="0" w:color="auto"/>
      </w:divBdr>
    </w:div>
    <w:div w:id="933829144">
      <w:bodyDiv w:val="1"/>
      <w:marLeft w:val="0"/>
      <w:marRight w:val="0"/>
      <w:marTop w:val="0"/>
      <w:marBottom w:val="0"/>
      <w:divBdr>
        <w:top w:val="none" w:sz="0" w:space="0" w:color="auto"/>
        <w:left w:val="none" w:sz="0" w:space="0" w:color="auto"/>
        <w:bottom w:val="none" w:sz="0" w:space="0" w:color="auto"/>
        <w:right w:val="none" w:sz="0" w:space="0" w:color="auto"/>
      </w:divBdr>
    </w:div>
    <w:div w:id="935287756">
      <w:bodyDiv w:val="1"/>
      <w:marLeft w:val="0"/>
      <w:marRight w:val="0"/>
      <w:marTop w:val="0"/>
      <w:marBottom w:val="0"/>
      <w:divBdr>
        <w:top w:val="none" w:sz="0" w:space="0" w:color="auto"/>
        <w:left w:val="none" w:sz="0" w:space="0" w:color="auto"/>
        <w:bottom w:val="none" w:sz="0" w:space="0" w:color="auto"/>
        <w:right w:val="none" w:sz="0" w:space="0" w:color="auto"/>
      </w:divBdr>
    </w:div>
    <w:div w:id="937104586">
      <w:bodyDiv w:val="1"/>
      <w:marLeft w:val="0"/>
      <w:marRight w:val="0"/>
      <w:marTop w:val="0"/>
      <w:marBottom w:val="0"/>
      <w:divBdr>
        <w:top w:val="none" w:sz="0" w:space="0" w:color="auto"/>
        <w:left w:val="none" w:sz="0" w:space="0" w:color="auto"/>
        <w:bottom w:val="none" w:sz="0" w:space="0" w:color="auto"/>
        <w:right w:val="none" w:sz="0" w:space="0" w:color="auto"/>
      </w:divBdr>
    </w:div>
    <w:div w:id="939340791">
      <w:bodyDiv w:val="1"/>
      <w:marLeft w:val="0"/>
      <w:marRight w:val="0"/>
      <w:marTop w:val="0"/>
      <w:marBottom w:val="0"/>
      <w:divBdr>
        <w:top w:val="none" w:sz="0" w:space="0" w:color="auto"/>
        <w:left w:val="none" w:sz="0" w:space="0" w:color="auto"/>
        <w:bottom w:val="none" w:sz="0" w:space="0" w:color="auto"/>
        <w:right w:val="none" w:sz="0" w:space="0" w:color="auto"/>
      </w:divBdr>
    </w:div>
    <w:div w:id="941686947">
      <w:bodyDiv w:val="1"/>
      <w:marLeft w:val="0"/>
      <w:marRight w:val="0"/>
      <w:marTop w:val="0"/>
      <w:marBottom w:val="0"/>
      <w:divBdr>
        <w:top w:val="none" w:sz="0" w:space="0" w:color="auto"/>
        <w:left w:val="none" w:sz="0" w:space="0" w:color="auto"/>
        <w:bottom w:val="none" w:sz="0" w:space="0" w:color="auto"/>
        <w:right w:val="none" w:sz="0" w:space="0" w:color="auto"/>
      </w:divBdr>
    </w:div>
    <w:div w:id="942803169">
      <w:bodyDiv w:val="1"/>
      <w:marLeft w:val="0"/>
      <w:marRight w:val="0"/>
      <w:marTop w:val="0"/>
      <w:marBottom w:val="0"/>
      <w:divBdr>
        <w:top w:val="none" w:sz="0" w:space="0" w:color="auto"/>
        <w:left w:val="none" w:sz="0" w:space="0" w:color="auto"/>
        <w:bottom w:val="none" w:sz="0" w:space="0" w:color="auto"/>
        <w:right w:val="none" w:sz="0" w:space="0" w:color="auto"/>
      </w:divBdr>
    </w:div>
    <w:div w:id="945306543">
      <w:bodyDiv w:val="1"/>
      <w:marLeft w:val="0"/>
      <w:marRight w:val="0"/>
      <w:marTop w:val="0"/>
      <w:marBottom w:val="0"/>
      <w:divBdr>
        <w:top w:val="none" w:sz="0" w:space="0" w:color="auto"/>
        <w:left w:val="none" w:sz="0" w:space="0" w:color="auto"/>
        <w:bottom w:val="none" w:sz="0" w:space="0" w:color="auto"/>
        <w:right w:val="none" w:sz="0" w:space="0" w:color="auto"/>
      </w:divBdr>
    </w:div>
    <w:div w:id="947732583">
      <w:bodyDiv w:val="1"/>
      <w:marLeft w:val="0"/>
      <w:marRight w:val="0"/>
      <w:marTop w:val="0"/>
      <w:marBottom w:val="0"/>
      <w:divBdr>
        <w:top w:val="none" w:sz="0" w:space="0" w:color="auto"/>
        <w:left w:val="none" w:sz="0" w:space="0" w:color="auto"/>
        <w:bottom w:val="none" w:sz="0" w:space="0" w:color="auto"/>
        <w:right w:val="none" w:sz="0" w:space="0" w:color="auto"/>
      </w:divBdr>
    </w:div>
    <w:div w:id="950473530">
      <w:bodyDiv w:val="1"/>
      <w:marLeft w:val="0"/>
      <w:marRight w:val="0"/>
      <w:marTop w:val="0"/>
      <w:marBottom w:val="0"/>
      <w:divBdr>
        <w:top w:val="none" w:sz="0" w:space="0" w:color="auto"/>
        <w:left w:val="none" w:sz="0" w:space="0" w:color="auto"/>
        <w:bottom w:val="none" w:sz="0" w:space="0" w:color="auto"/>
        <w:right w:val="none" w:sz="0" w:space="0" w:color="auto"/>
      </w:divBdr>
    </w:div>
    <w:div w:id="953176854">
      <w:bodyDiv w:val="1"/>
      <w:marLeft w:val="0"/>
      <w:marRight w:val="0"/>
      <w:marTop w:val="0"/>
      <w:marBottom w:val="0"/>
      <w:divBdr>
        <w:top w:val="none" w:sz="0" w:space="0" w:color="auto"/>
        <w:left w:val="none" w:sz="0" w:space="0" w:color="auto"/>
        <w:bottom w:val="none" w:sz="0" w:space="0" w:color="auto"/>
        <w:right w:val="none" w:sz="0" w:space="0" w:color="auto"/>
      </w:divBdr>
    </w:div>
    <w:div w:id="956525210">
      <w:bodyDiv w:val="1"/>
      <w:marLeft w:val="0"/>
      <w:marRight w:val="0"/>
      <w:marTop w:val="0"/>
      <w:marBottom w:val="0"/>
      <w:divBdr>
        <w:top w:val="none" w:sz="0" w:space="0" w:color="auto"/>
        <w:left w:val="none" w:sz="0" w:space="0" w:color="auto"/>
        <w:bottom w:val="none" w:sz="0" w:space="0" w:color="auto"/>
        <w:right w:val="none" w:sz="0" w:space="0" w:color="auto"/>
      </w:divBdr>
    </w:div>
    <w:div w:id="957569765">
      <w:bodyDiv w:val="1"/>
      <w:marLeft w:val="0"/>
      <w:marRight w:val="0"/>
      <w:marTop w:val="0"/>
      <w:marBottom w:val="0"/>
      <w:divBdr>
        <w:top w:val="none" w:sz="0" w:space="0" w:color="auto"/>
        <w:left w:val="none" w:sz="0" w:space="0" w:color="auto"/>
        <w:bottom w:val="none" w:sz="0" w:space="0" w:color="auto"/>
        <w:right w:val="none" w:sz="0" w:space="0" w:color="auto"/>
      </w:divBdr>
    </w:div>
    <w:div w:id="958297318">
      <w:bodyDiv w:val="1"/>
      <w:marLeft w:val="0"/>
      <w:marRight w:val="0"/>
      <w:marTop w:val="0"/>
      <w:marBottom w:val="0"/>
      <w:divBdr>
        <w:top w:val="none" w:sz="0" w:space="0" w:color="auto"/>
        <w:left w:val="none" w:sz="0" w:space="0" w:color="auto"/>
        <w:bottom w:val="none" w:sz="0" w:space="0" w:color="auto"/>
        <w:right w:val="none" w:sz="0" w:space="0" w:color="auto"/>
      </w:divBdr>
    </w:div>
    <w:div w:id="964192741">
      <w:bodyDiv w:val="1"/>
      <w:marLeft w:val="0"/>
      <w:marRight w:val="0"/>
      <w:marTop w:val="0"/>
      <w:marBottom w:val="0"/>
      <w:divBdr>
        <w:top w:val="none" w:sz="0" w:space="0" w:color="auto"/>
        <w:left w:val="none" w:sz="0" w:space="0" w:color="auto"/>
        <w:bottom w:val="none" w:sz="0" w:space="0" w:color="auto"/>
        <w:right w:val="none" w:sz="0" w:space="0" w:color="auto"/>
      </w:divBdr>
    </w:div>
    <w:div w:id="964384525">
      <w:bodyDiv w:val="1"/>
      <w:marLeft w:val="0"/>
      <w:marRight w:val="0"/>
      <w:marTop w:val="0"/>
      <w:marBottom w:val="0"/>
      <w:divBdr>
        <w:top w:val="none" w:sz="0" w:space="0" w:color="auto"/>
        <w:left w:val="none" w:sz="0" w:space="0" w:color="auto"/>
        <w:bottom w:val="none" w:sz="0" w:space="0" w:color="auto"/>
        <w:right w:val="none" w:sz="0" w:space="0" w:color="auto"/>
      </w:divBdr>
    </w:div>
    <w:div w:id="971859974">
      <w:bodyDiv w:val="1"/>
      <w:marLeft w:val="0"/>
      <w:marRight w:val="0"/>
      <w:marTop w:val="0"/>
      <w:marBottom w:val="0"/>
      <w:divBdr>
        <w:top w:val="none" w:sz="0" w:space="0" w:color="auto"/>
        <w:left w:val="none" w:sz="0" w:space="0" w:color="auto"/>
        <w:bottom w:val="none" w:sz="0" w:space="0" w:color="auto"/>
        <w:right w:val="none" w:sz="0" w:space="0" w:color="auto"/>
      </w:divBdr>
    </w:div>
    <w:div w:id="972755679">
      <w:bodyDiv w:val="1"/>
      <w:marLeft w:val="0"/>
      <w:marRight w:val="0"/>
      <w:marTop w:val="0"/>
      <w:marBottom w:val="0"/>
      <w:divBdr>
        <w:top w:val="none" w:sz="0" w:space="0" w:color="auto"/>
        <w:left w:val="none" w:sz="0" w:space="0" w:color="auto"/>
        <w:bottom w:val="none" w:sz="0" w:space="0" w:color="auto"/>
        <w:right w:val="none" w:sz="0" w:space="0" w:color="auto"/>
      </w:divBdr>
    </w:div>
    <w:div w:id="972979408">
      <w:bodyDiv w:val="1"/>
      <w:marLeft w:val="0"/>
      <w:marRight w:val="0"/>
      <w:marTop w:val="0"/>
      <w:marBottom w:val="0"/>
      <w:divBdr>
        <w:top w:val="none" w:sz="0" w:space="0" w:color="auto"/>
        <w:left w:val="none" w:sz="0" w:space="0" w:color="auto"/>
        <w:bottom w:val="none" w:sz="0" w:space="0" w:color="auto"/>
        <w:right w:val="none" w:sz="0" w:space="0" w:color="auto"/>
      </w:divBdr>
    </w:div>
    <w:div w:id="974139839">
      <w:bodyDiv w:val="1"/>
      <w:marLeft w:val="0"/>
      <w:marRight w:val="0"/>
      <w:marTop w:val="0"/>
      <w:marBottom w:val="0"/>
      <w:divBdr>
        <w:top w:val="none" w:sz="0" w:space="0" w:color="auto"/>
        <w:left w:val="none" w:sz="0" w:space="0" w:color="auto"/>
        <w:bottom w:val="none" w:sz="0" w:space="0" w:color="auto"/>
        <w:right w:val="none" w:sz="0" w:space="0" w:color="auto"/>
      </w:divBdr>
    </w:div>
    <w:div w:id="977151520">
      <w:bodyDiv w:val="1"/>
      <w:marLeft w:val="0"/>
      <w:marRight w:val="0"/>
      <w:marTop w:val="0"/>
      <w:marBottom w:val="0"/>
      <w:divBdr>
        <w:top w:val="none" w:sz="0" w:space="0" w:color="auto"/>
        <w:left w:val="none" w:sz="0" w:space="0" w:color="auto"/>
        <w:bottom w:val="none" w:sz="0" w:space="0" w:color="auto"/>
        <w:right w:val="none" w:sz="0" w:space="0" w:color="auto"/>
      </w:divBdr>
    </w:div>
    <w:div w:id="977223150">
      <w:bodyDiv w:val="1"/>
      <w:marLeft w:val="0"/>
      <w:marRight w:val="0"/>
      <w:marTop w:val="0"/>
      <w:marBottom w:val="0"/>
      <w:divBdr>
        <w:top w:val="none" w:sz="0" w:space="0" w:color="auto"/>
        <w:left w:val="none" w:sz="0" w:space="0" w:color="auto"/>
        <w:bottom w:val="none" w:sz="0" w:space="0" w:color="auto"/>
        <w:right w:val="none" w:sz="0" w:space="0" w:color="auto"/>
      </w:divBdr>
    </w:div>
    <w:div w:id="979187580">
      <w:bodyDiv w:val="1"/>
      <w:marLeft w:val="0"/>
      <w:marRight w:val="0"/>
      <w:marTop w:val="0"/>
      <w:marBottom w:val="0"/>
      <w:divBdr>
        <w:top w:val="none" w:sz="0" w:space="0" w:color="auto"/>
        <w:left w:val="none" w:sz="0" w:space="0" w:color="auto"/>
        <w:bottom w:val="none" w:sz="0" w:space="0" w:color="auto"/>
        <w:right w:val="none" w:sz="0" w:space="0" w:color="auto"/>
      </w:divBdr>
    </w:div>
    <w:div w:id="979187756">
      <w:bodyDiv w:val="1"/>
      <w:marLeft w:val="0"/>
      <w:marRight w:val="0"/>
      <w:marTop w:val="0"/>
      <w:marBottom w:val="0"/>
      <w:divBdr>
        <w:top w:val="none" w:sz="0" w:space="0" w:color="auto"/>
        <w:left w:val="none" w:sz="0" w:space="0" w:color="auto"/>
        <w:bottom w:val="none" w:sz="0" w:space="0" w:color="auto"/>
        <w:right w:val="none" w:sz="0" w:space="0" w:color="auto"/>
      </w:divBdr>
    </w:div>
    <w:div w:id="979260804">
      <w:bodyDiv w:val="1"/>
      <w:marLeft w:val="0"/>
      <w:marRight w:val="0"/>
      <w:marTop w:val="0"/>
      <w:marBottom w:val="0"/>
      <w:divBdr>
        <w:top w:val="none" w:sz="0" w:space="0" w:color="auto"/>
        <w:left w:val="none" w:sz="0" w:space="0" w:color="auto"/>
        <w:bottom w:val="none" w:sz="0" w:space="0" w:color="auto"/>
        <w:right w:val="none" w:sz="0" w:space="0" w:color="auto"/>
      </w:divBdr>
    </w:div>
    <w:div w:id="981664707">
      <w:bodyDiv w:val="1"/>
      <w:marLeft w:val="0"/>
      <w:marRight w:val="0"/>
      <w:marTop w:val="0"/>
      <w:marBottom w:val="0"/>
      <w:divBdr>
        <w:top w:val="none" w:sz="0" w:space="0" w:color="auto"/>
        <w:left w:val="none" w:sz="0" w:space="0" w:color="auto"/>
        <w:bottom w:val="none" w:sz="0" w:space="0" w:color="auto"/>
        <w:right w:val="none" w:sz="0" w:space="0" w:color="auto"/>
      </w:divBdr>
    </w:div>
    <w:div w:id="982463954">
      <w:bodyDiv w:val="1"/>
      <w:marLeft w:val="0"/>
      <w:marRight w:val="0"/>
      <w:marTop w:val="0"/>
      <w:marBottom w:val="0"/>
      <w:divBdr>
        <w:top w:val="none" w:sz="0" w:space="0" w:color="auto"/>
        <w:left w:val="none" w:sz="0" w:space="0" w:color="auto"/>
        <w:bottom w:val="none" w:sz="0" w:space="0" w:color="auto"/>
        <w:right w:val="none" w:sz="0" w:space="0" w:color="auto"/>
      </w:divBdr>
    </w:div>
    <w:div w:id="987590132">
      <w:bodyDiv w:val="1"/>
      <w:marLeft w:val="0"/>
      <w:marRight w:val="0"/>
      <w:marTop w:val="0"/>
      <w:marBottom w:val="0"/>
      <w:divBdr>
        <w:top w:val="none" w:sz="0" w:space="0" w:color="auto"/>
        <w:left w:val="none" w:sz="0" w:space="0" w:color="auto"/>
        <w:bottom w:val="none" w:sz="0" w:space="0" w:color="auto"/>
        <w:right w:val="none" w:sz="0" w:space="0" w:color="auto"/>
      </w:divBdr>
    </w:div>
    <w:div w:id="988557226">
      <w:bodyDiv w:val="1"/>
      <w:marLeft w:val="0"/>
      <w:marRight w:val="0"/>
      <w:marTop w:val="0"/>
      <w:marBottom w:val="0"/>
      <w:divBdr>
        <w:top w:val="none" w:sz="0" w:space="0" w:color="auto"/>
        <w:left w:val="none" w:sz="0" w:space="0" w:color="auto"/>
        <w:bottom w:val="none" w:sz="0" w:space="0" w:color="auto"/>
        <w:right w:val="none" w:sz="0" w:space="0" w:color="auto"/>
      </w:divBdr>
    </w:div>
    <w:div w:id="989596647">
      <w:bodyDiv w:val="1"/>
      <w:marLeft w:val="0"/>
      <w:marRight w:val="0"/>
      <w:marTop w:val="0"/>
      <w:marBottom w:val="0"/>
      <w:divBdr>
        <w:top w:val="none" w:sz="0" w:space="0" w:color="auto"/>
        <w:left w:val="none" w:sz="0" w:space="0" w:color="auto"/>
        <w:bottom w:val="none" w:sz="0" w:space="0" w:color="auto"/>
        <w:right w:val="none" w:sz="0" w:space="0" w:color="auto"/>
      </w:divBdr>
    </w:div>
    <w:div w:id="989796101">
      <w:bodyDiv w:val="1"/>
      <w:marLeft w:val="0"/>
      <w:marRight w:val="0"/>
      <w:marTop w:val="0"/>
      <w:marBottom w:val="0"/>
      <w:divBdr>
        <w:top w:val="none" w:sz="0" w:space="0" w:color="auto"/>
        <w:left w:val="none" w:sz="0" w:space="0" w:color="auto"/>
        <w:bottom w:val="none" w:sz="0" w:space="0" w:color="auto"/>
        <w:right w:val="none" w:sz="0" w:space="0" w:color="auto"/>
      </w:divBdr>
    </w:div>
    <w:div w:id="989939953">
      <w:bodyDiv w:val="1"/>
      <w:marLeft w:val="0"/>
      <w:marRight w:val="0"/>
      <w:marTop w:val="0"/>
      <w:marBottom w:val="0"/>
      <w:divBdr>
        <w:top w:val="none" w:sz="0" w:space="0" w:color="auto"/>
        <w:left w:val="none" w:sz="0" w:space="0" w:color="auto"/>
        <w:bottom w:val="none" w:sz="0" w:space="0" w:color="auto"/>
        <w:right w:val="none" w:sz="0" w:space="0" w:color="auto"/>
      </w:divBdr>
    </w:div>
    <w:div w:id="990253347">
      <w:bodyDiv w:val="1"/>
      <w:marLeft w:val="0"/>
      <w:marRight w:val="0"/>
      <w:marTop w:val="0"/>
      <w:marBottom w:val="0"/>
      <w:divBdr>
        <w:top w:val="none" w:sz="0" w:space="0" w:color="auto"/>
        <w:left w:val="none" w:sz="0" w:space="0" w:color="auto"/>
        <w:bottom w:val="none" w:sz="0" w:space="0" w:color="auto"/>
        <w:right w:val="none" w:sz="0" w:space="0" w:color="auto"/>
      </w:divBdr>
    </w:div>
    <w:div w:id="994071447">
      <w:bodyDiv w:val="1"/>
      <w:marLeft w:val="0"/>
      <w:marRight w:val="0"/>
      <w:marTop w:val="0"/>
      <w:marBottom w:val="0"/>
      <w:divBdr>
        <w:top w:val="none" w:sz="0" w:space="0" w:color="auto"/>
        <w:left w:val="none" w:sz="0" w:space="0" w:color="auto"/>
        <w:bottom w:val="none" w:sz="0" w:space="0" w:color="auto"/>
        <w:right w:val="none" w:sz="0" w:space="0" w:color="auto"/>
      </w:divBdr>
    </w:div>
    <w:div w:id="994990450">
      <w:bodyDiv w:val="1"/>
      <w:marLeft w:val="0"/>
      <w:marRight w:val="0"/>
      <w:marTop w:val="0"/>
      <w:marBottom w:val="0"/>
      <w:divBdr>
        <w:top w:val="none" w:sz="0" w:space="0" w:color="auto"/>
        <w:left w:val="none" w:sz="0" w:space="0" w:color="auto"/>
        <w:bottom w:val="none" w:sz="0" w:space="0" w:color="auto"/>
        <w:right w:val="none" w:sz="0" w:space="0" w:color="auto"/>
      </w:divBdr>
    </w:div>
    <w:div w:id="1004281365">
      <w:bodyDiv w:val="1"/>
      <w:marLeft w:val="0"/>
      <w:marRight w:val="0"/>
      <w:marTop w:val="0"/>
      <w:marBottom w:val="0"/>
      <w:divBdr>
        <w:top w:val="none" w:sz="0" w:space="0" w:color="auto"/>
        <w:left w:val="none" w:sz="0" w:space="0" w:color="auto"/>
        <w:bottom w:val="none" w:sz="0" w:space="0" w:color="auto"/>
        <w:right w:val="none" w:sz="0" w:space="0" w:color="auto"/>
      </w:divBdr>
    </w:div>
    <w:div w:id="1007320998">
      <w:bodyDiv w:val="1"/>
      <w:marLeft w:val="0"/>
      <w:marRight w:val="0"/>
      <w:marTop w:val="0"/>
      <w:marBottom w:val="0"/>
      <w:divBdr>
        <w:top w:val="none" w:sz="0" w:space="0" w:color="auto"/>
        <w:left w:val="none" w:sz="0" w:space="0" w:color="auto"/>
        <w:bottom w:val="none" w:sz="0" w:space="0" w:color="auto"/>
        <w:right w:val="none" w:sz="0" w:space="0" w:color="auto"/>
      </w:divBdr>
    </w:div>
    <w:div w:id="1007368817">
      <w:bodyDiv w:val="1"/>
      <w:marLeft w:val="0"/>
      <w:marRight w:val="0"/>
      <w:marTop w:val="0"/>
      <w:marBottom w:val="0"/>
      <w:divBdr>
        <w:top w:val="none" w:sz="0" w:space="0" w:color="auto"/>
        <w:left w:val="none" w:sz="0" w:space="0" w:color="auto"/>
        <w:bottom w:val="none" w:sz="0" w:space="0" w:color="auto"/>
        <w:right w:val="none" w:sz="0" w:space="0" w:color="auto"/>
      </w:divBdr>
    </w:div>
    <w:div w:id="1011025164">
      <w:bodyDiv w:val="1"/>
      <w:marLeft w:val="0"/>
      <w:marRight w:val="0"/>
      <w:marTop w:val="0"/>
      <w:marBottom w:val="0"/>
      <w:divBdr>
        <w:top w:val="none" w:sz="0" w:space="0" w:color="auto"/>
        <w:left w:val="none" w:sz="0" w:space="0" w:color="auto"/>
        <w:bottom w:val="none" w:sz="0" w:space="0" w:color="auto"/>
        <w:right w:val="none" w:sz="0" w:space="0" w:color="auto"/>
      </w:divBdr>
    </w:div>
    <w:div w:id="1015039335">
      <w:bodyDiv w:val="1"/>
      <w:marLeft w:val="0"/>
      <w:marRight w:val="0"/>
      <w:marTop w:val="0"/>
      <w:marBottom w:val="0"/>
      <w:divBdr>
        <w:top w:val="none" w:sz="0" w:space="0" w:color="auto"/>
        <w:left w:val="none" w:sz="0" w:space="0" w:color="auto"/>
        <w:bottom w:val="none" w:sz="0" w:space="0" w:color="auto"/>
        <w:right w:val="none" w:sz="0" w:space="0" w:color="auto"/>
      </w:divBdr>
    </w:div>
    <w:div w:id="1015572538">
      <w:bodyDiv w:val="1"/>
      <w:marLeft w:val="0"/>
      <w:marRight w:val="0"/>
      <w:marTop w:val="0"/>
      <w:marBottom w:val="0"/>
      <w:divBdr>
        <w:top w:val="none" w:sz="0" w:space="0" w:color="auto"/>
        <w:left w:val="none" w:sz="0" w:space="0" w:color="auto"/>
        <w:bottom w:val="none" w:sz="0" w:space="0" w:color="auto"/>
        <w:right w:val="none" w:sz="0" w:space="0" w:color="auto"/>
      </w:divBdr>
    </w:div>
    <w:div w:id="1021467348">
      <w:bodyDiv w:val="1"/>
      <w:marLeft w:val="0"/>
      <w:marRight w:val="0"/>
      <w:marTop w:val="0"/>
      <w:marBottom w:val="0"/>
      <w:divBdr>
        <w:top w:val="none" w:sz="0" w:space="0" w:color="auto"/>
        <w:left w:val="none" w:sz="0" w:space="0" w:color="auto"/>
        <w:bottom w:val="none" w:sz="0" w:space="0" w:color="auto"/>
        <w:right w:val="none" w:sz="0" w:space="0" w:color="auto"/>
      </w:divBdr>
    </w:div>
    <w:div w:id="1026712835">
      <w:bodyDiv w:val="1"/>
      <w:marLeft w:val="0"/>
      <w:marRight w:val="0"/>
      <w:marTop w:val="0"/>
      <w:marBottom w:val="0"/>
      <w:divBdr>
        <w:top w:val="none" w:sz="0" w:space="0" w:color="auto"/>
        <w:left w:val="none" w:sz="0" w:space="0" w:color="auto"/>
        <w:bottom w:val="none" w:sz="0" w:space="0" w:color="auto"/>
        <w:right w:val="none" w:sz="0" w:space="0" w:color="auto"/>
      </w:divBdr>
    </w:div>
    <w:div w:id="1027222314">
      <w:bodyDiv w:val="1"/>
      <w:marLeft w:val="0"/>
      <w:marRight w:val="0"/>
      <w:marTop w:val="0"/>
      <w:marBottom w:val="0"/>
      <w:divBdr>
        <w:top w:val="none" w:sz="0" w:space="0" w:color="auto"/>
        <w:left w:val="none" w:sz="0" w:space="0" w:color="auto"/>
        <w:bottom w:val="none" w:sz="0" w:space="0" w:color="auto"/>
        <w:right w:val="none" w:sz="0" w:space="0" w:color="auto"/>
      </w:divBdr>
    </w:div>
    <w:div w:id="1028794428">
      <w:bodyDiv w:val="1"/>
      <w:marLeft w:val="0"/>
      <w:marRight w:val="0"/>
      <w:marTop w:val="0"/>
      <w:marBottom w:val="0"/>
      <w:divBdr>
        <w:top w:val="none" w:sz="0" w:space="0" w:color="auto"/>
        <w:left w:val="none" w:sz="0" w:space="0" w:color="auto"/>
        <w:bottom w:val="none" w:sz="0" w:space="0" w:color="auto"/>
        <w:right w:val="none" w:sz="0" w:space="0" w:color="auto"/>
      </w:divBdr>
    </w:div>
    <w:div w:id="1028946458">
      <w:bodyDiv w:val="1"/>
      <w:marLeft w:val="0"/>
      <w:marRight w:val="0"/>
      <w:marTop w:val="0"/>
      <w:marBottom w:val="0"/>
      <w:divBdr>
        <w:top w:val="none" w:sz="0" w:space="0" w:color="auto"/>
        <w:left w:val="none" w:sz="0" w:space="0" w:color="auto"/>
        <w:bottom w:val="none" w:sz="0" w:space="0" w:color="auto"/>
        <w:right w:val="none" w:sz="0" w:space="0" w:color="auto"/>
      </w:divBdr>
    </w:div>
    <w:div w:id="1029447698">
      <w:bodyDiv w:val="1"/>
      <w:marLeft w:val="0"/>
      <w:marRight w:val="0"/>
      <w:marTop w:val="0"/>
      <w:marBottom w:val="0"/>
      <w:divBdr>
        <w:top w:val="none" w:sz="0" w:space="0" w:color="auto"/>
        <w:left w:val="none" w:sz="0" w:space="0" w:color="auto"/>
        <w:bottom w:val="none" w:sz="0" w:space="0" w:color="auto"/>
        <w:right w:val="none" w:sz="0" w:space="0" w:color="auto"/>
      </w:divBdr>
    </w:div>
    <w:div w:id="1031568559">
      <w:bodyDiv w:val="1"/>
      <w:marLeft w:val="0"/>
      <w:marRight w:val="0"/>
      <w:marTop w:val="0"/>
      <w:marBottom w:val="0"/>
      <w:divBdr>
        <w:top w:val="none" w:sz="0" w:space="0" w:color="auto"/>
        <w:left w:val="none" w:sz="0" w:space="0" w:color="auto"/>
        <w:bottom w:val="none" w:sz="0" w:space="0" w:color="auto"/>
        <w:right w:val="none" w:sz="0" w:space="0" w:color="auto"/>
      </w:divBdr>
    </w:div>
    <w:div w:id="1033657175">
      <w:bodyDiv w:val="1"/>
      <w:marLeft w:val="0"/>
      <w:marRight w:val="0"/>
      <w:marTop w:val="0"/>
      <w:marBottom w:val="0"/>
      <w:divBdr>
        <w:top w:val="none" w:sz="0" w:space="0" w:color="auto"/>
        <w:left w:val="none" w:sz="0" w:space="0" w:color="auto"/>
        <w:bottom w:val="none" w:sz="0" w:space="0" w:color="auto"/>
        <w:right w:val="none" w:sz="0" w:space="0" w:color="auto"/>
      </w:divBdr>
    </w:div>
    <w:div w:id="1039747231">
      <w:bodyDiv w:val="1"/>
      <w:marLeft w:val="0"/>
      <w:marRight w:val="0"/>
      <w:marTop w:val="0"/>
      <w:marBottom w:val="0"/>
      <w:divBdr>
        <w:top w:val="none" w:sz="0" w:space="0" w:color="auto"/>
        <w:left w:val="none" w:sz="0" w:space="0" w:color="auto"/>
        <w:bottom w:val="none" w:sz="0" w:space="0" w:color="auto"/>
        <w:right w:val="none" w:sz="0" w:space="0" w:color="auto"/>
      </w:divBdr>
    </w:div>
    <w:div w:id="1040083024">
      <w:bodyDiv w:val="1"/>
      <w:marLeft w:val="0"/>
      <w:marRight w:val="0"/>
      <w:marTop w:val="0"/>
      <w:marBottom w:val="0"/>
      <w:divBdr>
        <w:top w:val="none" w:sz="0" w:space="0" w:color="auto"/>
        <w:left w:val="none" w:sz="0" w:space="0" w:color="auto"/>
        <w:bottom w:val="none" w:sz="0" w:space="0" w:color="auto"/>
        <w:right w:val="none" w:sz="0" w:space="0" w:color="auto"/>
      </w:divBdr>
    </w:div>
    <w:div w:id="1043746804">
      <w:bodyDiv w:val="1"/>
      <w:marLeft w:val="0"/>
      <w:marRight w:val="0"/>
      <w:marTop w:val="0"/>
      <w:marBottom w:val="0"/>
      <w:divBdr>
        <w:top w:val="none" w:sz="0" w:space="0" w:color="auto"/>
        <w:left w:val="none" w:sz="0" w:space="0" w:color="auto"/>
        <w:bottom w:val="none" w:sz="0" w:space="0" w:color="auto"/>
        <w:right w:val="none" w:sz="0" w:space="0" w:color="auto"/>
      </w:divBdr>
    </w:div>
    <w:div w:id="1045720934">
      <w:bodyDiv w:val="1"/>
      <w:marLeft w:val="0"/>
      <w:marRight w:val="0"/>
      <w:marTop w:val="0"/>
      <w:marBottom w:val="0"/>
      <w:divBdr>
        <w:top w:val="none" w:sz="0" w:space="0" w:color="auto"/>
        <w:left w:val="none" w:sz="0" w:space="0" w:color="auto"/>
        <w:bottom w:val="none" w:sz="0" w:space="0" w:color="auto"/>
        <w:right w:val="none" w:sz="0" w:space="0" w:color="auto"/>
      </w:divBdr>
    </w:div>
    <w:div w:id="1046103150">
      <w:bodyDiv w:val="1"/>
      <w:marLeft w:val="0"/>
      <w:marRight w:val="0"/>
      <w:marTop w:val="0"/>
      <w:marBottom w:val="0"/>
      <w:divBdr>
        <w:top w:val="none" w:sz="0" w:space="0" w:color="auto"/>
        <w:left w:val="none" w:sz="0" w:space="0" w:color="auto"/>
        <w:bottom w:val="none" w:sz="0" w:space="0" w:color="auto"/>
        <w:right w:val="none" w:sz="0" w:space="0" w:color="auto"/>
      </w:divBdr>
    </w:div>
    <w:div w:id="1046759001">
      <w:bodyDiv w:val="1"/>
      <w:marLeft w:val="0"/>
      <w:marRight w:val="0"/>
      <w:marTop w:val="0"/>
      <w:marBottom w:val="0"/>
      <w:divBdr>
        <w:top w:val="none" w:sz="0" w:space="0" w:color="auto"/>
        <w:left w:val="none" w:sz="0" w:space="0" w:color="auto"/>
        <w:bottom w:val="none" w:sz="0" w:space="0" w:color="auto"/>
        <w:right w:val="none" w:sz="0" w:space="0" w:color="auto"/>
      </w:divBdr>
    </w:div>
    <w:div w:id="1047683606">
      <w:bodyDiv w:val="1"/>
      <w:marLeft w:val="0"/>
      <w:marRight w:val="0"/>
      <w:marTop w:val="0"/>
      <w:marBottom w:val="0"/>
      <w:divBdr>
        <w:top w:val="none" w:sz="0" w:space="0" w:color="auto"/>
        <w:left w:val="none" w:sz="0" w:space="0" w:color="auto"/>
        <w:bottom w:val="none" w:sz="0" w:space="0" w:color="auto"/>
        <w:right w:val="none" w:sz="0" w:space="0" w:color="auto"/>
      </w:divBdr>
    </w:div>
    <w:div w:id="1052999630">
      <w:bodyDiv w:val="1"/>
      <w:marLeft w:val="0"/>
      <w:marRight w:val="0"/>
      <w:marTop w:val="0"/>
      <w:marBottom w:val="0"/>
      <w:divBdr>
        <w:top w:val="none" w:sz="0" w:space="0" w:color="auto"/>
        <w:left w:val="none" w:sz="0" w:space="0" w:color="auto"/>
        <w:bottom w:val="none" w:sz="0" w:space="0" w:color="auto"/>
        <w:right w:val="none" w:sz="0" w:space="0" w:color="auto"/>
      </w:divBdr>
    </w:div>
    <w:div w:id="1055130336">
      <w:bodyDiv w:val="1"/>
      <w:marLeft w:val="0"/>
      <w:marRight w:val="0"/>
      <w:marTop w:val="0"/>
      <w:marBottom w:val="0"/>
      <w:divBdr>
        <w:top w:val="none" w:sz="0" w:space="0" w:color="auto"/>
        <w:left w:val="none" w:sz="0" w:space="0" w:color="auto"/>
        <w:bottom w:val="none" w:sz="0" w:space="0" w:color="auto"/>
        <w:right w:val="none" w:sz="0" w:space="0" w:color="auto"/>
      </w:divBdr>
    </w:div>
    <w:div w:id="1060904648">
      <w:bodyDiv w:val="1"/>
      <w:marLeft w:val="0"/>
      <w:marRight w:val="0"/>
      <w:marTop w:val="0"/>
      <w:marBottom w:val="0"/>
      <w:divBdr>
        <w:top w:val="none" w:sz="0" w:space="0" w:color="auto"/>
        <w:left w:val="none" w:sz="0" w:space="0" w:color="auto"/>
        <w:bottom w:val="none" w:sz="0" w:space="0" w:color="auto"/>
        <w:right w:val="none" w:sz="0" w:space="0" w:color="auto"/>
      </w:divBdr>
    </w:div>
    <w:div w:id="1062604764">
      <w:bodyDiv w:val="1"/>
      <w:marLeft w:val="0"/>
      <w:marRight w:val="0"/>
      <w:marTop w:val="0"/>
      <w:marBottom w:val="0"/>
      <w:divBdr>
        <w:top w:val="none" w:sz="0" w:space="0" w:color="auto"/>
        <w:left w:val="none" w:sz="0" w:space="0" w:color="auto"/>
        <w:bottom w:val="none" w:sz="0" w:space="0" w:color="auto"/>
        <w:right w:val="none" w:sz="0" w:space="0" w:color="auto"/>
      </w:divBdr>
    </w:div>
    <w:div w:id="1066150208">
      <w:bodyDiv w:val="1"/>
      <w:marLeft w:val="0"/>
      <w:marRight w:val="0"/>
      <w:marTop w:val="0"/>
      <w:marBottom w:val="0"/>
      <w:divBdr>
        <w:top w:val="none" w:sz="0" w:space="0" w:color="auto"/>
        <w:left w:val="none" w:sz="0" w:space="0" w:color="auto"/>
        <w:bottom w:val="none" w:sz="0" w:space="0" w:color="auto"/>
        <w:right w:val="none" w:sz="0" w:space="0" w:color="auto"/>
      </w:divBdr>
    </w:div>
    <w:div w:id="1076590377">
      <w:bodyDiv w:val="1"/>
      <w:marLeft w:val="0"/>
      <w:marRight w:val="0"/>
      <w:marTop w:val="0"/>
      <w:marBottom w:val="0"/>
      <w:divBdr>
        <w:top w:val="none" w:sz="0" w:space="0" w:color="auto"/>
        <w:left w:val="none" w:sz="0" w:space="0" w:color="auto"/>
        <w:bottom w:val="none" w:sz="0" w:space="0" w:color="auto"/>
        <w:right w:val="none" w:sz="0" w:space="0" w:color="auto"/>
      </w:divBdr>
    </w:div>
    <w:div w:id="1077292015">
      <w:bodyDiv w:val="1"/>
      <w:marLeft w:val="0"/>
      <w:marRight w:val="0"/>
      <w:marTop w:val="0"/>
      <w:marBottom w:val="0"/>
      <w:divBdr>
        <w:top w:val="none" w:sz="0" w:space="0" w:color="auto"/>
        <w:left w:val="none" w:sz="0" w:space="0" w:color="auto"/>
        <w:bottom w:val="none" w:sz="0" w:space="0" w:color="auto"/>
        <w:right w:val="none" w:sz="0" w:space="0" w:color="auto"/>
      </w:divBdr>
    </w:div>
    <w:div w:id="1077558313">
      <w:bodyDiv w:val="1"/>
      <w:marLeft w:val="0"/>
      <w:marRight w:val="0"/>
      <w:marTop w:val="0"/>
      <w:marBottom w:val="0"/>
      <w:divBdr>
        <w:top w:val="none" w:sz="0" w:space="0" w:color="auto"/>
        <w:left w:val="none" w:sz="0" w:space="0" w:color="auto"/>
        <w:bottom w:val="none" w:sz="0" w:space="0" w:color="auto"/>
        <w:right w:val="none" w:sz="0" w:space="0" w:color="auto"/>
      </w:divBdr>
    </w:div>
    <w:div w:id="1079133091">
      <w:bodyDiv w:val="1"/>
      <w:marLeft w:val="0"/>
      <w:marRight w:val="0"/>
      <w:marTop w:val="0"/>
      <w:marBottom w:val="0"/>
      <w:divBdr>
        <w:top w:val="none" w:sz="0" w:space="0" w:color="auto"/>
        <w:left w:val="none" w:sz="0" w:space="0" w:color="auto"/>
        <w:bottom w:val="none" w:sz="0" w:space="0" w:color="auto"/>
        <w:right w:val="none" w:sz="0" w:space="0" w:color="auto"/>
      </w:divBdr>
    </w:div>
    <w:div w:id="1079136456">
      <w:bodyDiv w:val="1"/>
      <w:marLeft w:val="0"/>
      <w:marRight w:val="0"/>
      <w:marTop w:val="0"/>
      <w:marBottom w:val="0"/>
      <w:divBdr>
        <w:top w:val="none" w:sz="0" w:space="0" w:color="auto"/>
        <w:left w:val="none" w:sz="0" w:space="0" w:color="auto"/>
        <w:bottom w:val="none" w:sz="0" w:space="0" w:color="auto"/>
        <w:right w:val="none" w:sz="0" w:space="0" w:color="auto"/>
      </w:divBdr>
    </w:div>
    <w:div w:id="1080061976">
      <w:bodyDiv w:val="1"/>
      <w:marLeft w:val="0"/>
      <w:marRight w:val="0"/>
      <w:marTop w:val="0"/>
      <w:marBottom w:val="0"/>
      <w:divBdr>
        <w:top w:val="none" w:sz="0" w:space="0" w:color="auto"/>
        <w:left w:val="none" w:sz="0" w:space="0" w:color="auto"/>
        <w:bottom w:val="none" w:sz="0" w:space="0" w:color="auto"/>
        <w:right w:val="none" w:sz="0" w:space="0" w:color="auto"/>
      </w:divBdr>
    </w:div>
    <w:div w:id="1083718813">
      <w:bodyDiv w:val="1"/>
      <w:marLeft w:val="0"/>
      <w:marRight w:val="0"/>
      <w:marTop w:val="0"/>
      <w:marBottom w:val="0"/>
      <w:divBdr>
        <w:top w:val="none" w:sz="0" w:space="0" w:color="auto"/>
        <w:left w:val="none" w:sz="0" w:space="0" w:color="auto"/>
        <w:bottom w:val="none" w:sz="0" w:space="0" w:color="auto"/>
        <w:right w:val="none" w:sz="0" w:space="0" w:color="auto"/>
      </w:divBdr>
    </w:div>
    <w:div w:id="1085302775">
      <w:bodyDiv w:val="1"/>
      <w:marLeft w:val="0"/>
      <w:marRight w:val="0"/>
      <w:marTop w:val="0"/>
      <w:marBottom w:val="0"/>
      <w:divBdr>
        <w:top w:val="none" w:sz="0" w:space="0" w:color="auto"/>
        <w:left w:val="none" w:sz="0" w:space="0" w:color="auto"/>
        <w:bottom w:val="none" w:sz="0" w:space="0" w:color="auto"/>
        <w:right w:val="none" w:sz="0" w:space="0" w:color="auto"/>
      </w:divBdr>
    </w:div>
    <w:div w:id="1085765319">
      <w:bodyDiv w:val="1"/>
      <w:marLeft w:val="0"/>
      <w:marRight w:val="0"/>
      <w:marTop w:val="0"/>
      <w:marBottom w:val="0"/>
      <w:divBdr>
        <w:top w:val="none" w:sz="0" w:space="0" w:color="auto"/>
        <w:left w:val="none" w:sz="0" w:space="0" w:color="auto"/>
        <w:bottom w:val="none" w:sz="0" w:space="0" w:color="auto"/>
        <w:right w:val="none" w:sz="0" w:space="0" w:color="auto"/>
      </w:divBdr>
    </w:div>
    <w:div w:id="1086878853">
      <w:bodyDiv w:val="1"/>
      <w:marLeft w:val="0"/>
      <w:marRight w:val="0"/>
      <w:marTop w:val="0"/>
      <w:marBottom w:val="0"/>
      <w:divBdr>
        <w:top w:val="none" w:sz="0" w:space="0" w:color="auto"/>
        <w:left w:val="none" w:sz="0" w:space="0" w:color="auto"/>
        <w:bottom w:val="none" w:sz="0" w:space="0" w:color="auto"/>
        <w:right w:val="none" w:sz="0" w:space="0" w:color="auto"/>
      </w:divBdr>
    </w:div>
    <w:div w:id="1089081935">
      <w:bodyDiv w:val="1"/>
      <w:marLeft w:val="0"/>
      <w:marRight w:val="0"/>
      <w:marTop w:val="0"/>
      <w:marBottom w:val="0"/>
      <w:divBdr>
        <w:top w:val="none" w:sz="0" w:space="0" w:color="auto"/>
        <w:left w:val="none" w:sz="0" w:space="0" w:color="auto"/>
        <w:bottom w:val="none" w:sz="0" w:space="0" w:color="auto"/>
        <w:right w:val="none" w:sz="0" w:space="0" w:color="auto"/>
      </w:divBdr>
    </w:div>
    <w:div w:id="1091468718">
      <w:bodyDiv w:val="1"/>
      <w:marLeft w:val="0"/>
      <w:marRight w:val="0"/>
      <w:marTop w:val="0"/>
      <w:marBottom w:val="0"/>
      <w:divBdr>
        <w:top w:val="none" w:sz="0" w:space="0" w:color="auto"/>
        <w:left w:val="none" w:sz="0" w:space="0" w:color="auto"/>
        <w:bottom w:val="none" w:sz="0" w:space="0" w:color="auto"/>
        <w:right w:val="none" w:sz="0" w:space="0" w:color="auto"/>
      </w:divBdr>
    </w:div>
    <w:div w:id="1091514000">
      <w:bodyDiv w:val="1"/>
      <w:marLeft w:val="0"/>
      <w:marRight w:val="0"/>
      <w:marTop w:val="0"/>
      <w:marBottom w:val="0"/>
      <w:divBdr>
        <w:top w:val="none" w:sz="0" w:space="0" w:color="auto"/>
        <w:left w:val="none" w:sz="0" w:space="0" w:color="auto"/>
        <w:bottom w:val="none" w:sz="0" w:space="0" w:color="auto"/>
        <w:right w:val="none" w:sz="0" w:space="0" w:color="auto"/>
      </w:divBdr>
    </w:div>
    <w:div w:id="1093284361">
      <w:bodyDiv w:val="1"/>
      <w:marLeft w:val="0"/>
      <w:marRight w:val="0"/>
      <w:marTop w:val="0"/>
      <w:marBottom w:val="0"/>
      <w:divBdr>
        <w:top w:val="none" w:sz="0" w:space="0" w:color="auto"/>
        <w:left w:val="none" w:sz="0" w:space="0" w:color="auto"/>
        <w:bottom w:val="none" w:sz="0" w:space="0" w:color="auto"/>
        <w:right w:val="none" w:sz="0" w:space="0" w:color="auto"/>
      </w:divBdr>
    </w:div>
    <w:div w:id="1094058331">
      <w:bodyDiv w:val="1"/>
      <w:marLeft w:val="0"/>
      <w:marRight w:val="0"/>
      <w:marTop w:val="0"/>
      <w:marBottom w:val="0"/>
      <w:divBdr>
        <w:top w:val="none" w:sz="0" w:space="0" w:color="auto"/>
        <w:left w:val="none" w:sz="0" w:space="0" w:color="auto"/>
        <w:bottom w:val="none" w:sz="0" w:space="0" w:color="auto"/>
        <w:right w:val="none" w:sz="0" w:space="0" w:color="auto"/>
      </w:divBdr>
    </w:div>
    <w:div w:id="1094127184">
      <w:bodyDiv w:val="1"/>
      <w:marLeft w:val="0"/>
      <w:marRight w:val="0"/>
      <w:marTop w:val="0"/>
      <w:marBottom w:val="0"/>
      <w:divBdr>
        <w:top w:val="none" w:sz="0" w:space="0" w:color="auto"/>
        <w:left w:val="none" w:sz="0" w:space="0" w:color="auto"/>
        <w:bottom w:val="none" w:sz="0" w:space="0" w:color="auto"/>
        <w:right w:val="none" w:sz="0" w:space="0" w:color="auto"/>
      </w:divBdr>
    </w:div>
    <w:div w:id="1101954082">
      <w:bodyDiv w:val="1"/>
      <w:marLeft w:val="0"/>
      <w:marRight w:val="0"/>
      <w:marTop w:val="0"/>
      <w:marBottom w:val="0"/>
      <w:divBdr>
        <w:top w:val="none" w:sz="0" w:space="0" w:color="auto"/>
        <w:left w:val="none" w:sz="0" w:space="0" w:color="auto"/>
        <w:bottom w:val="none" w:sz="0" w:space="0" w:color="auto"/>
        <w:right w:val="none" w:sz="0" w:space="0" w:color="auto"/>
      </w:divBdr>
    </w:div>
    <w:div w:id="1102338887">
      <w:bodyDiv w:val="1"/>
      <w:marLeft w:val="0"/>
      <w:marRight w:val="0"/>
      <w:marTop w:val="0"/>
      <w:marBottom w:val="0"/>
      <w:divBdr>
        <w:top w:val="none" w:sz="0" w:space="0" w:color="auto"/>
        <w:left w:val="none" w:sz="0" w:space="0" w:color="auto"/>
        <w:bottom w:val="none" w:sz="0" w:space="0" w:color="auto"/>
        <w:right w:val="none" w:sz="0" w:space="0" w:color="auto"/>
      </w:divBdr>
    </w:div>
    <w:div w:id="1104693816">
      <w:bodyDiv w:val="1"/>
      <w:marLeft w:val="0"/>
      <w:marRight w:val="0"/>
      <w:marTop w:val="0"/>
      <w:marBottom w:val="0"/>
      <w:divBdr>
        <w:top w:val="none" w:sz="0" w:space="0" w:color="auto"/>
        <w:left w:val="none" w:sz="0" w:space="0" w:color="auto"/>
        <w:bottom w:val="none" w:sz="0" w:space="0" w:color="auto"/>
        <w:right w:val="none" w:sz="0" w:space="0" w:color="auto"/>
      </w:divBdr>
    </w:div>
    <w:div w:id="1105812623">
      <w:bodyDiv w:val="1"/>
      <w:marLeft w:val="0"/>
      <w:marRight w:val="0"/>
      <w:marTop w:val="0"/>
      <w:marBottom w:val="0"/>
      <w:divBdr>
        <w:top w:val="none" w:sz="0" w:space="0" w:color="auto"/>
        <w:left w:val="none" w:sz="0" w:space="0" w:color="auto"/>
        <w:bottom w:val="none" w:sz="0" w:space="0" w:color="auto"/>
        <w:right w:val="none" w:sz="0" w:space="0" w:color="auto"/>
      </w:divBdr>
    </w:div>
    <w:div w:id="1107696784">
      <w:bodyDiv w:val="1"/>
      <w:marLeft w:val="0"/>
      <w:marRight w:val="0"/>
      <w:marTop w:val="0"/>
      <w:marBottom w:val="0"/>
      <w:divBdr>
        <w:top w:val="none" w:sz="0" w:space="0" w:color="auto"/>
        <w:left w:val="none" w:sz="0" w:space="0" w:color="auto"/>
        <w:bottom w:val="none" w:sz="0" w:space="0" w:color="auto"/>
        <w:right w:val="none" w:sz="0" w:space="0" w:color="auto"/>
      </w:divBdr>
    </w:div>
    <w:div w:id="1109471822">
      <w:bodyDiv w:val="1"/>
      <w:marLeft w:val="0"/>
      <w:marRight w:val="0"/>
      <w:marTop w:val="0"/>
      <w:marBottom w:val="0"/>
      <w:divBdr>
        <w:top w:val="none" w:sz="0" w:space="0" w:color="auto"/>
        <w:left w:val="none" w:sz="0" w:space="0" w:color="auto"/>
        <w:bottom w:val="none" w:sz="0" w:space="0" w:color="auto"/>
        <w:right w:val="none" w:sz="0" w:space="0" w:color="auto"/>
      </w:divBdr>
    </w:div>
    <w:div w:id="1110515075">
      <w:bodyDiv w:val="1"/>
      <w:marLeft w:val="0"/>
      <w:marRight w:val="0"/>
      <w:marTop w:val="0"/>
      <w:marBottom w:val="0"/>
      <w:divBdr>
        <w:top w:val="none" w:sz="0" w:space="0" w:color="auto"/>
        <w:left w:val="none" w:sz="0" w:space="0" w:color="auto"/>
        <w:bottom w:val="none" w:sz="0" w:space="0" w:color="auto"/>
        <w:right w:val="none" w:sz="0" w:space="0" w:color="auto"/>
      </w:divBdr>
    </w:div>
    <w:div w:id="1111364370">
      <w:bodyDiv w:val="1"/>
      <w:marLeft w:val="0"/>
      <w:marRight w:val="0"/>
      <w:marTop w:val="0"/>
      <w:marBottom w:val="0"/>
      <w:divBdr>
        <w:top w:val="none" w:sz="0" w:space="0" w:color="auto"/>
        <w:left w:val="none" w:sz="0" w:space="0" w:color="auto"/>
        <w:bottom w:val="none" w:sz="0" w:space="0" w:color="auto"/>
        <w:right w:val="none" w:sz="0" w:space="0" w:color="auto"/>
      </w:divBdr>
    </w:div>
    <w:div w:id="1111819177">
      <w:bodyDiv w:val="1"/>
      <w:marLeft w:val="0"/>
      <w:marRight w:val="0"/>
      <w:marTop w:val="0"/>
      <w:marBottom w:val="0"/>
      <w:divBdr>
        <w:top w:val="none" w:sz="0" w:space="0" w:color="auto"/>
        <w:left w:val="none" w:sz="0" w:space="0" w:color="auto"/>
        <w:bottom w:val="none" w:sz="0" w:space="0" w:color="auto"/>
        <w:right w:val="none" w:sz="0" w:space="0" w:color="auto"/>
      </w:divBdr>
    </w:div>
    <w:div w:id="1114399109">
      <w:bodyDiv w:val="1"/>
      <w:marLeft w:val="0"/>
      <w:marRight w:val="0"/>
      <w:marTop w:val="0"/>
      <w:marBottom w:val="0"/>
      <w:divBdr>
        <w:top w:val="none" w:sz="0" w:space="0" w:color="auto"/>
        <w:left w:val="none" w:sz="0" w:space="0" w:color="auto"/>
        <w:bottom w:val="none" w:sz="0" w:space="0" w:color="auto"/>
        <w:right w:val="none" w:sz="0" w:space="0" w:color="auto"/>
      </w:divBdr>
    </w:div>
    <w:div w:id="1118524285">
      <w:bodyDiv w:val="1"/>
      <w:marLeft w:val="0"/>
      <w:marRight w:val="0"/>
      <w:marTop w:val="0"/>
      <w:marBottom w:val="0"/>
      <w:divBdr>
        <w:top w:val="none" w:sz="0" w:space="0" w:color="auto"/>
        <w:left w:val="none" w:sz="0" w:space="0" w:color="auto"/>
        <w:bottom w:val="none" w:sz="0" w:space="0" w:color="auto"/>
        <w:right w:val="none" w:sz="0" w:space="0" w:color="auto"/>
      </w:divBdr>
    </w:div>
    <w:div w:id="1118643782">
      <w:bodyDiv w:val="1"/>
      <w:marLeft w:val="0"/>
      <w:marRight w:val="0"/>
      <w:marTop w:val="0"/>
      <w:marBottom w:val="0"/>
      <w:divBdr>
        <w:top w:val="none" w:sz="0" w:space="0" w:color="auto"/>
        <w:left w:val="none" w:sz="0" w:space="0" w:color="auto"/>
        <w:bottom w:val="none" w:sz="0" w:space="0" w:color="auto"/>
        <w:right w:val="none" w:sz="0" w:space="0" w:color="auto"/>
      </w:divBdr>
    </w:div>
    <w:div w:id="1118717246">
      <w:bodyDiv w:val="1"/>
      <w:marLeft w:val="0"/>
      <w:marRight w:val="0"/>
      <w:marTop w:val="0"/>
      <w:marBottom w:val="0"/>
      <w:divBdr>
        <w:top w:val="none" w:sz="0" w:space="0" w:color="auto"/>
        <w:left w:val="none" w:sz="0" w:space="0" w:color="auto"/>
        <w:bottom w:val="none" w:sz="0" w:space="0" w:color="auto"/>
        <w:right w:val="none" w:sz="0" w:space="0" w:color="auto"/>
      </w:divBdr>
    </w:div>
    <w:div w:id="1118839483">
      <w:bodyDiv w:val="1"/>
      <w:marLeft w:val="0"/>
      <w:marRight w:val="0"/>
      <w:marTop w:val="0"/>
      <w:marBottom w:val="0"/>
      <w:divBdr>
        <w:top w:val="none" w:sz="0" w:space="0" w:color="auto"/>
        <w:left w:val="none" w:sz="0" w:space="0" w:color="auto"/>
        <w:bottom w:val="none" w:sz="0" w:space="0" w:color="auto"/>
        <w:right w:val="none" w:sz="0" w:space="0" w:color="auto"/>
      </w:divBdr>
    </w:div>
    <w:div w:id="1122068389">
      <w:bodyDiv w:val="1"/>
      <w:marLeft w:val="0"/>
      <w:marRight w:val="0"/>
      <w:marTop w:val="0"/>
      <w:marBottom w:val="0"/>
      <w:divBdr>
        <w:top w:val="none" w:sz="0" w:space="0" w:color="auto"/>
        <w:left w:val="none" w:sz="0" w:space="0" w:color="auto"/>
        <w:bottom w:val="none" w:sz="0" w:space="0" w:color="auto"/>
        <w:right w:val="none" w:sz="0" w:space="0" w:color="auto"/>
      </w:divBdr>
    </w:div>
    <w:div w:id="1122187456">
      <w:bodyDiv w:val="1"/>
      <w:marLeft w:val="0"/>
      <w:marRight w:val="0"/>
      <w:marTop w:val="0"/>
      <w:marBottom w:val="0"/>
      <w:divBdr>
        <w:top w:val="none" w:sz="0" w:space="0" w:color="auto"/>
        <w:left w:val="none" w:sz="0" w:space="0" w:color="auto"/>
        <w:bottom w:val="none" w:sz="0" w:space="0" w:color="auto"/>
        <w:right w:val="none" w:sz="0" w:space="0" w:color="auto"/>
      </w:divBdr>
    </w:div>
    <w:div w:id="1123423453">
      <w:bodyDiv w:val="1"/>
      <w:marLeft w:val="0"/>
      <w:marRight w:val="0"/>
      <w:marTop w:val="0"/>
      <w:marBottom w:val="0"/>
      <w:divBdr>
        <w:top w:val="none" w:sz="0" w:space="0" w:color="auto"/>
        <w:left w:val="none" w:sz="0" w:space="0" w:color="auto"/>
        <w:bottom w:val="none" w:sz="0" w:space="0" w:color="auto"/>
        <w:right w:val="none" w:sz="0" w:space="0" w:color="auto"/>
      </w:divBdr>
    </w:div>
    <w:div w:id="1124081670">
      <w:bodyDiv w:val="1"/>
      <w:marLeft w:val="0"/>
      <w:marRight w:val="0"/>
      <w:marTop w:val="0"/>
      <w:marBottom w:val="0"/>
      <w:divBdr>
        <w:top w:val="none" w:sz="0" w:space="0" w:color="auto"/>
        <w:left w:val="none" w:sz="0" w:space="0" w:color="auto"/>
        <w:bottom w:val="none" w:sz="0" w:space="0" w:color="auto"/>
        <w:right w:val="none" w:sz="0" w:space="0" w:color="auto"/>
      </w:divBdr>
    </w:div>
    <w:div w:id="1124539439">
      <w:bodyDiv w:val="1"/>
      <w:marLeft w:val="0"/>
      <w:marRight w:val="0"/>
      <w:marTop w:val="0"/>
      <w:marBottom w:val="0"/>
      <w:divBdr>
        <w:top w:val="none" w:sz="0" w:space="0" w:color="auto"/>
        <w:left w:val="none" w:sz="0" w:space="0" w:color="auto"/>
        <w:bottom w:val="none" w:sz="0" w:space="0" w:color="auto"/>
        <w:right w:val="none" w:sz="0" w:space="0" w:color="auto"/>
      </w:divBdr>
    </w:div>
    <w:div w:id="1134182303">
      <w:bodyDiv w:val="1"/>
      <w:marLeft w:val="0"/>
      <w:marRight w:val="0"/>
      <w:marTop w:val="0"/>
      <w:marBottom w:val="0"/>
      <w:divBdr>
        <w:top w:val="none" w:sz="0" w:space="0" w:color="auto"/>
        <w:left w:val="none" w:sz="0" w:space="0" w:color="auto"/>
        <w:bottom w:val="none" w:sz="0" w:space="0" w:color="auto"/>
        <w:right w:val="none" w:sz="0" w:space="0" w:color="auto"/>
      </w:divBdr>
    </w:div>
    <w:div w:id="1136215475">
      <w:bodyDiv w:val="1"/>
      <w:marLeft w:val="0"/>
      <w:marRight w:val="0"/>
      <w:marTop w:val="0"/>
      <w:marBottom w:val="0"/>
      <w:divBdr>
        <w:top w:val="none" w:sz="0" w:space="0" w:color="auto"/>
        <w:left w:val="none" w:sz="0" w:space="0" w:color="auto"/>
        <w:bottom w:val="none" w:sz="0" w:space="0" w:color="auto"/>
        <w:right w:val="none" w:sz="0" w:space="0" w:color="auto"/>
      </w:divBdr>
    </w:div>
    <w:div w:id="1137991516">
      <w:bodyDiv w:val="1"/>
      <w:marLeft w:val="0"/>
      <w:marRight w:val="0"/>
      <w:marTop w:val="0"/>
      <w:marBottom w:val="0"/>
      <w:divBdr>
        <w:top w:val="none" w:sz="0" w:space="0" w:color="auto"/>
        <w:left w:val="none" w:sz="0" w:space="0" w:color="auto"/>
        <w:bottom w:val="none" w:sz="0" w:space="0" w:color="auto"/>
        <w:right w:val="none" w:sz="0" w:space="0" w:color="auto"/>
      </w:divBdr>
    </w:div>
    <w:div w:id="1140226850">
      <w:bodyDiv w:val="1"/>
      <w:marLeft w:val="0"/>
      <w:marRight w:val="0"/>
      <w:marTop w:val="0"/>
      <w:marBottom w:val="0"/>
      <w:divBdr>
        <w:top w:val="none" w:sz="0" w:space="0" w:color="auto"/>
        <w:left w:val="none" w:sz="0" w:space="0" w:color="auto"/>
        <w:bottom w:val="none" w:sz="0" w:space="0" w:color="auto"/>
        <w:right w:val="none" w:sz="0" w:space="0" w:color="auto"/>
      </w:divBdr>
    </w:div>
    <w:div w:id="1141583784">
      <w:bodyDiv w:val="1"/>
      <w:marLeft w:val="0"/>
      <w:marRight w:val="0"/>
      <w:marTop w:val="0"/>
      <w:marBottom w:val="0"/>
      <w:divBdr>
        <w:top w:val="none" w:sz="0" w:space="0" w:color="auto"/>
        <w:left w:val="none" w:sz="0" w:space="0" w:color="auto"/>
        <w:bottom w:val="none" w:sz="0" w:space="0" w:color="auto"/>
        <w:right w:val="none" w:sz="0" w:space="0" w:color="auto"/>
      </w:divBdr>
    </w:div>
    <w:div w:id="1143425063">
      <w:bodyDiv w:val="1"/>
      <w:marLeft w:val="0"/>
      <w:marRight w:val="0"/>
      <w:marTop w:val="0"/>
      <w:marBottom w:val="0"/>
      <w:divBdr>
        <w:top w:val="none" w:sz="0" w:space="0" w:color="auto"/>
        <w:left w:val="none" w:sz="0" w:space="0" w:color="auto"/>
        <w:bottom w:val="none" w:sz="0" w:space="0" w:color="auto"/>
        <w:right w:val="none" w:sz="0" w:space="0" w:color="auto"/>
      </w:divBdr>
    </w:div>
    <w:div w:id="1143884286">
      <w:bodyDiv w:val="1"/>
      <w:marLeft w:val="0"/>
      <w:marRight w:val="0"/>
      <w:marTop w:val="0"/>
      <w:marBottom w:val="0"/>
      <w:divBdr>
        <w:top w:val="none" w:sz="0" w:space="0" w:color="auto"/>
        <w:left w:val="none" w:sz="0" w:space="0" w:color="auto"/>
        <w:bottom w:val="none" w:sz="0" w:space="0" w:color="auto"/>
        <w:right w:val="none" w:sz="0" w:space="0" w:color="auto"/>
      </w:divBdr>
    </w:div>
    <w:div w:id="1148282590">
      <w:bodyDiv w:val="1"/>
      <w:marLeft w:val="0"/>
      <w:marRight w:val="0"/>
      <w:marTop w:val="0"/>
      <w:marBottom w:val="0"/>
      <w:divBdr>
        <w:top w:val="none" w:sz="0" w:space="0" w:color="auto"/>
        <w:left w:val="none" w:sz="0" w:space="0" w:color="auto"/>
        <w:bottom w:val="none" w:sz="0" w:space="0" w:color="auto"/>
        <w:right w:val="none" w:sz="0" w:space="0" w:color="auto"/>
      </w:divBdr>
    </w:div>
    <w:div w:id="1148401105">
      <w:bodyDiv w:val="1"/>
      <w:marLeft w:val="0"/>
      <w:marRight w:val="0"/>
      <w:marTop w:val="0"/>
      <w:marBottom w:val="0"/>
      <w:divBdr>
        <w:top w:val="none" w:sz="0" w:space="0" w:color="auto"/>
        <w:left w:val="none" w:sz="0" w:space="0" w:color="auto"/>
        <w:bottom w:val="none" w:sz="0" w:space="0" w:color="auto"/>
        <w:right w:val="none" w:sz="0" w:space="0" w:color="auto"/>
      </w:divBdr>
    </w:div>
    <w:div w:id="1148591563">
      <w:bodyDiv w:val="1"/>
      <w:marLeft w:val="0"/>
      <w:marRight w:val="0"/>
      <w:marTop w:val="0"/>
      <w:marBottom w:val="0"/>
      <w:divBdr>
        <w:top w:val="none" w:sz="0" w:space="0" w:color="auto"/>
        <w:left w:val="none" w:sz="0" w:space="0" w:color="auto"/>
        <w:bottom w:val="none" w:sz="0" w:space="0" w:color="auto"/>
        <w:right w:val="none" w:sz="0" w:space="0" w:color="auto"/>
      </w:divBdr>
    </w:div>
    <w:div w:id="1150753430">
      <w:bodyDiv w:val="1"/>
      <w:marLeft w:val="0"/>
      <w:marRight w:val="0"/>
      <w:marTop w:val="0"/>
      <w:marBottom w:val="0"/>
      <w:divBdr>
        <w:top w:val="none" w:sz="0" w:space="0" w:color="auto"/>
        <w:left w:val="none" w:sz="0" w:space="0" w:color="auto"/>
        <w:bottom w:val="none" w:sz="0" w:space="0" w:color="auto"/>
        <w:right w:val="none" w:sz="0" w:space="0" w:color="auto"/>
      </w:divBdr>
    </w:div>
    <w:div w:id="1154881393">
      <w:bodyDiv w:val="1"/>
      <w:marLeft w:val="0"/>
      <w:marRight w:val="0"/>
      <w:marTop w:val="0"/>
      <w:marBottom w:val="0"/>
      <w:divBdr>
        <w:top w:val="none" w:sz="0" w:space="0" w:color="auto"/>
        <w:left w:val="none" w:sz="0" w:space="0" w:color="auto"/>
        <w:bottom w:val="none" w:sz="0" w:space="0" w:color="auto"/>
        <w:right w:val="none" w:sz="0" w:space="0" w:color="auto"/>
      </w:divBdr>
    </w:div>
    <w:div w:id="1161039780">
      <w:bodyDiv w:val="1"/>
      <w:marLeft w:val="0"/>
      <w:marRight w:val="0"/>
      <w:marTop w:val="0"/>
      <w:marBottom w:val="0"/>
      <w:divBdr>
        <w:top w:val="none" w:sz="0" w:space="0" w:color="auto"/>
        <w:left w:val="none" w:sz="0" w:space="0" w:color="auto"/>
        <w:bottom w:val="none" w:sz="0" w:space="0" w:color="auto"/>
        <w:right w:val="none" w:sz="0" w:space="0" w:color="auto"/>
      </w:divBdr>
    </w:div>
    <w:div w:id="1163007100">
      <w:bodyDiv w:val="1"/>
      <w:marLeft w:val="0"/>
      <w:marRight w:val="0"/>
      <w:marTop w:val="0"/>
      <w:marBottom w:val="0"/>
      <w:divBdr>
        <w:top w:val="none" w:sz="0" w:space="0" w:color="auto"/>
        <w:left w:val="none" w:sz="0" w:space="0" w:color="auto"/>
        <w:bottom w:val="none" w:sz="0" w:space="0" w:color="auto"/>
        <w:right w:val="none" w:sz="0" w:space="0" w:color="auto"/>
      </w:divBdr>
    </w:div>
    <w:div w:id="1163544619">
      <w:bodyDiv w:val="1"/>
      <w:marLeft w:val="0"/>
      <w:marRight w:val="0"/>
      <w:marTop w:val="0"/>
      <w:marBottom w:val="0"/>
      <w:divBdr>
        <w:top w:val="none" w:sz="0" w:space="0" w:color="auto"/>
        <w:left w:val="none" w:sz="0" w:space="0" w:color="auto"/>
        <w:bottom w:val="none" w:sz="0" w:space="0" w:color="auto"/>
        <w:right w:val="none" w:sz="0" w:space="0" w:color="auto"/>
      </w:divBdr>
    </w:div>
    <w:div w:id="1164082741">
      <w:bodyDiv w:val="1"/>
      <w:marLeft w:val="0"/>
      <w:marRight w:val="0"/>
      <w:marTop w:val="0"/>
      <w:marBottom w:val="0"/>
      <w:divBdr>
        <w:top w:val="none" w:sz="0" w:space="0" w:color="auto"/>
        <w:left w:val="none" w:sz="0" w:space="0" w:color="auto"/>
        <w:bottom w:val="none" w:sz="0" w:space="0" w:color="auto"/>
        <w:right w:val="none" w:sz="0" w:space="0" w:color="auto"/>
      </w:divBdr>
    </w:div>
    <w:div w:id="1164392164">
      <w:bodyDiv w:val="1"/>
      <w:marLeft w:val="0"/>
      <w:marRight w:val="0"/>
      <w:marTop w:val="0"/>
      <w:marBottom w:val="0"/>
      <w:divBdr>
        <w:top w:val="none" w:sz="0" w:space="0" w:color="auto"/>
        <w:left w:val="none" w:sz="0" w:space="0" w:color="auto"/>
        <w:bottom w:val="none" w:sz="0" w:space="0" w:color="auto"/>
        <w:right w:val="none" w:sz="0" w:space="0" w:color="auto"/>
      </w:divBdr>
    </w:div>
    <w:div w:id="1164512851">
      <w:bodyDiv w:val="1"/>
      <w:marLeft w:val="0"/>
      <w:marRight w:val="0"/>
      <w:marTop w:val="0"/>
      <w:marBottom w:val="0"/>
      <w:divBdr>
        <w:top w:val="none" w:sz="0" w:space="0" w:color="auto"/>
        <w:left w:val="none" w:sz="0" w:space="0" w:color="auto"/>
        <w:bottom w:val="none" w:sz="0" w:space="0" w:color="auto"/>
        <w:right w:val="none" w:sz="0" w:space="0" w:color="auto"/>
      </w:divBdr>
    </w:div>
    <w:div w:id="1165392791">
      <w:bodyDiv w:val="1"/>
      <w:marLeft w:val="0"/>
      <w:marRight w:val="0"/>
      <w:marTop w:val="0"/>
      <w:marBottom w:val="0"/>
      <w:divBdr>
        <w:top w:val="none" w:sz="0" w:space="0" w:color="auto"/>
        <w:left w:val="none" w:sz="0" w:space="0" w:color="auto"/>
        <w:bottom w:val="none" w:sz="0" w:space="0" w:color="auto"/>
        <w:right w:val="none" w:sz="0" w:space="0" w:color="auto"/>
      </w:divBdr>
    </w:div>
    <w:div w:id="1167869426">
      <w:bodyDiv w:val="1"/>
      <w:marLeft w:val="0"/>
      <w:marRight w:val="0"/>
      <w:marTop w:val="0"/>
      <w:marBottom w:val="0"/>
      <w:divBdr>
        <w:top w:val="none" w:sz="0" w:space="0" w:color="auto"/>
        <w:left w:val="none" w:sz="0" w:space="0" w:color="auto"/>
        <w:bottom w:val="none" w:sz="0" w:space="0" w:color="auto"/>
        <w:right w:val="none" w:sz="0" w:space="0" w:color="auto"/>
      </w:divBdr>
    </w:div>
    <w:div w:id="1169323523">
      <w:bodyDiv w:val="1"/>
      <w:marLeft w:val="0"/>
      <w:marRight w:val="0"/>
      <w:marTop w:val="0"/>
      <w:marBottom w:val="0"/>
      <w:divBdr>
        <w:top w:val="none" w:sz="0" w:space="0" w:color="auto"/>
        <w:left w:val="none" w:sz="0" w:space="0" w:color="auto"/>
        <w:bottom w:val="none" w:sz="0" w:space="0" w:color="auto"/>
        <w:right w:val="none" w:sz="0" w:space="0" w:color="auto"/>
      </w:divBdr>
    </w:div>
    <w:div w:id="1169372890">
      <w:bodyDiv w:val="1"/>
      <w:marLeft w:val="0"/>
      <w:marRight w:val="0"/>
      <w:marTop w:val="0"/>
      <w:marBottom w:val="0"/>
      <w:divBdr>
        <w:top w:val="none" w:sz="0" w:space="0" w:color="auto"/>
        <w:left w:val="none" w:sz="0" w:space="0" w:color="auto"/>
        <w:bottom w:val="none" w:sz="0" w:space="0" w:color="auto"/>
        <w:right w:val="none" w:sz="0" w:space="0" w:color="auto"/>
      </w:divBdr>
    </w:div>
    <w:div w:id="1170025339">
      <w:bodyDiv w:val="1"/>
      <w:marLeft w:val="0"/>
      <w:marRight w:val="0"/>
      <w:marTop w:val="0"/>
      <w:marBottom w:val="0"/>
      <w:divBdr>
        <w:top w:val="none" w:sz="0" w:space="0" w:color="auto"/>
        <w:left w:val="none" w:sz="0" w:space="0" w:color="auto"/>
        <w:bottom w:val="none" w:sz="0" w:space="0" w:color="auto"/>
        <w:right w:val="none" w:sz="0" w:space="0" w:color="auto"/>
      </w:divBdr>
    </w:div>
    <w:div w:id="1173645299">
      <w:bodyDiv w:val="1"/>
      <w:marLeft w:val="0"/>
      <w:marRight w:val="0"/>
      <w:marTop w:val="0"/>
      <w:marBottom w:val="0"/>
      <w:divBdr>
        <w:top w:val="none" w:sz="0" w:space="0" w:color="auto"/>
        <w:left w:val="none" w:sz="0" w:space="0" w:color="auto"/>
        <w:bottom w:val="none" w:sz="0" w:space="0" w:color="auto"/>
        <w:right w:val="none" w:sz="0" w:space="0" w:color="auto"/>
      </w:divBdr>
    </w:div>
    <w:div w:id="1180856038">
      <w:bodyDiv w:val="1"/>
      <w:marLeft w:val="0"/>
      <w:marRight w:val="0"/>
      <w:marTop w:val="0"/>
      <w:marBottom w:val="0"/>
      <w:divBdr>
        <w:top w:val="none" w:sz="0" w:space="0" w:color="auto"/>
        <w:left w:val="none" w:sz="0" w:space="0" w:color="auto"/>
        <w:bottom w:val="none" w:sz="0" w:space="0" w:color="auto"/>
        <w:right w:val="none" w:sz="0" w:space="0" w:color="auto"/>
      </w:divBdr>
    </w:div>
    <w:div w:id="1180968095">
      <w:bodyDiv w:val="1"/>
      <w:marLeft w:val="0"/>
      <w:marRight w:val="0"/>
      <w:marTop w:val="0"/>
      <w:marBottom w:val="0"/>
      <w:divBdr>
        <w:top w:val="none" w:sz="0" w:space="0" w:color="auto"/>
        <w:left w:val="none" w:sz="0" w:space="0" w:color="auto"/>
        <w:bottom w:val="none" w:sz="0" w:space="0" w:color="auto"/>
        <w:right w:val="none" w:sz="0" w:space="0" w:color="auto"/>
      </w:divBdr>
    </w:div>
    <w:div w:id="1182863784">
      <w:bodyDiv w:val="1"/>
      <w:marLeft w:val="0"/>
      <w:marRight w:val="0"/>
      <w:marTop w:val="0"/>
      <w:marBottom w:val="0"/>
      <w:divBdr>
        <w:top w:val="none" w:sz="0" w:space="0" w:color="auto"/>
        <w:left w:val="none" w:sz="0" w:space="0" w:color="auto"/>
        <w:bottom w:val="none" w:sz="0" w:space="0" w:color="auto"/>
        <w:right w:val="none" w:sz="0" w:space="0" w:color="auto"/>
      </w:divBdr>
    </w:div>
    <w:div w:id="1187016721">
      <w:bodyDiv w:val="1"/>
      <w:marLeft w:val="0"/>
      <w:marRight w:val="0"/>
      <w:marTop w:val="0"/>
      <w:marBottom w:val="0"/>
      <w:divBdr>
        <w:top w:val="none" w:sz="0" w:space="0" w:color="auto"/>
        <w:left w:val="none" w:sz="0" w:space="0" w:color="auto"/>
        <w:bottom w:val="none" w:sz="0" w:space="0" w:color="auto"/>
        <w:right w:val="none" w:sz="0" w:space="0" w:color="auto"/>
      </w:divBdr>
    </w:div>
    <w:div w:id="1187250797">
      <w:bodyDiv w:val="1"/>
      <w:marLeft w:val="0"/>
      <w:marRight w:val="0"/>
      <w:marTop w:val="0"/>
      <w:marBottom w:val="0"/>
      <w:divBdr>
        <w:top w:val="none" w:sz="0" w:space="0" w:color="auto"/>
        <w:left w:val="none" w:sz="0" w:space="0" w:color="auto"/>
        <w:bottom w:val="none" w:sz="0" w:space="0" w:color="auto"/>
        <w:right w:val="none" w:sz="0" w:space="0" w:color="auto"/>
      </w:divBdr>
    </w:div>
    <w:div w:id="1187450425">
      <w:bodyDiv w:val="1"/>
      <w:marLeft w:val="0"/>
      <w:marRight w:val="0"/>
      <w:marTop w:val="0"/>
      <w:marBottom w:val="0"/>
      <w:divBdr>
        <w:top w:val="none" w:sz="0" w:space="0" w:color="auto"/>
        <w:left w:val="none" w:sz="0" w:space="0" w:color="auto"/>
        <w:bottom w:val="none" w:sz="0" w:space="0" w:color="auto"/>
        <w:right w:val="none" w:sz="0" w:space="0" w:color="auto"/>
      </w:divBdr>
    </w:div>
    <w:div w:id="1190528448">
      <w:bodyDiv w:val="1"/>
      <w:marLeft w:val="0"/>
      <w:marRight w:val="0"/>
      <w:marTop w:val="0"/>
      <w:marBottom w:val="0"/>
      <w:divBdr>
        <w:top w:val="none" w:sz="0" w:space="0" w:color="auto"/>
        <w:left w:val="none" w:sz="0" w:space="0" w:color="auto"/>
        <w:bottom w:val="none" w:sz="0" w:space="0" w:color="auto"/>
        <w:right w:val="none" w:sz="0" w:space="0" w:color="auto"/>
      </w:divBdr>
    </w:div>
    <w:div w:id="1190752327">
      <w:bodyDiv w:val="1"/>
      <w:marLeft w:val="0"/>
      <w:marRight w:val="0"/>
      <w:marTop w:val="0"/>
      <w:marBottom w:val="0"/>
      <w:divBdr>
        <w:top w:val="none" w:sz="0" w:space="0" w:color="auto"/>
        <w:left w:val="none" w:sz="0" w:space="0" w:color="auto"/>
        <w:bottom w:val="none" w:sz="0" w:space="0" w:color="auto"/>
        <w:right w:val="none" w:sz="0" w:space="0" w:color="auto"/>
      </w:divBdr>
    </w:div>
    <w:div w:id="1192449636">
      <w:bodyDiv w:val="1"/>
      <w:marLeft w:val="0"/>
      <w:marRight w:val="0"/>
      <w:marTop w:val="0"/>
      <w:marBottom w:val="0"/>
      <w:divBdr>
        <w:top w:val="none" w:sz="0" w:space="0" w:color="auto"/>
        <w:left w:val="none" w:sz="0" w:space="0" w:color="auto"/>
        <w:bottom w:val="none" w:sz="0" w:space="0" w:color="auto"/>
        <w:right w:val="none" w:sz="0" w:space="0" w:color="auto"/>
      </w:divBdr>
    </w:div>
    <w:div w:id="1192644187">
      <w:bodyDiv w:val="1"/>
      <w:marLeft w:val="0"/>
      <w:marRight w:val="0"/>
      <w:marTop w:val="0"/>
      <w:marBottom w:val="0"/>
      <w:divBdr>
        <w:top w:val="none" w:sz="0" w:space="0" w:color="auto"/>
        <w:left w:val="none" w:sz="0" w:space="0" w:color="auto"/>
        <w:bottom w:val="none" w:sz="0" w:space="0" w:color="auto"/>
        <w:right w:val="none" w:sz="0" w:space="0" w:color="auto"/>
      </w:divBdr>
    </w:div>
    <w:div w:id="1194415390">
      <w:bodyDiv w:val="1"/>
      <w:marLeft w:val="0"/>
      <w:marRight w:val="0"/>
      <w:marTop w:val="0"/>
      <w:marBottom w:val="0"/>
      <w:divBdr>
        <w:top w:val="none" w:sz="0" w:space="0" w:color="auto"/>
        <w:left w:val="none" w:sz="0" w:space="0" w:color="auto"/>
        <w:bottom w:val="none" w:sz="0" w:space="0" w:color="auto"/>
        <w:right w:val="none" w:sz="0" w:space="0" w:color="auto"/>
      </w:divBdr>
    </w:div>
    <w:div w:id="1196575582">
      <w:bodyDiv w:val="1"/>
      <w:marLeft w:val="0"/>
      <w:marRight w:val="0"/>
      <w:marTop w:val="0"/>
      <w:marBottom w:val="0"/>
      <w:divBdr>
        <w:top w:val="none" w:sz="0" w:space="0" w:color="auto"/>
        <w:left w:val="none" w:sz="0" w:space="0" w:color="auto"/>
        <w:bottom w:val="none" w:sz="0" w:space="0" w:color="auto"/>
        <w:right w:val="none" w:sz="0" w:space="0" w:color="auto"/>
      </w:divBdr>
    </w:div>
    <w:div w:id="1197161642">
      <w:bodyDiv w:val="1"/>
      <w:marLeft w:val="0"/>
      <w:marRight w:val="0"/>
      <w:marTop w:val="0"/>
      <w:marBottom w:val="0"/>
      <w:divBdr>
        <w:top w:val="none" w:sz="0" w:space="0" w:color="auto"/>
        <w:left w:val="none" w:sz="0" w:space="0" w:color="auto"/>
        <w:bottom w:val="none" w:sz="0" w:space="0" w:color="auto"/>
        <w:right w:val="none" w:sz="0" w:space="0" w:color="auto"/>
      </w:divBdr>
    </w:div>
    <w:div w:id="1198929314">
      <w:bodyDiv w:val="1"/>
      <w:marLeft w:val="0"/>
      <w:marRight w:val="0"/>
      <w:marTop w:val="0"/>
      <w:marBottom w:val="0"/>
      <w:divBdr>
        <w:top w:val="none" w:sz="0" w:space="0" w:color="auto"/>
        <w:left w:val="none" w:sz="0" w:space="0" w:color="auto"/>
        <w:bottom w:val="none" w:sz="0" w:space="0" w:color="auto"/>
        <w:right w:val="none" w:sz="0" w:space="0" w:color="auto"/>
      </w:divBdr>
    </w:div>
    <w:div w:id="1206478560">
      <w:bodyDiv w:val="1"/>
      <w:marLeft w:val="0"/>
      <w:marRight w:val="0"/>
      <w:marTop w:val="0"/>
      <w:marBottom w:val="0"/>
      <w:divBdr>
        <w:top w:val="none" w:sz="0" w:space="0" w:color="auto"/>
        <w:left w:val="none" w:sz="0" w:space="0" w:color="auto"/>
        <w:bottom w:val="none" w:sz="0" w:space="0" w:color="auto"/>
        <w:right w:val="none" w:sz="0" w:space="0" w:color="auto"/>
      </w:divBdr>
    </w:div>
    <w:div w:id="1209875117">
      <w:bodyDiv w:val="1"/>
      <w:marLeft w:val="0"/>
      <w:marRight w:val="0"/>
      <w:marTop w:val="0"/>
      <w:marBottom w:val="0"/>
      <w:divBdr>
        <w:top w:val="none" w:sz="0" w:space="0" w:color="auto"/>
        <w:left w:val="none" w:sz="0" w:space="0" w:color="auto"/>
        <w:bottom w:val="none" w:sz="0" w:space="0" w:color="auto"/>
        <w:right w:val="none" w:sz="0" w:space="0" w:color="auto"/>
      </w:divBdr>
    </w:div>
    <w:div w:id="1210799320">
      <w:bodyDiv w:val="1"/>
      <w:marLeft w:val="0"/>
      <w:marRight w:val="0"/>
      <w:marTop w:val="0"/>
      <w:marBottom w:val="0"/>
      <w:divBdr>
        <w:top w:val="none" w:sz="0" w:space="0" w:color="auto"/>
        <w:left w:val="none" w:sz="0" w:space="0" w:color="auto"/>
        <w:bottom w:val="none" w:sz="0" w:space="0" w:color="auto"/>
        <w:right w:val="none" w:sz="0" w:space="0" w:color="auto"/>
      </w:divBdr>
    </w:div>
    <w:div w:id="1211264094">
      <w:bodyDiv w:val="1"/>
      <w:marLeft w:val="0"/>
      <w:marRight w:val="0"/>
      <w:marTop w:val="0"/>
      <w:marBottom w:val="0"/>
      <w:divBdr>
        <w:top w:val="none" w:sz="0" w:space="0" w:color="auto"/>
        <w:left w:val="none" w:sz="0" w:space="0" w:color="auto"/>
        <w:bottom w:val="none" w:sz="0" w:space="0" w:color="auto"/>
        <w:right w:val="none" w:sz="0" w:space="0" w:color="auto"/>
      </w:divBdr>
    </w:div>
    <w:div w:id="1213035678">
      <w:bodyDiv w:val="1"/>
      <w:marLeft w:val="0"/>
      <w:marRight w:val="0"/>
      <w:marTop w:val="0"/>
      <w:marBottom w:val="0"/>
      <w:divBdr>
        <w:top w:val="none" w:sz="0" w:space="0" w:color="auto"/>
        <w:left w:val="none" w:sz="0" w:space="0" w:color="auto"/>
        <w:bottom w:val="none" w:sz="0" w:space="0" w:color="auto"/>
        <w:right w:val="none" w:sz="0" w:space="0" w:color="auto"/>
      </w:divBdr>
    </w:div>
    <w:div w:id="1213422886">
      <w:bodyDiv w:val="1"/>
      <w:marLeft w:val="0"/>
      <w:marRight w:val="0"/>
      <w:marTop w:val="0"/>
      <w:marBottom w:val="0"/>
      <w:divBdr>
        <w:top w:val="none" w:sz="0" w:space="0" w:color="auto"/>
        <w:left w:val="none" w:sz="0" w:space="0" w:color="auto"/>
        <w:bottom w:val="none" w:sz="0" w:space="0" w:color="auto"/>
        <w:right w:val="none" w:sz="0" w:space="0" w:color="auto"/>
      </w:divBdr>
    </w:div>
    <w:div w:id="1214121804">
      <w:bodyDiv w:val="1"/>
      <w:marLeft w:val="0"/>
      <w:marRight w:val="0"/>
      <w:marTop w:val="0"/>
      <w:marBottom w:val="0"/>
      <w:divBdr>
        <w:top w:val="none" w:sz="0" w:space="0" w:color="auto"/>
        <w:left w:val="none" w:sz="0" w:space="0" w:color="auto"/>
        <w:bottom w:val="none" w:sz="0" w:space="0" w:color="auto"/>
        <w:right w:val="none" w:sz="0" w:space="0" w:color="auto"/>
      </w:divBdr>
    </w:div>
    <w:div w:id="1217743248">
      <w:bodyDiv w:val="1"/>
      <w:marLeft w:val="0"/>
      <w:marRight w:val="0"/>
      <w:marTop w:val="0"/>
      <w:marBottom w:val="0"/>
      <w:divBdr>
        <w:top w:val="none" w:sz="0" w:space="0" w:color="auto"/>
        <w:left w:val="none" w:sz="0" w:space="0" w:color="auto"/>
        <w:bottom w:val="none" w:sz="0" w:space="0" w:color="auto"/>
        <w:right w:val="none" w:sz="0" w:space="0" w:color="auto"/>
      </w:divBdr>
    </w:div>
    <w:div w:id="1217933779">
      <w:bodyDiv w:val="1"/>
      <w:marLeft w:val="0"/>
      <w:marRight w:val="0"/>
      <w:marTop w:val="0"/>
      <w:marBottom w:val="0"/>
      <w:divBdr>
        <w:top w:val="none" w:sz="0" w:space="0" w:color="auto"/>
        <w:left w:val="none" w:sz="0" w:space="0" w:color="auto"/>
        <w:bottom w:val="none" w:sz="0" w:space="0" w:color="auto"/>
        <w:right w:val="none" w:sz="0" w:space="0" w:color="auto"/>
      </w:divBdr>
    </w:div>
    <w:div w:id="1218543379">
      <w:bodyDiv w:val="1"/>
      <w:marLeft w:val="0"/>
      <w:marRight w:val="0"/>
      <w:marTop w:val="0"/>
      <w:marBottom w:val="0"/>
      <w:divBdr>
        <w:top w:val="none" w:sz="0" w:space="0" w:color="auto"/>
        <w:left w:val="none" w:sz="0" w:space="0" w:color="auto"/>
        <w:bottom w:val="none" w:sz="0" w:space="0" w:color="auto"/>
        <w:right w:val="none" w:sz="0" w:space="0" w:color="auto"/>
      </w:divBdr>
    </w:div>
    <w:div w:id="1220095602">
      <w:bodyDiv w:val="1"/>
      <w:marLeft w:val="0"/>
      <w:marRight w:val="0"/>
      <w:marTop w:val="0"/>
      <w:marBottom w:val="0"/>
      <w:divBdr>
        <w:top w:val="none" w:sz="0" w:space="0" w:color="auto"/>
        <w:left w:val="none" w:sz="0" w:space="0" w:color="auto"/>
        <w:bottom w:val="none" w:sz="0" w:space="0" w:color="auto"/>
        <w:right w:val="none" w:sz="0" w:space="0" w:color="auto"/>
      </w:divBdr>
    </w:div>
    <w:div w:id="1221942247">
      <w:bodyDiv w:val="1"/>
      <w:marLeft w:val="0"/>
      <w:marRight w:val="0"/>
      <w:marTop w:val="0"/>
      <w:marBottom w:val="0"/>
      <w:divBdr>
        <w:top w:val="none" w:sz="0" w:space="0" w:color="auto"/>
        <w:left w:val="none" w:sz="0" w:space="0" w:color="auto"/>
        <w:bottom w:val="none" w:sz="0" w:space="0" w:color="auto"/>
        <w:right w:val="none" w:sz="0" w:space="0" w:color="auto"/>
      </w:divBdr>
    </w:div>
    <w:div w:id="1222592403">
      <w:bodyDiv w:val="1"/>
      <w:marLeft w:val="0"/>
      <w:marRight w:val="0"/>
      <w:marTop w:val="0"/>
      <w:marBottom w:val="0"/>
      <w:divBdr>
        <w:top w:val="none" w:sz="0" w:space="0" w:color="auto"/>
        <w:left w:val="none" w:sz="0" w:space="0" w:color="auto"/>
        <w:bottom w:val="none" w:sz="0" w:space="0" w:color="auto"/>
        <w:right w:val="none" w:sz="0" w:space="0" w:color="auto"/>
      </w:divBdr>
    </w:div>
    <w:div w:id="1222907011">
      <w:bodyDiv w:val="1"/>
      <w:marLeft w:val="0"/>
      <w:marRight w:val="0"/>
      <w:marTop w:val="0"/>
      <w:marBottom w:val="0"/>
      <w:divBdr>
        <w:top w:val="none" w:sz="0" w:space="0" w:color="auto"/>
        <w:left w:val="none" w:sz="0" w:space="0" w:color="auto"/>
        <w:bottom w:val="none" w:sz="0" w:space="0" w:color="auto"/>
        <w:right w:val="none" w:sz="0" w:space="0" w:color="auto"/>
      </w:divBdr>
    </w:div>
    <w:div w:id="1228876955">
      <w:bodyDiv w:val="1"/>
      <w:marLeft w:val="0"/>
      <w:marRight w:val="0"/>
      <w:marTop w:val="0"/>
      <w:marBottom w:val="0"/>
      <w:divBdr>
        <w:top w:val="none" w:sz="0" w:space="0" w:color="auto"/>
        <w:left w:val="none" w:sz="0" w:space="0" w:color="auto"/>
        <w:bottom w:val="none" w:sz="0" w:space="0" w:color="auto"/>
        <w:right w:val="none" w:sz="0" w:space="0" w:color="auto"/>
      </w:divBdr>
    </w:div>
    <w:div w:id="1231846645">
      <w:bodyDiv w:val="1"/>
      <w:marLeft w:val="0"/>
      <w:marRight w:val="0"/>
      <w:marTop w:val="0"/>
      <w:marBottom w:val="0"/>
      <w:divBdr>
        <w:top w:val="none" w:sz="0" w:space="0" w:color="auto"/>
        <w:left w:val="none" w:sz="0" w:space="0" w:color="auto"/>
        <w:bottom w:val="none" w:sz="0" w:space="0" w:color="auto"/>
        <w:right w:val="none" w:sz="0" w:space="0" w:color="auto"/>
      </w:divBdr>
    </w:div>
    <w:div w:id="1233350584">
      <w:bodyDiv w:val="1"/>
      <w:marLeft w:val="0"/>
      <w:marRight w:val="0"/>
      <w:marTop w:val="0"/>
      <w:marBottom w:val="0"/>
      <w:divBdr>
        <w:top w:val="none" w:sz="0" w:space="0" w:color="auto"/>
        <w:left w:val="none" w:sz="0" w:space="0" w:color="auto"/>
        <w:bottom w:val="none" w:sz="0" w:space="0" w:color="auto"/>
        <w:right w:val="none" w:sz="0" w:space="0" w:color="auto"/>
      </w:divBdr>
    </w:div>
    <w:div w:id="1234513040">
      <w:bodyDiv w:val="1"/>
      <w:marLeft w:val="0"/>
      <w:marRight w:val="0"/>
      <w:marTop w:val="0"/>
      <w:marBottom w:val="0"/>
      <w:divBdr>
        <w:top w:val="none" w:sz="0" w:space="0" w:color="auto"/>
        <w:left w:val="none" w:sz="0" w:space="0" w:color="auto"/>
        <w:bottom w:val="none" w:sz="0" w:space="0" w:color="auto"/>
        <w:right w:val="none" w:sz="0" w:space="0" w:color="auto"/>
      </w:divBdr>
    </w:div>
    <w:div w:id="1235748174">
      <w:bodyDiv w:val="1"/>
      <w:marLeft w:val="0"/>
      <w:marRight w:val="0"/>
      <w:marTop w:val="0"/>
      <w:marBottom w:val="0"/>
      <w:divBdr>
        <w:top w:val="none" w:sz="0" w:space="0" w:color="auto"/>
        <w:left w:val="none" w:sz="0" w:space="0" w:color="auto"/>
        <w:bottom w:val="none" w:sz="0" w:space="0" w:color="auto"/>
        <w:right w:val="none" w:sz="0" w:space="0" w:color="auto"/>
      </w:divBdr>
    </w:div>
    <w:div w:id="1240677176">
      <w:bodyDiv w:val="1"/>
      <w:marLeft w:val="0"/>
      <w:marRight w:val="0"/>
      <w:marTop w:val="0"/>
      <w:marBottom w:val="0"/>
      <w:divBdr>
        <w:top w:val="none" w:sz="0" w:space="0" w:color="auto"/>
        <w:left w:val="none" w:sz="0" w:space="0" w:color="auto"/>
        <w:bottom w:val="none" w:sz="0" w:space="0" w:color="auto"/>
        <w:right w:val="none" w:sz="0" w:space="0" w:color="auto"/>
      </w:divBdr>
    </w:div>
    <w:div w:id="1240940590">
      <w:bodyDiv w:val="1"/>
      <w:marLeft w:val="0"/>
      <w:marRight w:val="0"/>
      <w:marTop w:val="0"/>
      <w:marBottom w:val="0"/>
      <w:divBdr>
        <w:top w:val="none" w:sz="0" w:space="0" w:color="auto"/>
        <w:left w:val="none" w:sz="0" w:space="0" w:color="auto"/>
        <w:bottom w:val="none" w:sz="0" w:space="0" w:color="auto"/>
        <w:right w:val="none" w:sz="0" w:space="0" w:color="auto"/>
      </w:divBdr>
    </w:div>
    <w:div w:id="1241479374">
      <w:bodyDiv w:val="1"/>
      <w:marLeft w:val="0"/>
      <w:marRight w:val="0"/>
      <w:marTop w:val="0"/>
      <w:marBottom w:val="0"/>
      <w:divBdr>
        <w:top w:val="none" w:sz="0" w:space="0" w:color="auto"/>
        <w:left w:val="none" w:sz="0" w:space="0" w:color="auto"/>
        <w:bottom w:val="none" w:sz="0" w:space="0" w:color="auto"/>
        <w:right w:val="none" w:sz="0" w:space="0" w:color="auto"/>
      </w:divBdr>
    </w:div>
    <w:div w:id="1243293412">
      <w:bodyDiv w:val="1"/>
      <w:marLeft w:val="0"/>
      <w:marRight w:val="0"/>
      <w:marTop w:val="0"/>
      <w:marBottom w:val="0"/>
      <w:divBdr>
        <w:top w:val="none" w:sz="0" w:space="0" w:color="auto"/>
        <w:left w:val="none" w:sz="0" w:space="0" w:color="auto"/>
        <w:bottom w:val="none" w:sz="0" w:space="0" w:color="auto"/>
        <w:right w:val="none" w:sz="0" w:space="0" w:color="auto"/>
      </w:divBdr>
    </w:div>
    <w:div w:id="1244215790">
      <w:bodyDiv w:val="1"/>
      <w:marLeft w:val="0"/>
      <w:marRight w:val="0"/>
      <w:marTop w:val="0"/>
      <w:marBottom w:val="0"/>
      <w:divBdr>
        <w:top w:val="none" w:sz="0" w:space="0" w:color="auto"/>
        <w:left w:val="none" w:sz="0" w:space="0" w:color="auto"/>
        <w:bottom w:val="none" w:sz="0" w:space="0" w:color="auto"/>
        <w:right w:val="none" w:sz="0" w:space="0" w:color="auto"/>
      </w:divBdr>
    </w:div>
    <w:div w:id="1245648301">
      <w:bodyDiv w:val="1"/>
      <w:marLeft w:val="0"/>
      <w:marRight w:val="0"/>
      <w:marTop w:val="0"/>
      <w:marBottom w:val="0"/>
      <w:divBdr>
        <w:top w:val="none" w:sz="0" w:space="0" w:color="auto"/>
        <w:left w:val="none" w:sz="0" w:space="0" w:color="auto"/>
        <w:bottom w:val="none" w:sz="0" w:space="0" w:color="auto"/>
        <w:right w:val="none" w:sz="0" w:space="0" w:color="auto"/>
      </w:divBdr>
    </w:div>
    <w:div w:id="1251311603">
      <w:bodyDiv w:val="1"/>
      <w:marLeft w:val="0"/>
      <w:marRight w:val="0"/>
      <w:marTop w:val="0"/>
      <w:marBottom w:val="0"/>
      <w:divBdr>
        <w:top w:val="none" w:sz="0" w:space="0" w:color="auto"/>
        <w:left w:val="none" w:sz="0" w:space="0" w:color="auto"/>
        <w:bottom w:val="none" w:sz="0" w:space="0" w:color="auto"/>
        <w:right w:val="none" w:sz="0" w:space="0" w:color="auto"/>
      </w:divBdr>
    </w:div>
    <w:div w:id="1253973297">
      <w:bodyDiv w:val="1"/>
      <w:marLeft w:val="0"/>
      <w:marRight w:val="0"/>
      <w:marTop w:val="0"/>
      <w:marBottom w:val="0"/>
      <w:divBdr>
        <w:top w:val="none" w:sz="0" w:space="0" w:color="auto"/>
        <w:left w:val="none" w:sz="0" w:space="0" w:color="auto"/>
        <w:bottom w:val="none" w:sz="0" w:space="0" w:color="auto"/>
        <w:right w:val="none" w:sz="0" w:space="0" w:color="auto"/>
      </w:divBdr>
    </w:div>
    <w:div w:id="1259633616">
      <w:bodyDiv w:val="1"/>
      <w:marLeft w:val="0"/>
      <w:marRight w:val="0"/>
      <w:marTop w:val="0"/>
      <w:marBottom w:val="0"/>
      <w:divBdr>
        <w:top w:val="none" w:sz="0" w:space="0" w:color="auto"/>
        <w:left w:val="none" w:sz="0" w:space="0" w:color="auto"/>
        <w:bottom w:val="none" w:sz="0" w:space="0" w:color="auto"/>
        <w:right w:val="none" w:sz="0" w:space="0" w:color="auto"/>
      </w:divBdr>
    </w:div>
    <w:div w:id="1260875178">
      <w:bodyDiv w:val="1"/>
      <w:marLeft w:val="0"/>
      <w:marRight w:val="0"/>
      <w:marTop w:val="0"/>
      <w:marBottom w:val="0"/>
      <w:divBdr>
        <w:top w:val="none" w:sz="0" w:space="0" w:color="auto"/>
        <w:left w:val="none" w:sz="0" w:space="0" w:color="auto"/>
        <w:bottom w:val="none" w:sz="0" w:space="0" w:color="auto"/>
        <w:right w:val="none" w:sz="0" w:space="0" w:color="auto"/>
      </w:divBdr>
    </w:div>
    <w:div w:id="1261336484">
      <w:bodyDiv w:val="1"/>
      <w:marLeft w:val="0"/>
      <w:marRight w:val="0"/>
      <w:marTop w:val="0"/>
      <w:marBottom w:val="0"/>
      <w:divBdr>
        <w:top w:val="none" w:sz="0" w:space="0" w:color="auto"/>
        <w:left w:val="none" w:sz="0" w:space="0" w:color="auto"/>
        <w:bottom w:val="none" w:sz="0" w:space="0" w:color="auto"/>
        <w:right w:val="none" w:sz="0" w:space="0" w:color="auto"/>
      </w:divBdr>
    </w:div>
    <w:div w:id="1267343093">
      <w:bodyDiv w:val="1"/>
      <w:marLeft w:val="0"/>
      <w:marRight w:val="0"/>
      <w:marTop w:val="0"/>
      <w:marBottom w:val="0"/>
      <w:divBdr>
        <w:top w:val="none" w:sz="0" w:space="0" w:color="auto"/>
        <w:left w:val="none" w:sz="0" w:space="0" w:color="auto"/>
        <w:bottom w:val="none" w:sz="0" w:space="0" w:color="auto"/>
        <w:right w:val="none" w:sz="0" w:space="0" w:color="auto"/>
      </w:divBdr>
    </w:div>
    <w:div w:id="1269046893">
      <w:bodyDiv w:val="1"/>
      <w:marLeft w:val="0"/>
      <w:marRight w:val="0"/>
      <w:marTop w:val="0"/>
      <w:marBottom w:val="0"/>
      <w:divBdr>
        <w:top w:val="none" w:sz="0" w:space="0" w:color="auto"/>
        <w:left w:val="none" w:sz="0" w:space="0" w:color="auto"/>
        <w:bottom w:val="none" w:sz="0" w:space="0" w:color="auto"/>
        <w:right w:val="none" w:sz="0" w:space="0" w:color="auto"/>
      </w:divBdr>
    </w:div>
    <w:div w:id="1270039764">
      <w:bodyDiv w:val="1"/>
      <w:marLeft w:val="0"/>
      <w:marRight w:val="0"/>
      <w:marTop w:val="0"/>
      <w:marBottom w:val="0"/>
      <w:divBdr>
        <w:top w:val="none" w:sz="0" w:space="0" w:color="auto"/>
        <w:left w:val="none" w:sz="0" w:space="0" w:color="auto"/>
        <w:bottom w:val="none" w:sz="0" w:space="0" w:color="auto"/>
        <w:right w:val="none" w:sz="0" w:space="0" w:color="auto"/>
      </w:divBdr>
    </w:div>
    <w:div w:id="1270552718">
      <w:bodyDiv w:val="1"/>
      <w:marLeft w:val="0"/>
      <w:marRight w:val="0"/>
      <w:marTop w:val="0"/>
      <w:marBottom w:val="0"/>
      <w:divBdr>
        <w:top w:val="none" w:sz="0" w:space="0" w:color="auto"/>
        <w:left w:val="none" w:sz="0" w:space="0" w:color="auto"/>
        <w:bottom w:val="none" w:sz="0" w:space="0" w:color="auto"/>
        <w:right w:val="none" w:sz="0" w:space="0" w:color="auto"/>
      </w:divBdr>
    </w:div>
    <w:div w:id="1275749676">
      <w:bodyDiv w:val="1"/>
      <w:marLeft w:val="0"/>
      <w:marRight w:val="0"/>
      <w:marTop w:val="0"/>
      <w:marBottom w:val="0"/>
      <w:divBdr>
        <w:top w:val="none" w:sz="0" w:space="0" w:color="auto"/>
        <w:left w:val="none" w:sz="0" w:space="0" w:color="auto"/>
        <w:bottom w:val="none" w:sz="0" w:space="0" w:color="auto"/>
        <w:right w:val="none" w:sz="0" w:space="0" w:color="auto"/>
      </w:divBdr>
    </w:div>
    <w:div w:id="1276255259">
      <w:bodyDiv w:val="1"/>
      <w:marLeft w:val="0"/>
      <w:marRight w:val="0"/>
      <w:marTop w:val="0"/>
      <w:marBottom w:val="0"/>
      <w:divBdr>
        <w:top w:val="none" w:sz="0" w:space="0" w:color="auto"/>
        <w:left w:val="none" w:sz="0" w:space="0" w:color="auto"/>
        <w:bottom w:val="none" w:sz="0" w:space="0" w:color="auto"/>
        <w:right w:val="none" w:sz="0" w:space="0" w:color="auto"/>
      </w:divBdr>
    </w:div>
    <w:div w:id="1277104828">
      <w:bodyDiv w:val="1"/>
      <w:marLeft w:val="0"/>
      <w:marRight w:val="0"/>
      <w:marTop w:val="0"/>
      <w:marBottom w:val="0"/>
      <w:divBdr>
        <w:top w:val="none" w:sz="0" w:space="0" w:color="auto"/>
        <w:left w:val="none" w:sz="0" w:space="0" w:color="auto"/>
        <w:bottom w:val="none" w:sz="0" w:space="0" w:color="auto"/>
        <w:right w:val="none" w:sz="0" w:space="0" w:color="auto"/>
      </w:divBdr>
    </w:div>
    <w:div w:id="1278372980">
      <w:bodyDiv w:val="1"/>
      <w:marLeft w:val="0"/>
      <w:marRight w:val="0"/>
      <w:marTop w:val="0"/>
      <w:marBottom w:val="0"/>
      <w:divBdr>
        <w:top w:val="none" w:sz="0" w:space="0" w:color="auto"/>
        <w:left w:val="none" w:sz="0" w:space="0" w:color="auto"/>
        <w:bottom w:val="none" w:sz="0" w:space="0" w:color="auto"/>
        <w:right w:val="none" w:sz="0" w:space="0" w:color="auto"/>
      </w:divBdr>
    </w:div>
    <w:div w:id="1279264271">
      <w:bodyDiv w:val="1"/>
      <w:marLeft w:val="0"/>
      <w:marRight w:val="0"/>
      <w:marTop w:val="0"/>
      <w:marBottom w:val="0"/>
      <w:divBdr>
        <w:top w:val="none" w:sz="0" w:space="0" w:color="auto"/>
        <w:left w:val="none" w:sz="0" w:space="0" w:color="auto"/>
        <w:bottom w:val="none" w:sz="0" w:space="0" w:color="auto"/>
        <w:right w:val="none" w:sz="0" w:space="0" w:color="auto"/>
      </w:divBdr>
    </w:div>
    <w:div w:id="1279677009">
      <w:bodyDiv w:val="1"/>
      <w:marLeft w:val="0"/>
      <w:marRight w:val="0"/>
      <w:marTop w:val="0"/>
      <w:marBottom w:val="0"/>
      <w:divBdr>
        <w:top w:val="none" w:sz="0" w:space="0" w:color="auto"/>
        <w:left w:val="none" w:sz="0" w:space="0" w:color="auto"/>
        <w:bottom w:val="none" w:sz="0" w:space="0" w:color="auto"/>
        <w:right w:val="none" w:sz="0" w:space="0" w:color="auto"/>
      </w:divBdr>
    </w:div>
    <w:div w:id="1282684281">
      <w:bodyDiv w:val="1"/>
      <w:marLeft w:val="0"/>
      <w:marRight w:val="0"/>
      <w:marTop w:val="0"/>
      <w:marBottom w:val="0"/>
      <w:divBdr>
        <w:top w:val="none" w:sz="0" w:space="0" w:color="auto"/>
        <w:left w:val="none" w:sz="0" w:space="0" w:color="auto"/>
        <w:bottom w:val="none" w:sz="0" w:space="0" w:color="auto"/>
        <w:right w:val="none" w:sz="0" w:space="0" w:color="auto"/>
      </w:divBdr>
    </w:div>
    <w:div w:id="1284270379">
      <w:bodyDiv w:val="1"/>
      <w:marLeft w:val="0"/>
      <w:marRight w:val="0"/>
      <w:marTop w:val="0"/>
      <w:marBottom w:val="0"/>
      <w:divBdr>
        <w:top w:val="none" w:sz="0" w:space="0" w:color="auto"/>
        <w:left w:val="none" w:sz="0" w:space="0" w:color="auto"/>
        <w:bottom w:val="none" w:sz="0" w:space="0" w:color="auto"/>
        <w:right w:val="none" w:sz="0" w:space="0" w:color="auto"/>
      </w:divBdr>
    </w:div>
    <w:div w:id="1287587568">
      <w:bodyDiv w:val="1"/>
      <w:marLeft w:val="0"/>
      <w:marRight w:val="0"/>
      <w:marTop w:val="0"/>
      <w:marBottom w:val="0"/>
      <w:divBdr>
        <w:top w:val="none" w:sz="0" w:space="0" w:color="auto"/>
        <w:left w:val="none" w:sz="0" w:space="0" w:color="auto"/>
        <w:bottom w:val="none" w:sz="0" w:space="0" w:color="auto"/>
        <w:right w:val="none" w:sz="0" w:space="0" w:color="auto"/>
      </w:divBdr>
    </w:div>
    <w:div w:id="1291666273">
      <w:bodyDiv w:val="1"/>
      <w:marLeft w:val="0"/>
      <w:marRight w:val="0"/>
      <w:marTop w:val="0"/>
      <w:marBottom w:val="0"/>
      <w:divBdr>
        <w:top w:val="none" w:sz="0" w:space="0" w:color="auto"/>
        <w:left w:val="none" w:sz="0" w:space="0" w:color="auto"/>
        <w:bottom w:val="none" w:sz="0" w:space="0" w:color="auto"/>
        <w:right w:val="none" w:sz="0" w:space="0" w:color="auto"/>
      </w:divBdr>
    </w:div>
    <w:div w:id="1296445994">
      <w:bodyDiv w:val="1"/>
      <w:marLeft w:val="0"/>
      <w:marRight w:val="0"/>
      <w:marTop w:val="0"/>
      <w:marBottom w:val="0"/>
      <w:divBdr>
        <w:top w:val="none" w:sz="0" w:space="0" w:color="auto"/>
        <w:left w:val="none" w:sz="0" w:space="0" w:color="auto"/>
        <w:bottom w:val="none" w:sz="0" w:space="0" w:color="auto"/>
        <w:right w:val="none" w:sz="0" w:space="0" w:color="auto"/>
      </w:divBdr>
    </w:div>
    <w:div w:id="1298343411">
      <w:bodyDiv w:val="1"/>
      <w:marLeft w:val="0"/>
      <w:marRight w:val="0"/>
      <w:marTop w:val="0"/>
      <w:marBottom w:val="0"/>
      <w:divBdr>
        <w:top w:val="none" w:sz="0" w:space="0" w:color="auto"/>
        <w:left w:val="none" w:sz="0" w:space="0" w:color="auto"/>
        <w:bottom w:val="none" w:sz="0" w:space="0" w:color="auto"/>
        <w:right w:val="none" w:sz="0" w:space="0" w:color="auto"/>
      </w:divBdr>
    </w:div>
    <w:div w:id="1298563011">
      <w:bodyDiv w:val="1"/>
      <w:marLeft w:val="0"/>
      <w:marRight w:val="0"/>
      <w:marTop w:val="0"/>
      <w:marBottom w:val="0"/>
      <w:divBdr>
        <w:top w:val="none" w:sz="0" w:space="0" w:color="auto"/>
        <w:left w:val="none" w:sz="0" w:space="0" w:color="auto"/>
        <w:bottom w:val="none" w:sz="0" w:space="0" w:color="auto"/>
        <w:right w:val="none" w:sz="0" w:space="0" w:color="auto"/>
      </w:divBdr>
    </w:div>
    <w:div w:id="1298730068">
      <w:bodyDiv w:val="1"/>
      <w:marLeft w:val="0"/>
      <w:marRight w:val="0"/>
      <w:marTop w:val="0"/>
      <w:marBottom w:val="0"/>
      <w:divBdr>
        <w:top w:val="none" w:sz="0" w:space="0" w:color="auto"/>
        <w:left w:val="none" w:sz="0" w:space="0" w:color="auto"/>
        <w:bottom w:val="none" w:sz="0" w:space="0" w:color="auto"/>
        <w:right w:val="none" w:sz="0" w:space="0" w:color="auto"/>
      </w:divBdr>
    </w:div>
    <w:div w:id="1299529339">
      <w:bodyDiv w:val="1"/>
      <w:marLeft w:val="0"/>
      <w:marRight w:val="0"/>
      <w:marTop w:val="0"/>
      <w:marBottom w:val="0"/>
      <w:divBdr>
        <w:top w:val="none" w:sz="0" w:space="0" w:color="auto"/>
        <w:left w:val="none" w:sz="0" w:space="0" w:color="auto"/>
        <w:bottom w:val="none" w:sz="0" w:space="0" w:color="auto"/>
        <w:right w:val="none" w:sz="0" w:space="0" w:color="auto"/>
      </w:divBdr>
    </w:div>
    <w:div w:id="1300379539">
      <w:bodyDiv w:val="1"/>
      <w:marLeft w:val="0"/>
      <w:marRight w:val="0"/>
      <w:marTop w:val="0"/>
      <w:marBottom w:val="0"/>
      <w:divBdr>
        <w:top w:val="none" w:sz="0" w:space="0" w:color="auto"/>
        <w:left w:val="none" w:sz="0" w:space="0" w:color="auto"/>
        <w:bottom w:val="none" w:sz="0" w:space="0" w:color="auto"/>
        <w:right w:val="none" w:sz="0" w:space="0" w:color="auto"/>
      </w:divBdr>
    </w:div>
    <w:div w:id="1303652317">
      <w:bodyDiv w:val="1"/>
      <w:marLeft w:val="0"/>
      <w:marRight w:val="0"/>
      <w:marTop w:val="0"/>
      <w:marBottom w:val="0"/>
      <w:divBdr>
        <w:top w:val="none" w:sz="0" w:space="0" w:color="auto"/>
        <w:left w:val="none" w:sz="0" w:space="0" w:color="auto"/>
        <w:bottom w:val="none" w:sz="0" w:space="0" w:color="auto"/>
        <w:right w:val="none" w:sz="0" w:space="0" w:color="auto"/>
      </w:divBdr>
    </w:div>
    <w:div w:id="1309477154">
      <w:bodyDiv w:val="1"/>
      <w:marLeft w:val="0"/>
      <w:marRight w:val="0"/>
      <w:marTop w:val="0"/>
      <w:marBottom w:val="0"/>
      <w:divBdr>
        <w:top w:val="none" w:sz="0" w:space="0" w:color="auto"/>
        <w:left w:val="none" w:sz="0" w:space="0" w:color="auto"/>
        <w:bottom w:val="none" w:sz="0" w:space="0" w:color="auto"/>
        <w:right w:val="none" w:sz="0" w:space="0" w:color="auto"/>
      </w:divBdr>
    </w:div>
    <w:div w:id="1309479581">
      <w:bodyDiv w:val="1"/>
      <w:marLeft w:val="0"/>
      <w:marRight w:val="0"/>
      <w:marTop w:val="0"/>
      <w:marBottom w:val="0"/>
      <w:divBdr>
        <w:top w:val="none" w:sz="0" w:space="0" w:color="auto"/>
        <w:left w:val="none" w:sz="0" w:space="0" w:color="auto"/>
        <w:bottom w:val="none" w:sz="0" w:space="0" w:color="auto"/>
        <w:right w:val="none" w:sz="0" w:space="0" w:color="auto"/>
      </w:divBdr>
    </w:div>
    <w:div w:id="1311248173">
      <w:bodyDiv w:val="1"/>
      <w:marLeft w:val="0"/>
      <w:marRight w:val="0"/>
      <w:marTop w:val="0"/>
      <w:marBottom w:val="0"/>
      <w:divBdr>
        <w:top w:val="none" w:sz="0" w:space="0" w:color="auto"/>
        <w:left w:val="none" w:sz="0" w:space="0" w:color="auto"/>
        <w:bottom w:val="none" w:sz="0" w:space="0" w:color="auto"/>
        <w:right w:val="none" w:sz="0" w:space="0" w:color="auto"/>
      </w:divBdr>
    </w:div>
    <w:div w:id="1312175555">
      <w:bodyDiv w:val="1"/>
      <w:marLeft w:val="0"/>
      <w:marRight w:val="0"/>
      <w:marTop w:val="0"/>
      <w:marBottom w:val="0"/>
      <w:divBdr>
        <w:top w:val="none" w:sz="0" w:space="0" w:color="auto"/>
        <w:left w:val="none" w:sz="0" w:space="0" w:color="auto"/>
        <w:bottom w:val="none" w:sz="0" w:space="0" w:color="auto"/>
        <w:right w:val="none" w:sz="0" w:space="0" w:color="auto"/>
      </w:divBdr>
    </w:div>
    <w:div w:id="1314604261">
      <w:bodyDiv w:val="1"/>
      <w:marLeft w:val="0"/>
      <w:marRight w:val="0"/>
      <w:marTop w:val="0"/>
      <w:marBottom w:val="0"/>
      <w:divBdr>
        <w:top w:val="none" w:sz="0" w:space="0" w:color="auto"/>
        <w:left w:val="none" w:sz="0" w:space="0" w:color="auto"/>
        <w:bottom w:val="none" w:sz="0" w:space="0" w:color="auto"/>
        <w:right w:val="none" w:sz="0" w:space="0" w:color="auto"/>
      </w:divBdr>
    </w:div>
    <w:div w:id="1316640151">
      <w:bodyDiv w:val="1"/>
      <w:marLeft w:val="0"/>
      <w:marRight w:val="0"/>
      <w:marTop w:val="0"/>
      <w:marBottom w:val="0"/>
      <w:divBdr>
        <w:top w:val="none" w:sz="0" w:space="0" w:color="auto"/>
        <w:left w:val="none" w:sz="0" w:space="0" w:color="auto"/>
        <w:bottom w:val="none" w:sz="0" w:space="0" w:color="auto"/>
        <w:right w:val="none" w:sz="0" w:space="0" w:color="auto"/>
      </w:divBdr>
    </w:div>
    <w:div w:id="1320189600">
      <w:bodyDiv w:val="1"/>
      <w:marLeft w:val="0"/>
      <w:marRight w:val="0"/>
      <w:marTop w:val="0"/>
      <w:marBottom w:val="0"/>
      <w:divBdr>
        <w:top w:val="none" w:sz="0" w:space="0" w:color="auto"/>
        <w:left w:val="none" w:sz="0" w:space="0" w:color="auto"/>
        <w:bottom w:val="none" w:sz="0" w:space="0" w:color="auto"/>
        <w:right w:val="none" w:sz="0" w:space="0" w:color="auto"/>
      </w:divBdr>
    </w:div>
    <w:div w:id="1323437283">
      <w:bodyDiv w:val="1"/>
      <w:marLeft w:val="0"/>
      <w:marRight w:val="0"/>
      <w:marTop w:val="0"/>
      <w:marBottom w:val="0"/>
      <w:divBdr>
        <w:top w:val="none" w:sz="0" w:space="0" w:color="auto"/>
        <w:left w:val="none" w:sz="0" w:space="0" w:color="auto"/>
        <w:bottom w:val="none" w:sz="0" w:space="0" w:color="auto"/>
        <w:right w:val="none" w:sz="0" w:space="0" w:color="auto"/>
      </w:divBdr>
    </w:div>
    <w:div w:id="1325737671">
      <w:bodyDiv w:val="1"/>
      <w:marLeft w:val="0"/>
      <w:marRight w:val="0"/>
      <w:marTop w:val="0"/>
      <w:marBottom w:val="0"/>
      <w:divBdr>
        <w:top w:val="none" w:sz="0" w:space="0" w:color="auto"/>
        <w:left w:val="none" w:sz="0" w:space="0" w:color="auto"/>
        <w:bottom w:val="none" w:sz="0" w:space="0" w:color="auto"/>
        <w:right w:val="none" w:sz="0" w:space="0" w:color="auto"/>
      </w:divBdr>
    </w:div>
    <w:div w:id="1326318409">
      <w:bodyDiv w:val="1"/>
      <w:marLeft w:val="0"/>
      <w:marRight w:val="0"/>
      <w:marTop w:val="0"/>
      <w:marBottom w:val="0"/>
      <w:divBdr>
        <w:top w:val="none" w:sz="0" w:space="0" w:color="auto"/>
        <w:left w:val="none" w:sz="0" w:space="0" w:color="auto"/>
        <w:bottom w:val="none" w:sz="0" w:space="0" w:color="auto"/>
        <w:right w:val="none" w:sz="0" w:space="0" w:color="auto"/>
      </w:divBdr>
    </w:div>
    <w:div w:id="1327397669">
      <w:bodyDiv w:val="1"/>
      <w:marLeft w:val="0"/>
      <w:marRight w:val="0"/>
      <w:marTop w:val="0"/>
      <w:marBottom w:val="0"/>
      <w:divBdr>
        <w:top w:val="none" w:sz="0" w:space="0" w:color="auto"/>
        <w:left w:val="none" w:sz="0" w:space="0" w:color="auto"/>
        <w:bottom w:val="none" w:sz="0" w:space="0" w:color="auto"/>
        <w:right w:val="none" w:sz="0" w:space="0" w:color="auto"/>
      </w:divBdr>
    </w:div>
    <w:div w:id="1328708009">
      <w:bodyDiv w:val="1"/>
      <w:marLeft w:val="0"/>
      <w:marRight w:val="0"/>
      <w:marTop w:val="0"/>
      <w:marBottom w:val="0"/>
      <w:divBdr>
        <w:top w:val="none" w:sz="0" w:space="0" w:color="auto"/>
        <w:left w:val="none" w:sz="0" w:space="0" w:color="auto"/>
        <w:bottom w:val="none" w:sz="0" w:space="0" w:color="auto"/>
        <w:right w:val="none" w:sz="0" w:space="0" w:color="auto"/>
      </w:divBdr>
    </w:div>
    <w:div w:id="1328943489">
      <w:bodyDiv w:val="1"/>
      <w:marLeft w:val="0"/>
      <w:marRight w:val="0"/>
      <w:marTop w:val="0"/>
      <w:marBottom w:val="0"/>
      <w:divBdr>
        <w:top w:val="none" w:sz="0" w:space="0" w:color="auto"/>
        <w:left w:val="none" w:sz="0" w:space="0" w:color="auto"/>
        <w:bottom w:val="none" w:sz="0" w:space="0" w:color="auto"/>
        <w:right w:val="none" w:sz="0" w:space="0" w:color="auto"/>
      </w:divBdr>
    </w:div>
    <w:div w:id="1330674203">
      <w:bodyDiv w:val="1"/>
      <w:marLeft w:val="0"/>
      <w:marRight w:val="0"/>
      <w:marTop w:val="0"/>
      <w:marBottom w:val="0"/>
      <w:divBdr>
        <w:top w:val="none" w:sz="0" w:space="0" w:color="auto"/>
        <w:left w:val="none" w:sz="0" w:space="0" w:color="auto"/>
        <w:bottom w:val="none" w:sz="0" w:space="0" w:color="auto"/>
        <w:right w:val="none" w:sz="0" w:space="0" w:color="auto"/>
      </w:divBdr>
    </w:div>
    <w:div w:id="1333802310">
      <w:bodyDiv w:val="1"/>
      <w:marLeft w:val="0"/>
      <w:marRight w:val="0"/>
      <w:marTop w:val="0"/>
      <w:marBottom w:val="0"/>
      <w:divBdr>
        <w:top w:val="none" w:sz="0" w:space="0" w:color="auto"/>
        <w:left w:val="none" w:sz="0" w:space="0" w:color="auto"/>
        <w:bottom w:val="none" w:sz="0" w:space="0" w:color="auto"/>
        <w:right w:val="none" w:sz="0" w:space="0" w:color="auto"/>
      </w:divBdr>
    </w:div>
    <w:div w:id="1334992297">
      <w:bodyDiv w:val="1"/>
      <w:marLeft w:val="0"/>
      <w:marRight w:val="0"/>
      <w:marTop w:val="0"/>
      <w:marBottom w:val="0"/>
      <w:divBdr>
        <w:top w:val="none" w:sz="0" w:space="0" w:color="auto"/>
        <w:left w:val="none" w:sz="0" w:space="0" w:color="auto"/>
        <w:bottom w:val="none" w:sz="0" w:space="0" w:color="auto"/>
        <w:right w:val="none" w:sz="0" w:space="0" w:color="auto"/>
      </w:divBdr>
    </w:div>
    <w:div w:id="1335911527">
      <w:bodyDiv w:val="1"/>
      <w:marLeft w:val="0"/>
      <w:marRight w:val="0"/>
      <w:marTop w:val="0"/>
      <w:marBottom w:val="0"/>
      <w:divBdr>
        <w:top w:val="none" w:sz="0" w:space="0" w:color="auto"/>
        <w:left w:val="none" w:sz="0" w:space="0" w:color="auto"/>
        <w:bottom w:val="none" w:sz="0" w:space="0" w:color="auto"/>
        <w:right w:val="none" w:sz="0" w:space="0" w:color="auto"/>
      </w:divBdr>
    </w:div>
    <w:div w:id="1337079979">
      <w:bodyDiv w:val="1"/>
      <w:marLeft w:val="0"/>
      <w:marRight w:val="0"/>
      <w:marTop w:val="0"/>
      <w:marBottom w:val="0"/>
      <w:divBdr>
        <w:top w:val="none" w:sz="0" w:space="0" w:color="auto"/>
        <w:left w:val="none" w:sz="0" w:space="0" w:color="auto"/>
        <w:bottom w:val="none" w:sz="0" w:space="0" w:color="auto"/>
        <w:right w:val="none" w:sz="0" w:space="0" w:color="auto"/>
      </w:divBdr>
    </w:div>
    <w:div w:id="1338465753">
      <w:bodyDiv w:val="1"/>
      <w:marLeft w:val="0"/>
      <w:marRight w:val="0"/>
      <w:marTop w:val="0"/>
      <w:marBottom w:val="0"/>
      <w:divBdr>
        <w:top w:val="none" w:sz="0" w:space="0" w:color="auto"/>
        <w:left w:val="none" w:sz="0" w:space="0" w:color="auto"/>
        <w:bottom w:val="none" w:sz="0" w:space="0" w:color="auto"/>
        <w:right w:val="none" w:sz="0" w:space="0" w:color="auto"/>
      </w:divBdr>
    </w:div>
    <w:div w:id="1341737307">
      <w:bodyDiv w:val="1"/>
      <w:marLeft w:val="0"/>
      <w:marRight w:val="0"/>
      <w:marTop w:val="0"/>
      <w:marBottom w:val="0"/>
      <w:divBdr>
        <w:top w:val="none" w:sz="0" w:space="0" w:color="auto"/>
        <w:left w:val="none" w:sz="0" w:space="0" w:color="auto"/>
        <w:bottom w:val="none" w:sz="0" w:space="0" w:color="auto"/>
        <w:right w:val="none" w:sz="0" w:space="0" w:color="auto"/>
      </w:divBdr>
    </w:div>
    <w:div w:id="1347174543">
      <w:bodyDiv w:val="1"/>
      <w:marLeft w:val="0"/>
      <w:marRight w:val="0"/>
      <w:marTop w:val="0"/>
      <w:marBottom w:val="0"/>
      <w:divBdr>
        <w:top w:val="none" w:sz="0" w:space="0" w:color="auto"/>
        <w:left w:val="none" w:sz="0" w:space="0" w:color="auto"/>
        <w:bottom w:val="none" w:sz="0" w:space="0" w:color="auto"/>
        <w:right w:val="none" w:sz="0" w:space="0" w:color="auto"/>
      </w:divBdr>
    </w:div>
    <w:div w:id="1348287164">
      <w:bodyDiv w:val="1"/>
      <w:marLeft w:val="0"/>
      <w:marRight w:val="0"/>
      <w:marTop w:val="0"/>
      <w:marBottom w:val="0"/>
      <w:divBdr>
        <w:top w:val="none" w:sz="0" w:space="0" w:color="auto"/>
        <w:left w:val="none" w:sz="0" w:space="0" w:color="auto"/>
        <w:bottom w:val="none" w:sz="0" w:space="0" w:color="auto"/>
        <w:right w:val="none" w:sz="0" w:space="0" w:color="auto"/>
      </w:divBdr>
    </w:div>
    <w:div w:id="1350837898">
      <w:bodyDiv w:val="1"/>
      <w:marLeft w:val="0"/>
      <w:marRight w:val="0"/>
      <w:marTop w:val="0"/>
      <w:marBottom w:val="0"/>
      <w:divBdr>
        <w:top w:val="none" w:sz="0" w:space="0" w:color="auto"/>
        <w:left w:val="none" w:sz="0" w:space="0" w:color="auto"/>
        <w:bottom w:val="none" w:sz="0" w:space="0" w:color="auto"/>
        <w:right w:val="none" w:sz="0" w:space="0" w:color="auto"/>
      </w:divBdr>
    </w:div>
    <w:div w:id="1351033738">
      <w:bodyDiv w:val="1"/>
      <w:marLeft w:val="0"/>
      <w:marRight w:val="0"/>
      <w:marTop w:val="0"/>
      <w:marBottom w:val="0"/>
      <w:divBdr>
        <w:top w:val="none" w:sz="0" w:space="0" w:color="auto"/>
        <w:left w:val="none" w:sz="0" w:space="0" w:color="auto"/>
        <w:bottom w:val="none" w:sz="0" w:space="0" w:color="auto"/>
        <w:right w:val="none" w:sz="0" w:space="0" w:color="auto"/>
      </w:divBdr>
    </w:div>
    <w:div w:id="1351444094">
      <w:bodyDiv w:val="1"/>
      <w:marLeft w:val="0"/>
      <w:marRight w:val="0"/>
      <w:marTop w:val="0"/>
      <w:marBottom w:val="0"/>
      <w:divBdr>
        <w:top w:val="none" w:sz="0" w:space="0" w:color="auto"/>
        <w:left w:val="none" w:sz="0" w:space="0" w:color="auto"/>
        <w:bottom w:val="none" w:sz="0" w:space="0" w:color="auto"/>
        <w:right w:val="none" w:sz="0" w:space="0" w:color="auto"/>
      </w:divBdr>
    </w:div>
    <w:div w:id="1352729614">
      <w:bodyDiv w:val="1"/>
      <w:marLeft w:val="0"/>
      <w:marRight w:val="0"/>
      <w:marTop w:val="0"/>
      <w:marBottom w:val="0"/>
      <w:divBdr>
        <w:top w:val="none" w:sz="0" w:space="0" w:color="auto"/>
        <w:left w:val="none" w:sz="0" w:space="0" w:color="auto"/>
        <w:bottom w:val="none" w:sz="0" w:space="0" w:color="auto"/>
        <w:right w:val="none" w:sz="0" w:space="0" w:color="auto"/>
      </w:divBdr>
    </w:div>
    <w:div w:id="1353340864">
      <w:bodyDiv w:val="1"/>
      <w:marLeft w:val="0"/>
      <w:marRight w:val="0"/>
      <w:marTop w:val="0"/>
      <w:marBottom w:val="0"/>
      <w:divBdr>
        <w:top w:val="none" w:sz="0" w:space="0" w:color="auto"/>
        <w:left w:val="none" w:sz="0" w:space="0" w:color="auto"/>
        <w:bottom w:val="none" w:sz="0" w:space="0" w:color="auto"/>
        <w:right w:val="none" w:sz="0" w:space="0" w:color="auto"/>
      </w:divBdr>
    </w:div>
    <w:div w:id="1354763817">
      <w:bodyDiv w:val="1"/>
      <w:marLeft w:val="0"/>
      <w:marRight w:val="0"/>
      <w:marTop w:val="0"/>
      <w:marBottom w:val="0"/>
      <w:divBdr>
        <w:top w:val="none" w:sz="0" w:space="0" w:color="auto"/>
        <w:left w:val="none" w:sz="0" w:space="0" w:color="auto"/>
        <w:bottom w:val="none" w:sz="0" w:space="0" w:color="auto"/>
        <w:right w:val="none" w:sz="0" w:space="0" w:color="auto"/>
      </w:divBdr>
    </w:div>
    <w:div w:id="1360669280">
      <w:bodyDiv w:val="1"/>
      <w:marLeft w:val="0"/>
      <w:marRight w:val="0"/>
      <w:marTop w:val="0"/>
      <w:marBottom w:val="0"/>
      <w:divBdr>
        <w:top w:val="none" w:sz="0" w:space="0" w:color="auto"/>
        <w:left w:val="none" w:sz="0" w:space="0" w:color="auto"/>
        <w:bottom w:val="none" w:sz="0" w:space="0" w:color="auto"/>
        <w:right w:val="none" w:sz="0" w:space="0" w:color="auto"/>
      </w:divBdr>
    </w:div>
    <w:div w:id="1361587093">
      <w:bodyDiv w:val="1"/>
      <w:marLeft w:val="0"/>
      <w:marRight w:val="0"/>
      <w:marTop w:val="0"/>
      <w:marBottom w:val="0"/>
      <w:divBdr>
        <w:top w:val="none" w:sz="0" w:space="0" w:color="auto"/>
        <w:left w:val="none" w:sz="0" w:space="0" w:color="auto"/>
        <w:bottom w:val="none" w:sz="0" w:space="0" w:color="auto"/>
        <w:right w:val="none" w:sz="0" w:space="0" w:color="auto"/>
      </w:divBdr>
    </w:div>
    <w:div w:id="1361930708">
      <w:bodyDiv w:val="1"/>
      <w:marLeft w:val="0"/>
      <w:marRight w:val="0"/>
      <w:marTop w:val="0"/>
      <w:marBottom w:val="0"/>
      <w:divBdr>
        <w:top w:val="none" w:sz="0" w:space="0" w:color="auto"/>
        <w:left w:val="none" w:sz="0" w:space="0" w:color="auto"/>
        <w:bottom w:val="none" w:sz="0" w:space="0" w:color="auto"/>
        <w:right w:val="none" w:sz="0" w:space="0" w:color="auto"/>
      </w:divBdr>
    </w:div>
    <w:div w:id="1362586996">
      <w:bodyDiv w:val="1"/>
      <w:marLeft w:val="0"/>
      <w:marRight w:val="0"/>
      <w:marTop w:val="0"/>
      <w:marBottom w:val="0"/>
      <w:divBdr>
        <w:top w:val="none" w:sz="0" w:space="0" w:color="auto"/>
        <w:left w:val="none" w:sz="0" w:space="0" w:color="auto"/>
        <w:bottom w:val="none" w:sz="0" w:space="0" w:color="auto"/>
        <w:right w:val="none" w:sz="0" w:space="0" w:color="auto"/>
      </w:divBdr>
    </w:div>
    <w:div w:id="1365211485">
      <w:bodyDiv w:val="1"/>
      <w:marLeft w:val="0"/>
      <w:marRight w:val="0"/>
      <w:marTop w:val="0"/>
      <w:marBottom w:val="0"/>
      <w:divBdr>
        <w:top w:val="none" w:sz="0" w:space="0" w:color="auto"/>
        <w:left w:val="none" w:sz="0" w:space="0" w:color="auto"/>
        <w:bottom w:val="none" w:sz="0" w:space="0" w:color="auto"/>
        <w:right w:val="none" w:sz="0" w:space="0" w:color="auto"/>
      </w:divBdr>
    </w:div>
    <w:div w:id="1367368535">
      <w:bodyDiv w:val="1"/>
      <w:marLeft w:val="0"/>
      <w:marRight w:val="0"/>
      <w:marTop w:val="0"/>
      <w:marBottom w:val="0"/>
      <w:divBdr>
        <w:top w:val="none" w:sz="0" w:space="0" w:color="auto"/>
        <w:left w:val="none" w:sz="0" w:space="0" w:color="auto"/>
        <w:bottom w:val="none" w:sz="0" w:space="0" w:color="auto"/>
        <w:right w:val="none" w:sz="0" w:space="0" w:color="auto"/>
      </w:divBdr>
    </w:div>
    <w:div w:id="1368064878">
      <w:bodyDiv w:val="1"/>
      <w:marLeft w:val="0"/>
      <w:marRight w:val="0"/>
      <w:marTop w:val="0"/>
      <w:marBottom w:val="0"/>
      <w:divBdr>
        <w:top w:val="none" w:sz="0" w:space="0" w:color="auto"/>
        <w:left w:val="none" w:sz="0" w:space="0" w:color="auto"/>
        <w:bottom w:val="none" w:sz="0" w:space="0" w:color="auto"/>
        <w:right w:val="none" w:sz="0" w:space="0" w:color="auto"/>
      </w:divBdr>
    </w:div>
    <w:div w:id="1370687447">
      <w:bodyDiv w:val="1"/>
      <w:marLeft w:val="0"/>
      <w:marRight w:val="0"/>
      <w:marTop w:val="0"/>
      <w:marBottom w:val="0"/>
      <w:divBdr>
        <w:top w:val="none" w:sz="0" w:space="0" w:color="auto"/>
        <w:left w:val="none" w:sz="0" w:space="0" w:color="auto"/>
        <w:bottom w:val="none" w:sz="0" w:space="0" w:color="auto"/>
        <w:right w:val="none" w:sz="0" w:space="0" w:color="auto"/>
      </w:divBdr>
    </w:div>
    <w:div w:id="1371422404">
      <w:bodyDiv w:val="1"/>
      <w:marLeft w:val="0"/>
      <w:marRight w:val="0"/>
      <w:marTop w:val="0"/>
      <w:marBottom w:val="0"/>
      <w:divBdr>
        <w:top w:val="none" w:sz="0" w:space="0" w:color="auto"/>
        <w:left w:val="none" w:sz="0" w:space="0" w:color="auto"/>
        <w:bottom w:val="none" w:sz="0" w:space="0" w:color="auto"/>
        <w:right w:val="none" w:sz="0" w:space="0" w:color="auto"/>
      </w:divBdr>
    </w:div>
    <w:div w:id="1371882367">
      <w:bodyDiv w:val="1"/>
      <w:marLeft w:val="0"/>
      <w:marRight w:val="0"/>
      <w:marTop w:val="0"/>
      <w:marBottom w:val="0"/>
      <w:divBdr>
        <w:top w:val="none" w:sz="0" w:space="0" w:color="auto"/>
        <w:left w:val="none" w:sz="0" w:space="0" w:color="auto"/>
        <w:bottom w:val="none" w:sz="0" w:space="0" w:color="auto"/>
        <w:right w:val="none" w:sz="0" w:space="0" w:color="auto"/>
      </w:divBdr>
    </w:div>
    <w:div w:id="1373312589">
      <w:bodyDiv w:val="1"/>
      <w:marLeft w:val="0"/>
      <w:marRight w:val="0"/>
      <w:marTop w:val="0"/>
      <w:marBottom w:val="0"/>
      <w:divBdr>
        <w:top w:val="none" w:sz="0" w:space="0" w:color="auto"/>
        <w:left w:val="none" w:sz="0" w:space="0" w:color="auto"/>
        <w:bottom w:val="none" w:sz="0" w:space="0" w:color="auto"/>
        <w:right w:val="none" w:sz="0" w:space="0" w:color="auto"/>
      </w:divBdr>
    </w:div>
    <w:div w:id="1376584429">
      <w:bodyDiv w:val="1"/>
      <w:marLeft w:val="0"/>
      <w:marRight w:val="0"/>
      <w:marTop w:val="0"/>
      <w:marBottom w:val="0"/>
      <w:divBdr>
        <w:top w:val="none" w:sz="0" w:space="0" w:color="auto"/>
        <w:left w:val="none" w:sz="0" w:space="0" w:color="auto"/>
        <w:bottom w:val="none" w:sz="0" w:space="0" w:color="auto"/>
        <w:right w:val="none" w:sz="0" w:space="0" w:color="auto"/>
      </w:divBdr>
    </w:div>
    <w:div w:id="1379860662">
      <w:bodyDiv w:val="1"/>
      <w:marLeft w:val="0"/>
      <w:marRight w:val="0"/>
      <w:marTop w:val="0"/>
      <w:marBottom w:val="0"/>
      <w:divBdr>
        <w:top w:val="none" w:sz="0" w:space="0" w:color="auto"/>
        <w:left w:val="none" w:sz="0" w:space="0" w:color="auto"/>
        <w:bottom w:val="none" w:sz="0" w:space="0" w:color="auto"/>
        <w:right w:val="none" w:sz="0" w:space="0" w:color="auto"/>
      </w:divBdr>
    </w:div>
    <w:div w:id="1380200626">
      <w:bodyDiv w:val="1"/>
      <w:marLeft w:val="0"/>
      <w:marRight w:val="0"/>
      <w:marTop w:val="0"/>
      <w:marBottom w:val="0"/>
      <w:divBdr>
        <w:top w:val="none" w:sz="0" w:space="0" w:color="auto"/>
        <w:left w:val="none" w:sz="0" w:space="0" w:color="auto"/>
        <w:bottom w:val="none" w:sz="0" w:space="0" w:color="auto"/>
        <w:right w:val="none" w:sz="0" w:space="0" w:color="auto"/>
      </w:divBdr>
    </w:div>
    <w:div w:id="1380518611">
      <w:bodyDiv w:val="1"/>
      <w:marLeft w:val="0"/>
      <w:marRight w:val="0"/>
      <w:marTop w:val="0"/>
      <w:marBottom w:val="0"/>
      <w:divBdr>
        <w:top w:val="none" w:sz="0" w:space="0" w:color="auto"/>
        <w:left w:val="none" w:sz="0" w:space="0" w:color="auto"/>
        <w:bottom w:val="none" w:sz="0" w:space="0" w:color="auto"/>
        <w:right w:val="none" w:sz="0" w:space="0" w:color="auto"/>
      </w:divBdr>
    </w:div>
    <w:div w:id="1382898986">
      <w:bodyDiv w:val="1"/>
      <w:marLeft w:val="0"/>
      <w:marRight w:val="0"/>
      <w:marTop w:val="0"/>
      <w:marBottom w:val="0"/>
      <w:divBdr>
        <w:top w:val="none" w:sz="0" w:space="0" w:color="auto"/>
        <w:left w:val="none" w:sz="0" w:space="0" w:color="auto"/>
        <w:bottom w:val="none" w:sz="0" w:space="0" w:color="auto"/>
        <w:right w:val="none" w:sz="0" w:space="0" w:color="auto"/>
      </w:divBdr>
    </w:div>
    <w:div w:id="1384527819">
      <w:bodyDiv w:val="1"/>
      <w:marLeft w:val="0"/>
      <w:marRight w:val="0"/>
      <w:marTop w:val="0"/>
      <w:marBottom w:val="0"/>
      <w:divBdr>
        <w:top w:val="none" w:sz="0" w:space="0" w:color="auto"/>
        <w:left w:val="none" w:sz="0" w:space="0" w:color="auto"/>
        <w:bottom w:val="none" w:sz="0" w:space="0" w:color="auto"/>
        <w:right w:val="none" w:sz="0" w:space="0" w:color="auto"/>
      </w:divBdr>
    </w:div>
    <w:div w:id="1390500394">
      <w:bodyDiv w:val="1"/>
      <w:marLeft w:val="0"/>
      <w:marRight w:val="0"/>
      <w:marTop w:val="0"/>
      <w:marBottom w:val="0"/>
      <w:divBdr>
        <w:top w:val="none" w:sz="0" w:space="0" w:color="auto"/>
        <w:left w:val="none" w:sz="0" w:space="0" w:color="auto"/>
        <w:bottom w:val="none" w:sz="0" w:space="0" w:color="auto"/>
        <w:right w:val="none" w:sz="0" w:space="0" w:color="auto"/>
      </w:divBdr>
    </w:div>
    <w:div w:id="1392651733">
      <w:bodyDiv w:val="1"/>
      <w:marLeft w:val="0"/>
      <w:marRight w:val="0"/>
      <w:marTop w:val="0"/>
      <w:marBottom w:val="0"/>
      <w:divBdr>
        <w:top w:val="none" w:sz="0" w:space="0" w:color="auto"/>
        <w:left w:val="none" w:sz="0" w:space="0" w:color="auto"/>
        <w:bottom w:val="none" w:sz="0" w:space="0" w:color="auto"/>
        <w:right w:val="none" w:sz="0" w:space="0" w:color="auto"/>
      </w:divBdr>
    </w:div>
    <w:div w:id="1393966941">
      <w:bodyDiv w:val="1"/>
      <w:marLeft w:val="0"/>
      <w:marRight w:val="0"/>
      <w:marTop w:val="0"/>
      <w:marBottom w:val="0"/>
      <w:divBdr>
        <w:top w:val="none" w:sz="0" w:space="0" w:color="auto"/>
        <w:left w:val="none" w:sz="0" w:space="0" w:color="auto"/>
        <w:bottom w:val="none" w:sz="0" w:space="0" w:color="auto"/>
        <w:right w:val="none" w:sz="0" w:space="0" w:color="auto"/>
      </w:divBdr>
    </w:div>
    <w:div w:id="1395471363">
      <w:bodyDiv w:val="1"/>
      <w:marLeft w:val="0"/>
      <w:marRight w:val="0"/>
      <w:marTop w:val="0"/>
      <w:marBottom w:val="0"/>
      <w:divBdr>
        <w:top w:val="none" w:sz="0" w:space="0" w:color="auto"/>
        <w:left w:val="none" w:sz="0" w:space="0" w:color="auto"/>
        <w:bottom w:val="none" w:sz="0" w:space="0" w:color="auto"/>
        <w:right w:val="none" w:sz="0" w:space="0" w:color="auto"/>
      </w:divBdr>
    </w:div>
    <w:div w:id="1399129839">
      <w:bodyDiv w:val="1"/>
      <w:marLeft w:val="0"/>
      <w:marRight w:val="0"/>
      <w:marTop w:val="0"/>
      <w:marBottom w:val="0"/>
      <w:divBdr>
        <w:top w:val="none" w:sz="0" w:space="0" w:color="auto"/>
        <w:left w:val="none" w:sz="0" w:space="0" w:color="auto"/>
        <w:bottom w:val="none" w:sz="0" w:space="0" w:color="auto"/>
        <w:right w:val="none" w:sz="0" w:space="0" w:color="auto"/>
      </w:divBdr>
    </w:div>
    <w:div w:id="1403217358">
      <w:bodyDiv w:val="1"/>
      <w:marLeft w:val="0"/>
      <w:marRight w:val="0"/>
      <w:marTop w:val="0"/>
      <w:marBottom w:val="0"/>
      <w:divBdr>
        <w:top w:val="none" w:sz="0" w:space="0" w:color="auto"/>
        <w:left w:val="none" w:sz="0" w:space="0" w:color="auto"/>
        <w:bottom w:val="none" w:sz="0" w:space="0" w:color="auto"/>
        <w:right w:val="none" w:sz="0" w:space="0" w:color="auto"/>
      </w:divBdr>
    </w:div>
    <w:div w:id="1404061083">
      <w:bodyDiv w:val="1"/>
      <w:marLeft w:val="0"/>
      <w:marRight w:val="0"/>
      <w:marTop w:val="0"/>
      <w:marBottom w:val="0"/>
      <w:divBdr>
        <w:top w:val="none" w:sz="0" w:space="0" w:color="auto"/>
        <w:left w:val="none" w:sz="0" w:space="0" w:color="auto"/>
        <w:bottom w:val="none" w:sz="0" w:space="0" w:color="auto"/>
        <w:right w:val="none" w:sz="0" w:space="0" w:color="auto"/>
      </w:divBdr>
    </w:div>
    <w:div w:id="1404336379">
      <w:bodyDiv w:val="1"/>
      <w:marLeft w:val="0"/>
      <w:marRight w:val="0"/>
      <w:marTop w:val="0"/>
      <w:marBottom w:val="0"/>
      <w:divBdr>
        <w:top w:val="none" w:sz="0" w:space="0" w:color="auto"/>
        <w:left w:val="none" w:sz="0" w:space="0" w:color="auto"/>
        <w:bottom w:val="none" w:sz="0" w:space="0" w:color="auto"/>
        <w:right w:val="none" w:sz="0" w:space="0" w:color="auto"/>
      </w:divBdr>
    </w:div>
    <w:div w:id="1405179383">
      <w:bodyDiv w:val="1"/>
      <w:marLeft w:val="0"/>
      <w:marRight w:val="0"/>
      <w:marTop w:val="0"/>
      <w:marBottom w:val="0"/>
      <w:divBdr>
        <w:top w:val="none" w:sz="0" w:space="0" w:color="auto"/>
        <w:left w:val="none" w:sz="0" w:space="0" w:color="auto"/>
        <w:bottom w:val="none" w:sz="0" w:space="0" w:color="auto"/>
        <w:right w:val="none" w:sz="0" w:space="0" w:color="auto"/>
      </w:divBdr>
    </w:div>
    <w:div w:id="1405377621">
      <w:bodyDiv w:val="1"/>
      <w:marLeft w:val="0"/>
      <w:marRight w:val="0"/>
      <w:marTop w:val="0"/>
      <w:marBottom w:val="0"/>
      <w:divBdr>
        <w:top w:val="none" w:sz="0" w:space="0" w:color="auto"/>
        <w:left w:val="none" w:sz="0" w:space="0" w:color="auto"/>
        <w:bottom w:val="none" w:sz="0" w:space="0" w:color="auto"/>
        <w:right w:val="none" w:sz="0" w:space="0" w:color="auto"/>
      </w:divBdr>
    </w:div>
    <w:div w:id="1405878946">
      <w:bodyDiv w:val="1"/>
      <w:marLeft w:val="0"/>
      <w:marRight w:val="0"/>
      <w:marTop w:val="0"/>
      <w:marBottom w:val="0"/>
      <w:divBdr>
        <w:top w:val="none" w:sz="0" w:space="0" w:color="auto"/>
        <w:left w:val="none" w:sz="0" w:space="0" w:color="auto"/>
        <w:bottom w:val="none" w:sz="0" w:space="0" w:color="auto"/>
        <w:right w:val="none" w:sz="0" w:space="0" w:color="auto"/>
      </w:divBdr>
    </w:div>
    <w:div w:id="1408764266">
      <w:bodyDiv w:val="1"/>
      <w:marLeft w:val="0"/>
      <w:marRight w:val="0"/>
      <w:marTop w:val="0"/>
      <w:marBottom w:val="0"/>
      <w:divBdr>
        <w:top w:val="none" w:sz="0" w:space="0" w:color="auto"/>
        <w:left w:val="none" w:sz="0" w:space="0" w:color="auto"/>
        <w:bottom w:val="none" w:sz="0" w:space="0" w:color="auto"/>
        <w:right w:val="none" w:sz="0" w:space="0" w:color="auto"/>
      </w:divBdr>
    </w:div>
    <w:div w:id="1409427133">
      <w:bodyDiv w:val="1"/>
      <w:marLeft w:val="0"/>
      <w:marRight w:val="0"/>
      <w:marTop w:val="0"/>
      <w:marBottom w:val="0"/>
      <w:divBdr>
        <w:top w:val="none" w:sz="0" w:space="0" w:color="auto"/>
        <w:left w:val="none" w:sz="0" w:space="0" w:color="auto"/>
        <w:bottom w:val="none" w:sz="0" w:space="0" w:color="auto"/>
        <w:right w:val="none" w:sz="0" w:space="0" w:color="auto"/>
      </w:divBdr>
    </w:div>
    <w:div w:id="1412775974">
      <w:bodyDiv w:val="1"/>
      <w:marLeft w:val="0"/>
      <w:marRight w:val="0"/>
      <w:marTop w:val="0"/>
      <w:marBottom w:val="0"/>
      <w:divBdr>
        <w:top w:val="none" w:sz="0" w:space="0" w:color="auto"/>
        <w:left w:val="none" w:sz="0" w:space="0" w:color="auto"/>
        <w:bottom w:val="none" w:sz="0" w:space="0" w:color="auto"/>
        <w:right w:val="none" w:sz="0" w:space="0" w:color="auto"/>
      </w:divBdr>
    </w:div>
    <w:div w:id="1426614139">
      <w:bodyDiv w:val="1"/>
      <w:marLeft w:val="0"/>
      <w:marRight w:val="0"/>
      <w:marTop w:val="0"/>
      <w:marBottom w:val="0"/>
      <w:divBdr>
        <w:top w:val="none" w:sz="0" w:space="0" w:color="auto"/>
        <w:left w:val="none" w:sz="0" w:space="0" w:color="auto"/>
        <w:bottom w:val="none" w:sz="0" w:space="0" w:color="auto"/>
        <w:right w:val="none" w:sz="0" w:space="0" w:color="auto"/>
      </w:divBdr>
    </w:div>
    <w:div w:id="1426997988">
      <w:bodyDiv w:val="1"/>
      <w:marLeft w:val="0"/>
      <w:marRight w:val="0"/>
      <w:marTop w:val="0"/>
      <w:marBottom w:val="0"/>
      <w:divBdr>
        <w:top w:val="none" w:sz="0" w:space="0" w:color="auto"/>
        <w:left w:val="none" w:sz="0" w:space="0" w:color="auto"/>
        <w:bottom w:val="none" w:sz="0" w:space="0" w:color="auto"/>
        <w:right w:val="none" w:sz="0" w:space="0" w:color="auto"/>
      </w:divBdr>
    </w:div>
    <w:div w:id="1429227992">
      <w:bodyDiv w:val="1"/>
      <w:marLeft w:val="0"/>
      <w:marRight w:val="0"/>
      <w:marTop w:val="0"/>
      <w:marBottom w:val="0"/>
      <w:divBdr>
        <w:top w:val="none" w:sz="0" w:space="0" w:color="auto"/>
        <w:left w:val="none" w:sz="0" w:space="0" w:color="auto"/>
        <w:bottom w:val="none" w:sz="0" w:space="0" w:color="auto"/>
        <w:right w:val="none" w:sz="0" w:space="0" w:color="auto"/>
      </w:divBdr>
    </w:div>
    <w:div w:id="1431852293">
      <w:bodyDiv w:val="1"/>
      <w:marLeft w:val="0"/>
      <w:marRight w:val="0"/>
      <w:marTop w:val="0"/>
      <w:marBottom w:val="0"/>
      <w:divBdr>
        <w:top w:val="none" w:sz="0" w:space="0" w:color="auto"/>
        <w:left w:val="none" w:sz="0" w:space="0" w:color="auto"/>
        <w:bottom w:val="none" w:sz="0" w:space="0" w:color="auto"/>
        <w:right w:val="none" w:sz="0" w:space="0" w:color="auto"/>
      </w:divBdr>
    </w:div>
    <w:div w:id="1433162406">
      <w:bodyDiv w:val="1"/>
      <w:marLeft w:val="0"/>
      <w:marRight w:val="0"/>
      <w:marTop w:val="0"/>
      <w:marBottom w:val="0"/>
      <w:divBdr>
        <w:top w:val="none" w:sz="0" w:space="0" w:color="auto"/>
        <w:left w:val="none" w:sz="0" w:space="0" w:color="auto"/>
        <w:bottom w:val="none" w:sz="0" w:space="0" w:color="auto"/>
        <w:right w:val="none" w:sz="0" w:space="0" w:color="auto"/>
      </w:divBdr>
    </w:div>
    <w:div w:id="1435857165">
      <w:bodyDiv w:val="1"/>
      <w:marLeft w:val="0"/>
      <w:marRight w:val="0"/>
      <w:marTop w:val="0"/>
      <w:marBottom w:val="0"/>
      <w:divBdr>
        <w:top w:val="none" w:sz="0" w:space="0" w:color="auto"/>
        <w:left w:val="none" w:sz="0" w:space="0" w:color="auto"/>
        <w:bottom w:val="none" w:sz="0" w:space="0" w:color="auto"/>
        <w:right w:val="none" w:sz="0" w:space="0" w:color="auto"/>
      </w:divBdr>
    </w:div>
    <w:div w:id="1436169021">
      <w:bodyDiv w:val="1"/>
      <w:marLeft w:val="0"/>
      <w:marRight w:val="0"/>
      <w:marTop w:val="0"/>
      <w:marBottom w:val="0"/>
      <w:divBdr>
        <w:top w:val="none" w:sz="0" w:space="0" w:color="auto"/>
        <w:left w:val="none" w:sz="0" w:space="0" w:color="auto"/>
        <w:bottom w:val="none" w:sz="0" w:space="0" w:color="auto"/>
        <w:right w:val="none" w:sz="0" w:space="0" w:color="auto"/>
      </w:divBdr>
    </w:div>
    <w:div w:id="1436711978">
      <w:bodyDiv w:val="1"/>
      <w:marLeft w:val="0"/>
      <w:marRight w:val="0"/>
      <w:marTop w:val="0"/>
      <w:marBottom w:val="0"/>
      <w:divBdr>
        <w:top w:val="none" w:sz="0" w:space="0" w:color="auto"/>
        <w:left w:val="none" w:sz="0" w:space="0" w:color="auto"/>
        <w:bottom w:val="none" w:sz="0" w:space="0" w:color="auto"/>
        <w:right w:val="none" w:sz="0" w:space="0" w:color="auto"/>
      </w:divBdr>
    </w:div>
    <w:div w:id="1438211590">
      <w:bodyDiv w:val="1"/>
      <w:marLeft w:val="0"/>
      <w:marRight w:val="0"/>
      <w:marTop w:val="0"/>
      <w:marBottom w:val="0"/>
      <w:divBdr>
        <w:top w:val="none" w:sz="0" w:space="0" w:color="auto"/>
        <w:left w:val="none" w:sz="0" w:space="0" w:color="auto"/>
        <w:bottom w:val="none" w:sz="0" w:space="0" w:color="auto"/>
        <w:right w:val="none" w:sz="0" w:space="0" w:color="auto"/>
      </w:divBdr>
    </w:div>
    <w:div w:id="1444374536">
      <w:bodyDiv w:val="1"/>
      <w:marLeft w:val="0"/>
      <w:marRight w:val="0"/>
      <w:marTop w:val="0"/>
      <w:marBottom w:val="0"/>
      <w:divBdr>
        <w:top w:val="none" w:sz="0" w:space="0" w:color="auto"/>
        <w:left w:val="none" w:sz="0" w:space="0" w:color="auto"/>
        <w:bottom w:val="none" w:sz="0" w:space="0" w:color="auto"/>
        <w:right w:val="none" w:sz="0" w:space="0" w:color="auto"/>
      </w:divBdr>
    </w:div>
    <w:div w:id="1448769873">
      <w:bodyDiv w:val="1"/>
      <w:marLeft w:val="0"/>
      <w:marRight w:val="0"/>
      <w:marTop w:val="0"/>
      <w:marBottom w:val="0"/>
      <w:divBdr>
        <w:top w:val="none" w:sz="0" w:space="0" w:color="auto"/>
        <w:left w:val="none" w:sz="0" w:space="0" w:color="auto"/>
        <w:bottom w:val="none" w:sz="0" w:space="0" w:color="auto"/>
        <w:right w:val="none" w:sz="0" w:space="0" w:color="auto"/>
      </w:divBdr>
    </w:div>
    <w:div w:id="1450273633">
      <w:bodyDiv w:val="1"/>
      <w:marLeft w:val="0"/>
      <w:marRight w:val="0"/>
      <w:marTop w:val="0"/>
      <w:marBottom w:val="0"/>
      <w:divBdr>
        <w:top w:val="none" w:sz="0" w:space="0" w:color="auto"/>
        <w:left w:val="none" w:sz="0" w:space="0" w:color="auto"/>
        <w:bottom w:val="none" w:sz="0" w:space="0" w:color="auto"/>
        <w:right w:val="none" w:sz="0" w:space="0" w:color="auto"/>
      </w:divBdr>
    </w:div>
    <w:div w:id="1452168657">
      <w:bodyDiv w:val="1"/>
      <w:marLeft w:val="0"/>
      <w:marRight w:val="0"/>
      <w:marTop w:val="0"/>
      <w:marBottom w:val="0"/>
      <w:divBdr>
        <w:top w:val="none" w:sz="0" w:space="0" w:color="auto"/>
        <w:left w:val="none" w:sz="0" w:space="0" w:color="auto"/>
        <w:bottom w:val="none" w:sz="0" w:space="0" w:color="auto"/>
        <w:right w:val="none" w:sz="0" w:space="0" w:color="auto"/>
      </w:divBdr>
    </w:div>
    <w:div w:id="1458447842">
      <w:bodyDiv w:val="1"/>
      <w:marLeft w:val="0"/>
      <w:marRight w:val="0"/>
      <w:marTop w:val="0"/>
      <w:marBottom w:val="0"/>
      <w:divBdr>
        <w:top w:val="none" w:sz="0" w:space="0" w:color="auto"/>
        <w:left w:val="none" w:sz="0" w:space="0" w:color="auto"/>
        <w:bottom w:val="none" w:sz="0" w:space="0" w:color="auto"/>
        <w:right w:val="none" w:sz="0" w:space="0" w:color="auto"/>
      </w:divBdr>
    </w:div>
    <w:div w:id="1459110321">
      <w:bodyDiv w:val="1"/>
      <w:marLeft w:val="0"/>
      <w:marRight w:val="0"/>
      <w:marTop w:val="0"/>
      <w:marBottom w:val="0"/>
      <w:divBdr>
        <w:top w:val="none" w:sz="0" w:space="0" w:color="auto"/>
        <w:left w:val="none" w:sz="0" w:space="0" w:color="auto"/>
        <w:bottom w:val="none" w:sz="0" w:space="0" w:color="auto"/>
        <w:right w:val="none" w:sz="0" w:space="0" w:color="auto"/>
      </w:divBdr>
    </w:div>
    <w:div w:id="1461722129">
      <w:bodyDiv w:val="1"/>
      <w:marLeft w:val="0"/>
      <w:marRight w:val="0"/>
      <w:marTop w:val="0"/>
      <w:marBottom w:val="0"/>
      <w:divBdr>
        <w:top w:val="none" w:sz="0" w:space="0" w:color="auto"/>
        <w:left w:val="none" w:sz="0" w:space="0" w:color="auto"/>
        <w:bottom w:val="none" w:sz="0" w:space="0" w:color="auto"/>
        <w:right w:val="none" w:sz="0" w:space="0" w:color="auto"/>
      </w:divBdr>
    </w:div>
    <w:div w:id="1464032798">
      <w:bodyDiv w:val="1"/>
      <w:marLeft w:val="0"/>
      <w:marRight w:val="0"/>
      <w:marTop w:val="0"/>
      <w:marBottom w:val="0"/>
      <w:divBdr>
        <w:top w:val="none" w:sz="0" w:space="0" w:color="auto"/>
        <w:left w:val="none" w:sz="0" w:space="0" w:color="auto"/>
        <w:bottom w:val="none" w:sz="0" w:space="0" w:color="auto"/>
        <w:right w:val="none" w:sz="0" w:space="0" w:color="auto"/>
      </w:divBdr>
    </w:div>
    <w:div w:id="1464343451">
      <w:bodyDiv w:val="1"/>
      <w:marLeft w:val="0"/>
      <w:marRight w:val="0"/>
      <w:marTop w:val="0"/>
      <w:marBottom w:val="0"/>
      <w:divBdr>
        <w:top w:val="none" w:sz="0" w:space="0" w:color="auto"/>
        <w:left w:val="none" w:sz="0" w:space="0" w:color="auto"/>
        <w:bottom w:val="none" w:sz="0" w:space="0" w:color="auto"/>
        <w:right w:val="none" w:sz="0" w:space="0" w:color="auto"/>
      </w:divBdr>
    </w:div>
    <w:div w:id="1464351213">
      <w:bodyDiv w:val="1"/>
      <w:marLeft w:val="0"/>
      <w:marRight w:val="0"/>
      <w:marTop w:val="0"/>
      <w:marBottom w:val="0"/>
      <w:divBdr>
        <w:top w:val="none" w:sz="0" w:space="0" w:color="auto"/>
        <w:left w:val="none" w:sz="0" w:space="0" w:color="auto"/>
        <w:bottom w:val="none" w:sz="0" w:space="0" w:color="auto"/>
        <w:right w:val="none" w:sz="0" w:space="0" w:color="auto"/>
      </w:divBdr>
    </w:div>
    <w:div w:id="1464691352">
      <w:bodyDiv w:val="1"/>
      <w:marLeft w:val="0"/>
      <w:marRight w:val="0"/>
      <w:marTop w:val="0"/>
      <w:marBottom w:val="0"/>
      <w:divBdr>
        <w:top w:val="none" w:sz="0" w:space="0" w:color="auto"/>
        <w:left w:val="none" w:sz="0" w:space="0" w:color="auto"/>
        <w:bottom w:val="none" w:sz="0" w:space="0" w:color="auto"/>
        <w:right w:val="none" w:sz="0" w:space="0" w:color="auto"/>
      </w:divBdr>
    </w:div>
    <w:div w:id="1464810257">
      <w:bodyDiv w:val="1"/>
      <w:marLeft w:val="0"/>
      <w:marRight w:val="0"/>
      <w:marTop w:val="0"/>
      <w:marBottom w:val="0"/>
      <w:divBdr>
        <w:top w:val="none" w:sz="0" w:space="0" w:color="auto"/>
        <w:left w:val="none" w:sz="0" w:space="0" w:color="auto"/>
        <w:bottom w:val="none" w:sz="0" w:space="0" w:color="auto"/>
        <w:right w:val="none" w:sz="0" w:space="0" w:color="auto"/>
      </w:divBdr>
    </w:div>
    <w:div w:id="1467815174">
      <w:bodyDiv w:val="1"/>
      <w:marLeft w:val="0"/>
      <w:marRight w:val="0"/>
      <w:marTop w:val="0"/>
      <w:marBottom w:val="0"/>
      <w:divBdr>
        <w:top w:val="none" w:sz="0" w:space="0" w:color="auto"/>
        <w:left w:val="none" w:sz="0" w:space="0" w:color="auto"/>
        <w:bottom w:val="none" w:sz="0" w:space="0" w:color="auto"/>
        <w:right w:val="none" w:sz="0" w:space="0" w:color="auto"/>
      </w:divBdr>
    </w:div>
    <w:div w:id="1473787769">
      <w:bodyDiv w:val="1"/>
      <w:marLeft w:val="0"/>
      <w:marRight w:val="0"/>
      <w:marTop w:val="0"/>
      <w:marBottom w:val="0"/>
      <w:divBdr>
        <w:top w:val="none" w:sz="0" w:space="0" w:color="auto"/>
        <w:left w:val="none" w:sz="0" w:space="0" w:color="auto"/>
        <w:bottom w:val="none" w:sz="0" w:space="0" w:color="auto"/>
        <w:right w:val="none" w:sz="0" w:space="0" w:color="auto"/>
      </w:divBdr>
    </w:div>
    <w:div w:id="1473907857">
      <w:bodyDiv w:val="1"/>
      <w:marLeft w:val="0"/>
      <w:marRight w:val="0"/>
      <w:marTop w:val="0"/>
      <w:marBottom w:val="0"/>
      <w:divBdr>
        <w:top w:val="none" w:sz="0" w:space="0" w:color="auto"/>
        <w:left w:val="none" w:sz="0" w:space="0" w:color="auto"/>
        <w:bottom w:val="none" w:sz="0" w:space="0" w:color="auto"/>
        <w:right w:val="none" w:sz="0" w:space="0" w:color="auto"/>
      </w:divBdr>
    </w:div>
    <w:div w:id="1475174087">
      <w:bodyDiv w:val="1"/>
      <w:marLeft w:val="0"/>
      <w:marRight w:val="0"/>
      <w:marTop w:val="0"/>
      <w:marBottom w:val="0"/>
      <w:divBdr>
        <w:top w:val="none" w:sz="0" w:space="0" w:color="auto"/>
        <w:left w:val="none" w:sz="0" w:space="0" w:color="auto"/>
        <w:bottom w:val="none" w:sz="0" w:space="0" w:color="auto"/>
        <w:right w:val="none" w:sz="0" w:space="0" w:color="auto"/>
      </w:divBdr>
    </w:div>
    <w:div w:id="1480683367">
      <w:bodyDiv w:val="1"/>
      <w:marLeft w:val="0"/>
      <w:marRight w:val="0"/>
      <w:marTop w:val="0"/>
      <w:marBottom w:val="0"/>
      <w:divBdr>
        <w:top w:val="none" w:sz="0" w:space="0" w:color="auto"/>
        <w:left w:val="none" w:sz="0" w:space="0" w:color="auto"/>
        <w:bottom w:val="none" w:sz="0" w:space="0" w:color="auto"/>
        <w:right w:val="none" w:sz="0" w:space="0" w:color="auto"/>
      </w:divBdr>
    </w:div>
    <w:div w:id="1481725408">
      <w:bodyDiv w:val="1"/>
      <w:marLeft w:val="0"/>
      <w:marRight w:val="0"/>
      <w:marTop w:val="0"/>
      <w:marBottom w:val="0"/>
      <w:divBdr>
        <w:top w:val="none" w:sz="0" w:space="0" w:color="auto"/>
        <w:left w:val="none" w:sz="0" w:space="0" w:color="auto"/>
        <w:bottom w:val="none" w:sz="0" w:space="0" w:color="auto"/>
        <w:right w:val="none" w:sz="0" w:space="0" w:color="auto"/>
      </w:divBdr>
    </w:div>
    <w:div w:id="1488666043">
      <w:bodyDiv w:val="1"/>
      <w:marLeft w:val="0"/>
      <w:marRight w:val="0"/>
      <w:marTop w:val="0"/>
      <w:marBottom w:val="0"/>
      <w:divBdr>
        <w:top w:val="none" w:sz="0" w:space="0" w:color="auto"/>
        <w:left w:val="none" w:sz="0" w:space="0" w:color="auto"/>
        <w:bottom w:val="none" w:sz="0" w:space="0" w:color="auto"/>
        <w:right w:val="none" w:sz="0" w:space="0" w:color="auto"/>
      </w:divBdr>
    </w:div>
    <w:div w:id="1489325234">
      <w:bodyDiv w:val="1"/>
      <w:marLeft w:val="0"/>
      <w:marRight w:val="0"/>
      <w:marTop w:val="0"/>
      <w:marBottom w:val="0"/>
      <w:divBdr>
        <w:top w:val="none" w:sz="0" w:space="0" w:color="auto"/>
        <w:left w:val="none" w:sz="0" w:space="0" w:color="auto"/>
        <w:bottom w:val="none" w:sz="0" w:space="0" w:color="auto"/>
        <w:right w:val="none" w:sz="0" w:space="0" w:color="auto"/>
      </w:divBdr>
    </w:div>
    <w:div w:id="1493175318">
      <w:bodyDiv w:val="1"/>
      <w:marLeft w:val="0"/>
      <w:marRight w:val="0"/>
      <w:marTop w:val="0"/>
      <w:marBottom w:val="0"/>
      <w:divBdr>
        <w:top w:val="none" w:sz="0" w:space="0" w:color="auto"/>
        <w:left w:val="none" w:sz="0" w:space="0" w:color="auto"/>
        <w:bottom w:val="none" w:sz="0" w:space="0" w:color="auto"/>
        <w:right w:val="none" w:sz="0" w:space="0" w:color="auto"/>
      </w:divBdr>
    </w:div>
    <w:div w:id="1494177717">
      <w:bodyDiv w:val="1"/>
      <w:marLeft w:val="0"/>
      <w:marRight w:val="0"/>
      <w:marTop w:val="0"/>
      <w:marBottom w:val="0"/>
      <w:divBdr>
        <w:top w:val="none" w:sz="0" w:space="0" w:color="auto"/>
        <w:left w:val="none" w:sz="0" w:space="0" w:color="auto"/>
        <w:bottom w:val="none" w:sz="0" w:space="0" w:color="auto"/>
        <w:right w:val="none" w:sz="0" w:space="0" w:color="auto"/>
      </w:divBdr>
    </w:div>
    <w:div w:id="1495994623">
      <w:bodyDiv w:val="1"/>
      <w:marLeft w:val="0"/>
      <w:marRight w:val="0"/>
      <w:marTop w:val="0"/>
      <w:marBottom w:val="0"/>
      <w:divBdr>
        <w:top w:val="none" w:sz="0" w:space="0" w:color="auto"/>
        <w:left w:val="none" w:sz="0" w:space="0" w:color="auto"/>
        <w:bottom w:val="none" w:sz="0" w:space="0" w:color="auto"/>
        <w:right w:val="none" w:sz="0" w:space="0" w:color="auto"/>
      </w:divBdr>
    </w:div>
    <w:div w:id="1497258821">
      <w:bodyDiv w:val="1"/>
      <w:marLeft w:val="0"/>
      <w:marRight w:val="0"/>
      <w:marTop w:val="0"/>
      <w:marBottom w:val="0"/>
      <w:divBdr>
        <w:top w:val="none" w:sz="0" w:space="0" w:color="auto"/>
        <w:left w:val="none" w:sz="0" w:space="0" w:color="auto"/>
        <w:bottom w:val="none" w:sz="0" w:space="0" w:color="auto"/>
        <w:right w:val="none" w:sz="0" w:space="0" w:color="auto"/>
      </w:divBdr>
    </w:div>
    <w:div w:id="1502741790">
      <w:bodyDiv w:val="1"/>
      <w:marLeft w:val="0"/>
      <w:marRight w:val="0"/>
      <w:marTop w:val="0"/>
      <w:marBottom w:val="0"/>
      <w:divBdr>
        <w:top w:val="none" w:sz="0" w:space="0" w:color="auto"/>
        <w:left w:val="none" w:sz="0" w:space="0" w:color="auto"/>
        <w:bottom w:val="none" w:sz="0" w:space="0" w:color="auto"/>
        <w:right w:val="none" w:sz="0" w:space="0" w:color="auto"/>
      </w:divBdr>
    </w:div>
    <w:div w:id="1505507678">
      <w:bodyDiv w:val="1"/>
      <w:marLeft w:val="0"/>
      <w:marRight w:val="0"/>
      <w:marTop w:val="0"/>
      <w:marBottom w:val="0"/>
      <w:divBdr>
        <w:top w:val="none" w:sz="0" w:space="0" w:color="auto"/>
        <w:left w:val="none" w:sz="0" w:space="0" w:color="auto"/>
        <w:bottom w:val="none" w:sz="0" w:space="0" w:color="auto"/>
        <w:right w:val="none" w:sz="0" w:space="0" w:color="auto"/>
      </w:divBdr>
    </w:div>
    <w:div w:id="1507591540">
      <w:bodyDiv w:val="1"/>
      <w:marLeft w:val="0"/>
      <w:marRight w:val="0"/>
      <w:marTop w:val="0"/>
      <w:marBottom w:val="0"/>
      <w:divBdr>
        <w:top w:val="none" w:sz="0" w:space="0" w:color="auto"/>
        <w:left w:val="none" w:sz="0" w:space="0" w:color="auto"/>
        <w:bottom w:val="none" w:sz="0" w:space="0" w:color="auto"/>
        <w:right w:val="none" w:sz="0" w:space="0" w:color="auto"/>
      </w:divBdr>
    </w:div>
    <w:div w:id="1510173193">
      <w:bodyDiv w:val="1"/>
      <w:marLeft w:val="0"/>
      <w:marRight w:val="0"/>
      <w:marTop w:val="0"/>
      <w:marBottom w:val="0"/>
      <w:divBdr>
        <w:top w:val="none" w:sz="0" w:space="0" w:color="auto"/>
        <w:left w:val="none" w:sz="0" w:space="0" w:color="auto"/>
        <w:bottom w:val="none" w:sz="0" w:space="0" w:color="auto"/>
        <w:right w:val="none" w:sz="0" w:space="0" w:color="auto"/>
      </w:divBdr>
    </w:div>
    <w:div w:id="1511792502">
      <w:bodyDiv w:val="1"/>
      <w:marLeft w:val="0"/>
      <w:marRight w:val="0"/>
      <w:marTop w:val="0"/>
      <w:marBottom w:val="0"/>
      <w:divBdr>
        <w:top w:val="none" w:sz="0" w:space="0" w:color="auto"/>
        <w:left w:val="none" w:sz="0" w:space="0" w:color="auto"/>
        <w:bottom w:val="none" w:sz="0" w:space="0" w:color="auto"/>
        <w:right w:val="none" w:sz="0" w:space="0" w:color="auto"/>
      </w:divBdr>
    </w:div>
    <w:div w:id="1512914231">
      <w:bodyDiv w:val="1"/>
      <w:marLeft w:val="0"/>
      <w:marRight w:val="0"/>
      <w:marTop w:val="0"/>
      <w:marBottom w:val="0"/>
      <w:divBdr>
        <w:top w:val="none" w:sz="0" w:space="0" w:color="auto"/>
        <w:left w:val="none" w:sz="0" w:space="0" w:color="auto"/>
        <w:bottom w:val="none" w:sz="0" w:space="0" w:color="auto"/>
        <w:right w:val="none" w:sz="0" w:space="0" w:color="auto"/>
      </w:divBdr>
    </w:div>
    <w:div w:id="1515071490">
      <w:bodyDiv w:val="1"/>
      <w:marLeft w:val="0"/>
      <w:marRight w:val="0"/>
      <w:marTop w:val="0"/>
      <w:marBottom w:val="0"/>
      <w:divBdr>
        <w:top w:val="none" w:sz="0" w:space="0" w:color="auto"/>
        <w:left w:val="none" w:sz="0" w:space="0" w:color="auto"/>
        <w:bottom w:val="none" w:sz="0" w:space="0" w:color="auto"/>
        <w:right w:val="none" w:sz="0" w:space="0" w:color="auto"/>
      </w:divBdr>
    </w:div>
    <w:div w:id="1517116735">
      <w:bodyDiv w:val="1"/>
      <w:marLeft w:val="0"/>
      <w:marRight w:val="0"/>
      <w:marTop w:val="0"/>
      <w:marBottom w:val="0"/>
      <w:divBdr>
        <w:top w:val="none" w:sz="0" w:space="0" w:color="auto"/>
        <w:left w:val="none" w:sz="0" w:space="0" w:color="auto"/>
        <w:bottom w:val="none" w:sz="0" w:space="0" w:color="auto"/>
        <w:right w:val="none" w:sz="0" w:space="0" w:color="auto"/>
      </w:divBdr>
    </w:div>
    <w:div w:id="1517234446">
      <w:bodyDiv w:val="1"/>
      <w:marLeft w:val="0"/>
      <w:marRight w:val="0"/>
      <w:marTop w:val="0"/>
      <w:marBottom w:val="0"/>
      <w:divBdr>
        <w:top w:val="none" w:sz="0" w:space="0" w:color="auto"/>
        <w:left w:val="none" w:sz="0" w:space="0" w:color="auto"/>
        <w:bottom w:val="none" w:sz="0" w:space="0" w:color="auto"/>
        <w:right w:val="none" w:sz="0" w:space="0" w:color="auto"/>
      </w:divBdr>
    </w:div>
    <w:div w:id="1520774467">
      <w:bodyDiv w:val="1"/>
      <w:marLeft w:val="0"/>
      <w:marRight w:val="0"/>
      <w:marTop w:val="0"/>
      <w:marBottom w:val="0"/>
      <w:divBdr>
        <w:top w:val="none" w:sz="0" w:space="0" w:color="auto"/>
        <w:left w:val="none" w:sz="0" w:space="0" w:color="auto"/>
        <w:bottom w:val="none" w:sz="0" w:space="0" w:color="auto"/>
        <w:right w:val="none" w:sz="0" w:space="0" w:color="auto"/>
      </w:divBdr>
    </w:div>
    <w:div w:id="1533231556">
      <w:bodyDiv w:val="1"/>
      <w:marLeft w:val="0"/>
      <w:marRight w:val="0"/>
      <w:marTop w:val="0"/>
      <w:marBottom w:val="0"/>
      <w:divBdr>
        <w:top w:val="none" w:sz="0" w:space="0" w:color="auto"/>
        <w:left w:val="none" w:sz="0" w:space="0" w:color="auto"/>
        <w:bottom w:val="none" w:sz="0" w:space="0" w:color="auto"/>
        <w:right w:val="none" w:sz="0" w:space="0" w:color="auto"/>
      </w:divBdr>
    </w:div>
    <w:div w:id="1533693260">
      <w:bodyDiv w:val="1"/>
      <w:marLeft w:val="0"/>
      <w:marRight w:val="0"/>
      <w:marTop w:val="0"/>
      <w:marBottom w:val="0"/>
      <w:divBdr>
        <w:top w:val="none" w:sz="0" w:space="0" w:color="auto"/>
        <w:left w:val="none" w:sz="0" w:space="0" w:color="auto"/>
        <w:bottom w:val="none" w:sz="0" w:space="0" w:color="auto"/>
        <w:right w:val="none" w:sz="0" w:space="0" w:color="auto"/>
      </w:divBdr>
    </w:div>
    <w:div w:id="1533959388">
      <w:bodyDiv w:val="1"/>
      <w:marLeft w:val="0"/>
      <w:marRight w:val="0"/>
      <w:marTop w:val="0"/>
      <w:marBottom w:val="0"/>
      <w:divBdr>
        <w:top w:val="none" w:sz="0" w:space="0" w:color="auto"/>
        <w:left w:val="none" w:sz="0" w:space="0" w:color="auto"/>
        <w:bottom w:val="none" w:sz="0" w:space="0" w:color="auto"/>
        <w:right w:val="none" w:sz="0" w:space="0" w:color="auto"/>
      </w:divBdr>
    </w:div>
    <w:div w:id="1536692986">
      <w:bodyDiv w:val="1"/>
      <w:marLeft w:val="0"/>
      <w:marRight w:val="0"/>
      <w:marTop w:val="0"/>
      <w:marBottom w:val="0"/>
      <w:divBdr>
        <w:top w:val="none" w:sz="0" w:space="0" w:color="auto"/>
        <w:left w:val="none" w:sz="0" w:space="0" w:color="auto"/>
        <w:bottom w:val="none" w:sz="0" w:space="0" w:color="auto"/>
        <w:right w:val="none" w:sz="0" w:space="0" w:color="auto"/>
      </w:divBdr>
    </w:div>
    <w:div w:id="1547571448">
      <w:bodyDiv w:val="1"/>
      <w:marLeft w:val="0"/>
      <w:marRight w:val="0"/>
      <w:marTop w:val="0"/>
      <w:marBottom w:val="0"/>
      <w:divBdr>
        <w:top w:val="none" w:sz="0" w:space="0" w:color="auto"/>
        <w:left w:val="none" w:sz="0" w:space="0" w:color="auto"/>
        <w:bottom w:val="none" w:sz="0" w:space="0" w:color="auto"/>
        <w:right w:val="none" w:sz="0" w:space="0" w:color="auto"/>
      </w:divBdr>
    </w:div>
    <w:div w:id="1549413469">
      <w:bodyDiv w:val="1"/>
      <w:marLeft w:val="0"/>
      <w:marRight w:val="0"/>
      <w:marTop w:val="0"/>
      <w:marBottom w:val="0"/>
      <w:divBdr>
        <w:top w:val="none" w:sz="0" w:space="0" w:color="auto"/>
        <w:left w:val="none" w:sz="0" w:space="0" w:color="auto"/>
        <w:bottom w:val="none" w:sz="0" w:space="0" w:color="auto"/>
        <w:right w:val="none" w:sz="0" w:space="0" w:color="auto"/>
      </w:divBdr>
    </w:div>
    <w:div w:id="1553078606">
      <w:bodyDiv w:val="1"/>
      <w:marLeft w:val="0"/>
      <w:marRight w:val="0"/>
      <w:marTop w:val="0"/>
      <w:marBottom w:val="0"/>
      <w:divBdr>
        <w:top w:val="none" w:sz="0" w:space="0" w:color="auto"/>
        <w:left w:val="none" w:sz="0" w:space="0" w:color="auto"/>
        <w:bottom w:val="none" w:sz="0" w:space="0" w:color="auto"/>
        <w:right w:val="none" w:sz="0" w:space="0" w:color="auto"/>
      </w:divBdr>
    </w:div>
    <w:div w:id="1553424511">
      <w:bodyDiv w:val="1"/>
      <w:marLeft w:val="0"/>
      <w:marRight w:val="0"/>
      <w:marTop w:val="0"/>
      <w:marBottom w:val="0"/>
      <w:divBdr>
        <w:top w:val="none" w:sz="0" w:space="0" w:color="auto"/>
        <w:left w:val="none" w:sz="0" w:space="0" w:color="auto"/>
        <w:bottom w:val="none" w:sz="0" w:space="0" w:color="auto"/>
        <w:right w:val="none" w:sz="0" w:space="0" w:color="auto"/>
      </w:divBdr>
    </w:div>
    <w:div w:id="1553812523">
      <w:bodyDiv w:val="1"/>
      <w:marLeft w:val="0"/>
      <w:marRight w:val="0"/>
      <w:marTop w:val="0"/>
      <w:marBottom w:val="0"/>
      <w:divBdr>
        <w:top w:val="none" w:sz="0" w:space="0" w:color="auto"/>
        <w:left w:val="none" w:sz="0" w:space="0" w:color="auto"/>
        <w:bottom w:val="none" w:sz="0" w:space="0" w:color="auto"/>
        <w:right w:val="none" w:sz="0" w:space="0" w:color="auto"/>
      </w:divBdr>
    </w:div>
    <w:div w:id="1555502169">
      <w:bodyDiv w:val="1"/>
      <w:marLeft w:val="0"/>
      <w:marRight w:val="0"/>
      <w:marTop w:val="0"/>
      <w:marBottom w:val="0"/>
      <w:divBdr>
        <w:top w:val="none" w:sz="0" w:space="0" w:color="auto"/>
        <w:left w:val="none" w:sz="0" w:space="0" w:color="auto"/>
        <w:bottom w:val="none" w:sz="0" w:space="0" w:color="auto"/>
        <w:right w:val="none" w:sz="0" w:space="0" w:color="auto"/>
      </w:divBdr>
    </w:div>
    <w:div w:id="1555778230">
      <w:bodyDiv w:val="1"/>
      <w:marLeft w:val="0"/>
      <w:marRight w:val="0"/>
      <w:marTop w:val="0"/>
      <w:marBottom w:val="0"/>
      <w:divBdr>
        <w:top w:val="none" w:sz="0" w:space="0" w:color="auto"/>
        <w:left w:val="none" w:sz="0" w:space="0" w:color="auto"/>
        <w:bottom w:val="none" w:sz="0" w:space="0" w:color="auto"/>
        <w:right w:val="none" w:sz="0" w:space="0" w:color="auto"/>
      </w:divBdr>
    </w:div>
    <w:div w:id="1556501336">
      <w:bodyDiv w:val="1"/>
      <w:marLeft w:val="0"/>
      <w:marRight w:val="0"/>
      <w:marTop w:val="0"/>
      <w:marBottom w:val="0"/>
      <w:divBdr>
        <w:top w:val="none" w:sz="0" w:space="0" w:color="auto"/>
        <w:left w:val="none" w:sz="0" w:space="0" w:color="auto"/>
        <w:bottom w:val="none" w:sz="0" w:space="0" w:color="auto"/>
        <w:right w:val="none" w:sz="0" w:space="0" w:color="auto"/>
      </w:divBdr>
    </w:div>
    <w:div w:id="1557202570">
      <w:bodyDiv w:val="1"/>
      <w:marLeft w:val="0"/>
      <w:marRight w:val="0"/>
      <w:marTop w:val="0"/>
      <w:marBottom w:val="0"/>
      <w:divBdr>
        <w:top w:val="none" w:sz="0" w:space="0" w:color="auto"/>
        <w:left w:val="none" w:sz="0" w:space="0" w:color="auto"/>
        <w:bottom w:val="none" w:sz="0" w:space="0" w:color="auto"/>
        <w:right w:val="none" w:sz="0" w:space="0" w:color="auto"/>
      </w:divBdr>
    </w:div>
    <w:div w:id="1558473741">
      <w:bodyDiv w:val="1"/>
      <w:marLeft w:val="0"/>
      <w:marRight w:val="0"/>
      <w:marTop w:val="0"/>
      <w:marBottom w:val="0"/>
      <w:divBdr>
        <w:top w:val="none" w:sz="0" w:space="0" w:color="auto"/>
        <w:left w:val="none" w:sz="0" w:space="0" w:color="auto"/>
        <w:bottom w:val="none" w:sz="0" w:space="0" w:color="auto"/>
        <w:right w:val="none" w:sz="0" w:space="0" w:color="auto"/>
      </w:divBdr>
    </w:div>
    <w:div w:id="1558785755">
      <w:bodyDiv w:val="1"/>
      <w:marLeft w:val="0"/>
      <w:marRight w:val="0"/>
      <w:marTop w:val="0"/>
      <w:marBottom w:val="0"/>
      <w:divBdr>
        <w:top w:val="none" w:sz="0" w:space="0" w:color="auto"/>
        <w:left w:val="none" w:sz="0" w:space="0" w:color="auto"/>
        <w:bottom w:val="none" w:sz="0" w:space="0" w:color="auto"/>
        <w:right w:val="none" w:sz="0" w:space="0" w:color="auto"/>
      </w:divBdr>
    </w:div>
    <w:div w:id="1559364894">
      <w:bodyDiv w:val="1"/>
      <w:marLeft w:val="0"/>
      <w:marRight w:val="0"/>
      <w:marTop w:val="0"/>
      <w:marBottom w:val="0"/>
      <w:divBdr>
        <w:top w:val="none" w:sz="0" w:space="0" w:color="auto"/>
        <w:left w:val="none" w:sz="0" w:space="0" w:color="auto"/>
        <w:bottom w:val="none" w:sz="0" w:space="0" w:color="auto"/>
        <w:right w:val="none" w:sz="0" w:space="0" w:color="auto"/>
      </w:divBdr>
    </w:div>
    <w:div w:id="1562517607">
      <w:bodyDiv w:val="1"/>
      <w:marLeft w:val="0"/>
      <w:marRight w:val="0"/>
      <w:marTop w:val="0"/>
      <w:marBottom w:val="0"/>
      <w:divBdr>
        <w:top w:val="none" w:sz="0" w:space="0" w:color="auto"/>
        <w:left w:val="none" w:sz="0" w:space="0" w:color="auto"/>
        <w:bottom w:val="none" w:sz="0" w:space="0" w:color="auto"/>
        <w:right w:val="none" w:sz="0" w:space="0" w:color="auto"/>
      </w:divBdr>
    </w:div>
    <w:div w:id="1564026201">
      <w:bodyDiv w:val="1"/>
      <w:marLeft w:val="0"/>
      <w:marRight w:val="0"/>
      <w:marTop w:val="0"/>
      <w:marBottom w:val="0"/>
      <w:divBdr>
        <w:top w:val="none" w:sz="0" w:space="0" w:color="auto"/>
        <w:left w:val="none" w:sz="0" w:space="0" w:color="auto"/>
        <w:bottom w:val="none" w:sz="0" w:space="0" w:color="auto"/>
        <w:right w:val="none" w:sz="0" w:space="0" w:color="auto"/>
      </w:divBdr>
    </w:div>
    <w:div w:id="1565678098">
      <w:bodyDiv w:val="1"/>
      <w:marLeft w:val="0"/>
      <w:marRight w:val="0"/>
      <w:marTop w:val="0"/>
      <w:marBottom w:val="0"/>
      <w:divBdr>
        <w:top w:val="none" w:sz="0" w:space="0" w:color="auto"/>
        <w:left w:val="none" w:sz="0" w:space="0" w:color="auto"/>
        <w:bottom w:val="none" w:sz="0" w:space="0" w:color="auto"/>
        <w:right w:val="none" w:sz="0" w:space="0" w:color="auto"/>
      </w:divBdr>
    </w:div>
    <w:div w:id="1572349648">
      <w:bodyDiv w:val="1"/>
      <w:marLeft w:val="0"/>
      <w:marRight w:val="0"/>
      <w:marTop w:val="0"/>
      <w:marBottom w:val="0"/>
      <w:divBdr>
        <w:top w:val="none" w:sz="0" w:space="0" w:color="auto"/>
        <w:left w:val="none" w:sz="0" w:space="0" w:color="auto"/>
        <w:bottom w:val="none" w:sz="0" w:space="0" w:color="auto"/>
        <w:right w:val="none" w:sz="0" w:space="0" w:color="auto"/>
      </w:divBdr>
    </w:div>
    <w:div w:id="1572350592">
      <w:bodyDiv w:val="1"/>
      <w:marLeft w:val="0"/>
      <w:marRight w:val="0"/>
      <w:marTop w:val="0"/>
      <w:marBottom w:val="0"/>
      <w:divBdr>
        <w:top w:val="none" w:sz="0" w:space="0" w:color="auto"/>
        <w:left w:val="none" w:sz="0" w:space="0" w:color="auto"/>
        <w:bottom w:val="none" w:sz="0" w:space="0" w:color="auto"/>
        <w:right w:val="none" w:sz="0" w:space="0" w:color="auto"/>
      </w:divBdr>
    </w:div>
    <w:div w:id="1575974012">
      <w:bodyDiv w:val="1"/>
      <w:marLeft w:val="0"/>
      <w:marRight w:val="0"/>
      <w:marTop w:val="0"/>
      <w:marBottom w:val="0"/>
      <w:divBdr>
        <w:top w:val="none" w:sz="0" w:space="0" w:color="auto"/>
        <w:left w:val="none" w:sz="0" w:space="0" w:color="auto"/>
        <w:bottom w:val="none" w:sz="0" w:space="0" w:color="auto"/>
        <w:right w:val="none" w:sz="0" w:space="0" w:color="auto"/>
      </w:divBdr>
    </w:div>
    <w:div w:id="1584220060">
      <w:bodyDiv w:val="1"/>
      <w:marLeft w:val="0"/>
      <w:marRight w:val="0"/>
      <w:marTop w:val="0"/>
      <w:marBottom w:val="0"/>
      <w:divBdr>
        <w:top w:val="none" w:sz="0" w:space="0" w:color="auto"/>
        <w:left w:val="none" w:sz="0" w:space="0" w:color="auto"/>
        <w:bottom w:val="none" w:sz="0" w:space="0" w:color="auto"/>
        <w:right w:val="none" w:sz="0" w:space="0" w:color="auto"/>
      </w:divBdr>
    </w:div>
    <w:div w:id="1584604227">
      <w:bodyDiv w:val="1"/>
      <w:marLeft w:val="0"/>
      <w:marRight w:val="0"/>
      <w:marTop w:val="0"/>
      <w:marBottom w:val="0"/>
      <w:divBdr>
        <w:top w:val="none" w:sz="0" w:space="0" w:color="auto"/>
        <w:left w:val="none" w:sz="0" w:space="0" w:color="auto"/>
        <w:bottom w:val="none" w:sz="0" w:space="0" w:color="auto"/>
        <w:right w:val="none" w:sz="0" w:space="0" w:color="auto"/>
      </w:divBdr>
    </w:div>
    <w:div w:id="1585409568">
      <w:bodyDiv w:val="1"/>
      <w:marLeft w:val="0"/>
      <w:marRight w:val="0"/>
      <w:marTop w:val="0"/>
      <w:marBottom w:val="0"/>
      <w:divBdr>
        <w:top w:val="none" w:sz="0" w:space="0" w:color="auto"/>
        <w:left w:val="none" w:sz="0" w:space="0" w:color="auto"/>
        <w:bottom w:val="none" w:sz="0" w:space="0" w:color="auto"/>
        <w:right w:val="none" w:sz="0" w:space="0" w:color="auto"/>
      </w:divBdr>
    </w:div>
    <w:div w:id="1585458309">
      <w:bodyDiv w:val="1"/>
      <w:marLeft w:val="0"/>
      <w:marRight w:val="0"/>
      <w:marTop w:val="0"/>
      <w:marBottom w:val="0"/>
      <w:divBdr>
        <w:top w:val="none" w:sz="0" w:space="0" w:color="auto"/>
        <w:left w:val="none" w:sz="0" w:space="0" w:color="auto"/>
        <w:bottom w:val="none" w:sz="0" w:space="0" w:color="auto"/>
        <w:right w:val="none" w:sz="0" w:space="0" w:color="auto"/>
      </w:divBdr>
    </w:div>
    <w:div w:id="1588464016">
      <w:bodyDiv w:val="1"/>
      <w:marLeft w:val="0"/>
      <w:marRight w:val="0"/>
      <w:marTop w:val="0"/>
      <w:marBottom w:val="0"/>
      <w:divBdr>
        <w:top w:val="none" w:sz="0" w:space="0" w:color="auto"/>
        <w:left w:val="none" w:sz="0" w:space="0" w:color="auto"/>
        <w:bottom w:val="none" w:sz="0" w:space="0" w:color="auto"/>
        <w:right w:val="none" w:sz="0" w:space="0" w:color="auto"/>
      </w:divBdr>
    </w:div>
    <w:div w:id="1589120060">
      <w:bodyDiv w:val="1"/>
      <w:marLeft w:val="0"/>
      <w:marRight w:val="0"/>
      <w:marTop w:val="0"/>
      <w:marBottom w:val="0"/>
      <w:divBdr>
        <w:top w:val="none" w:sz="0" w:space="0" w:color="auto"/>
        <w:left w:val="none" w:sz="0" w:space="0" w:color="auto"/>
        <w:bottom w:val="none" w:sz="0" w:space="0" w:color="auto"/>
        <w:right w:val="none" w:sz="0" w:space="0" w:color="auto"/>
      </w:divBdr>
    </w:div>
    <w:div w:id="1590964419">
      <w:bodyDiv w:val="1"/>
      <w:marLeft w:val="0"/>
      <w:marRight w:val="0"/>
      <w:marTop w:val="0"/>
      <w:marBottom w:val="0"/>
      <w:divBdr>
        <w:top w:val="none" w:sz="0" w:space="0" w:color="auto"/>
        <w:left w:val="none" w:sz="0" w:space="0" w:color="auto"/>
        <w:bottom w:val="none" w:sz="0" w:space="0" w:color="auto"/>
        <w:right w:val="none" w:sz="0" w:space="0" w:color="auto"/>
      </w:divBdr>
    </w:div>
    <w:div w:id="1592543975">
      <w:bodyDiv w:val="1"/>
      <w:marLeft w:val="0"/>
      <w:marRight w:val="0"/>
      <w:marTop w:val="0"/>
      <w:marBottom w:val="0"/>
      <w:divBdr>
        <w:top w:val="none" w:sz="0" w:space="0" w:color="auto"/>
        <w:left w:val="none" w:sz="0" w:space="0" w:color="auto"/>
        <w:bottom w:val="none" w:sz="0" w:space="0" w:color="auto"/>
        <w:right w:val="none" w:sz="0" w:space="0" w:color="auto"/>
      </w:divBdr>
    </w:div>
    <w:div w:id="1595702082">
      <w:bodyDiv w:val="1"/>
      <w:marLeft w:val="0"/>
      <w:marRight w:val="0"/>
      <w:marTop w:val="0"/>
      <w:marBottom w:val="0"/>
      <w:divBdr>
        <w:top w:val="none" w:sz="0" w:space="0" w:color="auto"/>
        <w:left w:val="none" w:sz="0" w:space="0" w:color="auto"/>
        <w:bottom w:val="none" w:sz="0" w:space="0" w:color="auto"/>
        <w:right w:val="none" w:sz="0" w:space="0" w:color="auto"/>
      </w:divBdr>
    </w:div>
    <w:div w:id="1596598094">
      <w:bodyDiv w:val="1"/>
      <w:marLeft w:val="0"/>
      <w:marRight w:val="0"/>
      <w:marTop w:val="0"/>
      <w:marBottom w:val="0"/>
      <w:divBdr>
        <w:top w:val="none" w:sz="0" w:space="0" w:color="auto"/>
        <w:left w:val="none" w:sz="0" w:space="0" w:color="auto"/>
        <w:bottom w:val="none" w:sz="0" w:space="0" w:color="auto"/>
        <w:right w:val="none" w:sz="0" w:space="0" w:color="auto"/>
      </w:divBdr>
    </w:div>
    <w:div w:id="1597252734">
      <w:bodyDiv w:val="1"/>
      <w:marLeft w:val="0"/>
      <w:marRight w:val="0"/>
      <w:marTop w:val="0"/>
      <w:marBottom w:val="0"/>
      <w:divBdr>
        <w:top w:val="none" w:sz="0" w:space="0" w:color="auto"/>
        <w:left w:val="none" w:sz="0" w:space="0" w:color="auto"/>
        <w:bottom w:val="none" w:sz="0" w:space="0" w:color="auto"/>
        <w:right w:val="none" w:sz="0" w:space="0" w:color="auto"/>
      </w:divBdr>
    </w:div>
    <w:div w:id="1598901998">
      <w:bodyDiv w:val="1"/>
      <w:marLeft w:val="0"/>
      <w:marRight w:val="0"/>
      <w:marTop w:val="0"/>
      <w:marBottom w:val="0"/>
      <w:divBdr>
        <w:top w:val="none" w:sz="0" w:space="0" w:color="auto"/>
        <w:left w:val="none" w:sz="0" w:space="0" w:color="auto"/>
        <w:bottom w:val="none" w:sz="0" w:space="0" w:color="auto"/>
        <w:right w:val="none" w:sz="0" w:space="0" w:color="auto"/>
      </w:divBdr>
    </w:div>
    <w:div w:id="1601372625">
      <w:bodyDiv w:val="1"/>
      <w:marLeft w:val="0"/>
      <w:marRight w:val="0"/>
      <w:marTop w:val="0"/>
      <w:marBottom w:val="0"/>
      <w:divBdr>
        <w:top w:val="none" w:sz="0" w:space="0" w:color="auto"/>
        <w:left w:val="none" w:sz="0" w:space="0" w:color="auto"/>
        <w:bottom w:val="none" w:sz="0" w:space="0" w:color="auto"/>
        <w:right w:val="none" w:sz="0" w:space="0" w:color="auto"/>
      </w:divBdr>
    </w:div>
    <w:div w:id="1603684244">
      <w:bodyDiv w:val="1"/>
      <w:marLeft w:val="0"/>
      <w:marRight w:val="0"/>
      <w:marTop w:val="0"/>
      <w:marBottom w:val="0"/>
      <w:divBdr>
        <w:top w:val="none" w:sz="0" w:space="0" w:color="auto"/>
        <w:left w:val="none" w:sz="0" w:space="0" w:color="auto"/>
        <w:bottom w:val="none" w:sz="0" w:space="0" w:color="auto"/>
        <w:right w:val="none" w:sz="0" w:space="0" w:color="auto"/>
      </w:divBdr>
    </w:div>
    <w:div w:id="1605188774">
      <w:bodyDiv w:val="1"/>
      <w:marLeft w:val="0"/>
      <w:marRight w:val="0"/>
      <w:marTop w:val="0"/>
      <w:marBottom w:val="0"/>
      <w:divBdr>
        <w:top w:val="none" w:sz="0" w:space="0" w:color="auto"/>
        <w:left w:val="none" w:sz="0" w:space="0" w:color="auto"/>
        <w:bottom w:val="none" w:sz="0" w:space="0" w:color="auto"/>
        <w:right w:val="none" w:sz="0" w:space="0" w:color="auto"/>
      </w:divBdr>
    </w:div>
    <w:div w:id="1605727272">
      <w:bodyDiv w:val="1"/>
      <w:marLeft w:val="0"/>
      <w:marRight w:val="0"/>
      <w:marTop w:val="0"/>
      <w:marBottom w:val="0"/>
      <w:divBdr>
        <w:top w:val="none" w:sz="0" w:space="0" w:color="auto"/>
        <w:left w:val="none" w:sz="0" w:space="0" w:color="auto"/>
        <w:bottom w:val="none" w:sz="0" w:space="0" w:color="auto"/>
        <w:right w:val="none" w:sz="0" w:space="0" w:color="auto"/>
      </w:divBdr>
    </w:div>
    <w:div w:id="1606158227">
      <w:bodyDiv w:val="1"/>
      <w:marLeft w:val="0"/>
      <w:marRight w:val="0"/>
      <w:marTop w:val="0"/>
      <w:marBottom w:val="0"/>
      <w:divBdr>
        <w:top w:val="none" w:sz="0" w:space="0" w:color="auto"/>
        <w:left w:val="none" w:sz="0" w:space="0" w:color="auto"/>
        <w:bottom w:val="none" w:sz="0" w:space="0" w:color="auto"/>
        <w:right w:val="none" w:sz="0" w:space="0" w:color="auto"/>
      </w:divBdr>
    </w:div>
    <w:div w:id="1606234844">
      <w:bodyDiv w:val="1"/>
      <w:marLeft w:val="0"/>
      <w:marRight w:val="0"/>
      <w:marTop w:val="0"/>
      <w:marBottom w:val="0"/>
      <w:divBdr>
        <w:top w:val="none" w:sz="0" w:space="0" w:color="auto"/>
        <w:left w:val="none" w:sz="0" w:space="0" w:color="auto"/>
        <w:bottom w:val="none" w:sz="0" w:space="0" w:color="auto"/>
        <w:right w:val="none" w:sz="0" w:space="0" w:color="auto"/>
      </w:divBdr>
    </w:div>
    <w:div w:id="1606304744">
      <w:bodyDiv w:val="1"/>
      <w:marLeft w:val="0"/>
      <w:marRight w:val="0"/>
      <w:marTop w:val="0"/>
      <w:marBottom w:val="0"/>
      <w:divBdr>
        <w:top w:val="none" w:sz="0" w:space="0" w:color="auto"/>
        <w:left w:val="none" w:sz="0" w:space="0" w:color="auto"/>
        <w:bottom w:val="none" w:sz="0" w:space="0" w:color="auto"/>
        <w:right w:val="none" w:sz="0" w:space="0" w:color="auto"/>
      </w:divBdr>
    </w:div>
    <w:div w:id="1610772773">
      <w:bodyDiv w:val="1"/>
      <w:marLeft w:val="0"/>
      <w:marRight w:val="0"/>
      <w:marTop w:val="0"/>
      <w:marBottom w:val="0"/>
      <w:divBdr>
        <w:top w:val="none" w:sz="0" w:space="0" w:color="auto"/>
        <w:left w:val="none" w:sz="0" w:space="0" w:color="auto"/>
        <w:bottom w:val="none" w:sz="0" w:space="0" w:color="auto"/>
        <w:right w:val="none" w:sz="0" w:space="0" w:color="auto"/>
      </w:divBdr>
    </w:div>
    <w:div w:id="1611664264">
      <w:bodyDiv w:val="1"/>
      <w:marLeft w:val="0"/>
      <w:marRight w:val="0"/>
      <w:marTop w:val="0"/>
      <w:marBottom w:val="0"/>
      <w:divBdr>
        <w:top w:val="none" w:sz="0" w:space="0" w:color="auto"/>
        <w:left w:val="none" w:sz="0" w:space="0" w:color="auto"/>
        <w:bottom w:val="none" w:sz="0" w:space="0" w:color="auto"/>
        <w:right w:val="none" w:sz="0" w:space="0" w:color="auto"/>
      </w:divBdr>
    </w:div>
    <w:div w:id="1611861728">
      <w:bodyDiv w:val="1"/>
      <w:marLeft w:val="0"/>
      <w:marRight w:val="0"/>
      <w:marTop w:val="0"/>
      <w:marBottom w:val="0"/>
      <w:divBdr>
        <w:top w:val="none" w:sz="0" w:space="0" w:color="auto"/>
        <w:left w:val="none" w:sz="0" w:space="0" w:color="auto"/>
        <w:bottom w:val="none" w:sz="0" w:space="0" w:color="auto"/>
        <w:right w:val="none" w:sz="0" w:space="0" w:color="auto"/>
      </w:divBdr>
    </w:div>
    <w:div w:id="1615287198">
      <w:bodyDiv w:val="1"/>
      <w:marLeft w:val="0"/>
      <w:marRight w:val="0"/>
      <w:marTop w:val="0"/>
      <w:marBottom w:val="0"/>
      <w:divBdr>
        <w:top w:val="none" w:sz="0" w:space="0" w:color="auto"/>
        <w:left w:val="none" w:sz="0" w:space="0" w:color="auto"/>
        <w:bottom w:val="none" w:sz="0" w:space="0" w:color="auto"/>
        <w:right w:val="none" w:sz="0" w:space="0" w:color="auto"/>
      </w:divBdr>
    </w:div>
    <w:div w:id="1616790486">
      <w:bodyDiv w:val="1"/>
      <w:marLeft w:val="0"/>
      <w:marRight w:val="0"/>
      <w:marTop w:val="0"/>
      <w:marBottom w:val="0"/>
      <w:divBdr>
        <w:top w:val="none" w:sz="0" w:space="0" w:color="auto"/>
        <w:left w:val="none" w:sz="0" w:space="0" w:color="auto"/>
        <w:bottom w:val="none" w:sz="0" w:space="0" w:color="auto"/>
        <w:right w:val="none" w:sz="0" w:space="0" w:color="auto"/>
      </w:divBdr>
    </w:div>
    <w:div w:id="1617176543">
      <w:bodyDiv w:val="1"/>
      <w:marLeft w:val="0"/>
      <w:marRight w:val="0"/>
      <w:marTop w:val="0"/>
      <w:marBottom w:val="0"/>
      <w:divBdr>
        <w:top w:val="none" w:sz="0" w:space="0" w:color="auto"/>
        <w:left w:val="none" w:sz="0" w:space="0" w:color="auto"/>
        <w:bottom w:val="none" w:sz="0" w:space="0" w:color="auto"/>
        <w:right w:val="none" w:sz="0" w:space="0" w:color="auto"/>
      </w:divBdr>
    </w:div>
    <w:div w:id="1619603169">
      <w:bodyDiv w:val="1"/>
      <w:marLeft w:val="0"/>
      <w:marRight w:val="0"/>
      <w:marTop w:val="0"/>
      <w:marBottom w:val="0"/>
      <w:divBdr>
        <w:top w:val="none" w:sz="0" w:space="0" w:color="auto"/>
        <w:left w:val="none" w:sz="0" w:space="0" w:color="auto"/>
        <w:bottom w:val="none" w:sz="0" w:space="0" w:color="auto"/>
        <w:right w:val="none" w:sz="0" w:space="0" w:color="auto"/>
      </w:divBdr>
    </w:div>
    <w:div w:id="1623266840">
      <w:bodyDiv w:val="1"/>
      <w:marLeft w:val="0"/>
      <w:marRight w:val="0"/>
      <w:marTop w:val="0"/>
      <w:marBottom w:val="0"/>
      <w:divBdr>
        <w:top w:val="none" w:sz="0" w:space="0" w:color="auto"/>
        <w:left w:val="none" w:sz="0" w:space="0" w:color="auto"/>
        <w:bottom w:val="none" w:sz="0" w:space="0" w:color="auto"/>
        <w:right w:val="none" w:sz="0" w:space="0" w:color="auto"/>
      </w:divBdr>
    </w:div>
    <w:div w:id="1624799197">
      <w:bodyDiv w:val="1"/>
      <w:marLeft w:val="0"/>
      <w:marRight w:val="0"/>
      <w:marTop w:val="0"/>
      <w:marBottom w:val="0"/>
      <w:divBdr>
        <w:top w:val="none" w:sz="0" w:space="0" w:color="auto"/>
        <w:left w:val="none" w:sz="0" w:space="0" w:color="auto"/>
        <w:bottom w:val="none" w:sz="0" w:space="0" w:color="auto"/>
        <w:right w:val="none" w:sz="0" w:space="0" w:color="auto"/>
      </w:divBdr>
    </w:div>
    <w:div w:id="1626349695">
      <w:bodyDiv w:val="1"/>
      <w:marLeft w:val="0"/>
      <w:marRight w:val="0"/>
      <w:marTop w:val="0"/>
      <w:marBottom w:val="0"/>
      <w:divBdr>
        <w:top w:val="none" w:sz="0" w:space="0" w:color="auto"/>
        <w:left w:val="none" w:sz="0" w:space="0" w:color="auto"/>
        <w:bottom w:val="none" w:sz="0" w:space="0" w:color="auto"/>
        <w:right w:val="none" w:sz="0" w:space="0" w:color="auto"/>
      </w:divBdr>
    </w:div>
    <w:div w:id="1629890540">
      <w:bodyDiv w:val="1"/>
      <w:marLeft w:val="0"/>
      <w:marRight w:val="0"/>
      <w:marTop w:val="0"/>
      <w:marBottom w:val="0"/>
      <w:divBdr>
        <w:top w:val="none" w:sz="0" w:space="0" w:color="auto"/>
        <w:left w:val="none" w:sz="0" w:space="0" w:color="auto"/>
        <w:bottom w:val="none" w:sz="0" w:space="0" w:color="auto"/>
        <w:right w:val="none" w:sz="0" w:space="0" w:color="auto"/>
      </w:divBdr>
    </w:div>
    <w:div w:id="1632636122">
      <w:bodyDiv w:val="1"/>
      <w:marLeft w:val="0"/>
      <w:marRight w:val="0"/>
      <w:marTop w:val="0"/>
      <w:marBottom w:val="0"/>
      <w:divBdr>
        <w:top w:val="none" w:sz="0" w:space="0" w:color="auto"/>
        <w:left w:val="none" w:sz="0" w:space="0" w:color="auto"/>
        <w:bottom w:val="none" w:sz="0" w:space="0" w:color="auto"/>
        <w:right w:val="none" w:sz="0" w:space="0" w:color="auto"/>
      </w:divBdr>
    </w:div>
    <w:div w:id="1639411454">
      <w:bodyDiv w:val="1"/>
      <w:marLeft w:val="0"/>
      <w:marRight w:val="0"/>
      <w:marTop w:val="0"/>
      <w:marBottom w:val="0"/>
      <w:divBdr>
        <w:top w:val="none" w:sz="0" w:space="0" w:color="auto"/>
        <w:left w:val="none" w:sz="0" w:space="0" w:color="auto"/>
        <w:bottom w:val="none" w:sz="0" w:space="0" w:color="auto"/>
        <w:right w:val="none" w:sz="0" w:space="0" w:color="auto"/>
      </w:divBdr>
    </w:div>
    <w:div w:id="1639528495">
      <w:bodyDiv w:val="1"/>
      <w:marLeft w:val="0"/>
      <w:marRight w:val="0"/>
      <w:marTop w:val="0"/>
      <w:marBottom w:val="0"/>
      <w:divBdr>
        <w:top w:val="none" w:sz="0" w:space="0" w:color="auto"/>
        <w:left w:val="none" w:sz="0" w:space="0" w:color="auto"/>
        <w:bottom w:val="none" w:sz="0" w:space="0" w:color="auto"/>
        <w:right w:val="none" w:sz="0" w:space="0" w:color="auto"/>
      </w:divBdr>
    </w:div>
    <w:div w:id="1641882965">
      <w:bodyDiv w:val="1"/>
      <w:marLeft w:val="0"/>
      <w:marRight w:val="0"/>
      <w:marTop w:val="0"/>
      <w:marBottom w:val="0"/>
      <w:divBdr>
        <w:top w:val="none" w:sz="0" w:space="0" w:color="auto"/>
        <w:left w:val="none" w:sz="0" w:space="0" w:color="auto"/>
        <w:bottom w:val="none" w:sz="0" w:space="0" w:color="auto"/>
        <w:right w:val="none" w:sz="0" w:space="0" w:color="auto"/>
      </w:divBdr>
    </w:div>
    <w:div w:id="1642690173">
      <w:bodyDiv w:val="1"/>
      <w:marLeft w:val="0"/>
      <w:marRight w:val="0"/>
      <w:marTop w:val="0"/>
      <w:marBottom w:val="0"/>
      <w:divBdr>
        <w:top w:val="none" w:sz="0" w:space="0" w:color="auto"/>
        <w:left w:val="none" w:sz="0" w:space="0" w:color="auto"/>
        <w:bottom w:val="none" w:sz="0" w:space="0" w:color="auto"/>
        <w:right w:val="none" w:sz="0" w:space="0" w:color="auto"/>
      </w:divBdr>
    </w:div>
    <w:div w:id="1643659393">
      <w:bodyDiv w:val="1"/>
      <w:marLeft w:val="0"/>
      <w:marRight w:val="0"/>
      <w:marTop w:val="0"/>
      <w:marBottom w:val="0"/>
      <w:divBdr>
        <w:top w:val="none" w:sz="0" w:space="0" w:color="auto"/>
        <w:left w:val="none" w:sz="0" w:space="0" w:color="auto"/>
        <w:bottom w:val="none" w:sz="0" w:space="0" w:color="auto"/>
        <w:right w:val="none" w:sz="0" w:space="0" w:color="auto"/>
      </w:divBdr>
    </w:div>
    <w:div w:id="1644693073">
      <w:bodyDiv w:val="1"/>
      <w:marLeft w:val="0"/>
      <w:marRight w:val="0"/>
      <w:marTop w:val="0"/>
      <w:marBottom w:val="0"/>
      <w:divBdr>
        <w:top w:val="none" w:sz="0" w:space="0" w:color="auto"/>
        <w:left w:val="none" w:sz="0" w:space="0" w:color="auto"/>
        <w:bottom w:val="none" w:sz="0" w:space="0" w:color="auto"/>
        <w:right w:val="none" w:sz="0" w:space="0" w:color="auto"/>
      </w:divBdr>
    </w:div>
    <w:div w:id="1646347822">
      <w:bodyDiv w:val="1"/>
      <w:marLeft w:val="0"/>
      <w:marRight w:val="0"/>
      <w:marTop w:val="0"/>
      <w:marBottom w:val="0"/>
      <w:divBdr>
        <w:top w:val="none" w:sz="0" w:space="0" w:color="auto"/>
        <w:left w:val="none" w:sz="0" w:space="0" w:color="auto"/>
        <w:bottom w:val="none" w:sz="0" w:space="0" w:color="auto"/>
        <w:right w:val="none" w:sz="0" w:space="0" w:color="auto"/>
      </w:divBdr>
    </w:div>
    <w:div w:id="1646592041">
      <w:bodyDiv w:val="1"/>
      <w:marLeft w:val="0"/>
      <w:marRight w:val="0"/>
      <w:marTop w:val="0"/>
      <w:marBottom w:val="0"/>
      <w:divBdr>
        <w:top w:val="none" w:sz="0" w:space="0" w:color="auto"/>
        <w:left w:val="none" w:sz="0" w:space="0" w:color="auto"/>
        <w:bottom w:val="none" w:sz="0" w:space="0" w:color="auto"/>
        <w:right w:val="none" w:sz="0" w:space="0" w:color="auto"/>
      </w:divBdr>
    </w:div>
    <w:div w:id="1646814728">
      <w:bodyDiv w:val="1"/>
      <w:marLeft w:val="0"/>
      <w:marRight w:val="0"/>
      <w:marTop w:val="0"/>
      <w:marBottom w:val="0"/>
      <w:divBdr>
        <w:top w:val="none" w:sz="0" w:space="0" w:color="auto"/>
        <w:left w:val="none" w:sz="0" w:space="0" w:color="auto"/>
        <w:bottom w:val="none" w:sz="0" w:space="0" w:color="auto"/>
        <w:right w:val="none" w:sz="0" w:space="0" w:color="auto"/>
      </w:divBdr>
    </w:div>
    <w:div w:id="1656641390">
      <w:bodyDiv w:val="1"/>
      <w:marLeft w:val="0"/>
      <w:marRight w:val="0"/>
      <w:marTop w:val="0"/>
      <w:marBottom w:val="0"/>
      <w:divBdr>
        <w:top w:val="none" w:sz="0" w:space="0" w:color="auto"/>
        <w:left w:val="none" w:sz="0" w:space="0" w:color="auto"/>
        <w:bottom w:val="none" w:sz="0" w:space="0" w:color="auto"/>
        <w:right w:val="none" w:sz="0" w:space="0" w:color="auto"/>
      </w:divBdr>
    </w:div>
    <w:div w:id="1658461957">
      <w:bodyDiv w:val="1"/>
      <w:marLeft w:val="0"/>
      <w:marRight w:val="0"/>
      <w:marTop w:val="0"/>
      <w:marBottom w:val="0"/>
      <w:divBdr>
        <w:top w:val="none" w:sz="0" w:space="0" w:color="auto"/>
        <w:left w:val="none" w:sz="0" w:space="0" w:color="auto"/>
        <w:bottom w:val="none" w:sz="0" w:space="0" w:color="auto"/>
        <w:right w:val="none" w:sz="0" w:space="0" w:color="auto"/>
      </w:divBdr>
    </w:div>
    <w:div w:id="1658803131">
      <w:bodyDiv w:val="1"/>
      <w:marLeft w:val="0"/>
      <w:marRight w:val="0"/>
      <w:marTop w:val="0"/>
      <w:marBottom w:val="0"/>
      <w:divBdr>
        <w:top w:val="none" w:sz="0" w:space="0" w:color="auto"/>
        <w:left w:val="none" w:sz="0" w:space="0" w:color="auto"/>
        <w:bottom w:val="none" w:sz="0" w:space="0" w:color="auto"/>
        <w:right w:val="none" w:sz="0" w:space="0" w:color="auto"/>
      </w:divBdr>
    </w:div>
    <w:div w:id="1665667105">
      <w:bodyDiv w:val="1"/>
      <w:marLeft w:val="0"/>
      <w:marRight w:val="0"/>
      <w:marTop w:val="0"/>
      <w:marBottom w:val="0"/>
      <w:divBdr>
        <w:top w:val="none" w:sz="0" w:space="0" w:color="auto"/>
        <w:left w:val="none" w:sz="0" w:space="0" w:color="auto"/>
        <w:bottom w:val="none" w:sz="0" w:space="0" w:color="auto"/>
        <w:right w:val="none" w:sz="0" w:space="0" w:color="auto"/>
      </w:divBdr>
    </w:div>
    <w:div w:id="1667785916">
      <w:bodyDiv w:val="1"/>
      <w:marLeft w:val="0"/>
      <w:marRight w:val="0"/>
      <w:marTop w:val="0"/>
      <w:marBottom w:val="0"/>
      <w:divBdr>
        <w:top w:val="none" w:sz="0" w:space="0" w:color="auto"/>
        <w:left w:val="none" w:sz="0" w:space="0" w:color="auto"/>
        <w:bottom w:val="none" w:sz="0" w:space="0" w:color="auto"/>
        <w:right w:val="none" w:sz="0" w:space="0" w:color="auto"/>
      </w:divBdr>
    </w:div>
    <w:div w:id="1671835262">
      <w:bodyDiv w:val="1"/>
      <w:marLeft w:val="0"/>
      <w:marRight w:val="0"/>
      <w:marTop w:val="0"/>
      <w:marBottom w:val="0"/>
      <w:divBdr>
        <w:top w:val="none" w:sz="0" w:space="0" w:color="auto"/>
        <w:left w:val="none" w:sz="0" w:space="0" w:color="auto"/>
        <w:bottom w:val="none" w:sz="0" w:space="0" w:color="auto"/>
        <w:right w:val="none" w:sz="0" w:space="0" w:color="auto"/>
      </w:divBdr>
    </w:div>
    <w:div w:id="1674450154">
      <w:bodyDiv w:val="1"/>
      <w:marLeft w:val="0"/>
      <w:marRight w:val="0"/>
      <w:marTop w:val="0"/>
      <w:marBottom w:val="0"/>
      <w:divBdr>
        <w:top w:val="none" w:sz="0" w:space="0" w:color="auto"/>
        <w:left w:val="none" w:sz="0" w:space="0" w:color="auto"/>
        <w:bottom w:val="none" w:sz="0" w:space="0" w:color="auto"/>
        <w:right w:val="none" w:sz="0" w:space="0" w:color="auto"/>
      </w:divBdr>
    </w:div>
    <w:div w:id="1676763823">
      <w:bodyDiv w:val="1"/>
      <w:marLeft w:val="0"/>
      <w:marRight w:val="0"/>
      <w:marTop w:val="0"/>
      <w:marBottom w:val="0"/>
      <w:divBdr>
        <w:top w:val="none" w:sz="0" w:space="0" w:color="auto"/>
        <w:left w:val="none" w:sz="0" w:space="0" w:color="auto"/>
        <w:bottom w:val="none" w:sz="0" w:space="0" w:color="auto"/>
        <w:right w:val="none" w:sz="0" w:space="0" w:color="auto"/>
      </w:divBdr>
    </w:div>
    <w:div w:id="1678918866">
      <w:bodyDiv w:val="1"/>
      <w:marLeft w:val="0"/>
      <w:marRight w:val="0"/>
      <w:marTop w:val="0"/>
      <w:marBottom w:val="0"/>
      <w:divBdr>
        <w:top w:val="none" w:sz="0" w:space="0" w:color="auto"/>
        <w:left w:val="none" w:sz="0" w:space="0" w:color="auto"/>
        <w:bottom w:val="none" w:sz="0" w:space="0" w:color="auto"/>
        <w:right w:val="none" w:sz="0" w:space="0" w:color="auto"/>
      </w:divBdr>
    </w:div>
    <w:div w:id="1679502297">
      <w:bodyDiv w:val="1"/>
      <w:marLeft w:val="0"/>
      <w:marRight w:val="0"/>
      <w:marTop w:val="0"/>
      <w:marBottom w:val="0"/>
      <w:divBdr>
        <w:top w:val="none" w:sz="0" w:space="0" w:color="auto"/>
        <w:left w:val="none" w:sz="0" w:space="0" w:color="auto"/>
        <w:bottom w:val="none" w:sz="0" w:space="0" w:color="auto"/>
        <w:right w:val="none" w:sz="0" w:space="0" w:color="auto"/>
      </w:divBdr>
    </w:div>
    <w:div w:id="1681158904">
      <w:bodyDiv w:val="1"/>
      <w:marLeft w:val="0"/>
      <w:marRight w:val="0"/>
      <w:marTop w:val="0"/>
      <w:marBottom w:val="0"/>
      <w:divBdr>
        <w:top w:val="none" w:sz="0" w:space="0" w:color="auto"/>
        <w:left w:val="none" w:sz="0" w:space="0" w:color="auto"/>
        <w:bottom w:val="none" w:sz="0" w:space="0" w:color="auto"/>
        <w:right w:val="none" w:sz="0" w:space="0" w:color="auto"/>
      </w:divBdr>
    </w:div>
    <w:div w:id="1681469390">
      <w:bodyDiv w:val="1"/>
      <w:marLeft w:val="0"/>
      <w:marRight w:val="0"/>
      <w:marTop w:val="0"/>
      <w:marBottom w:val="0"/>
      <w:divBdr>
        <w:top w:val="none" w:sz="0" w:space="0" w:color="auto"/>
        <w:left w:val="none" w:sz="0" w:space="0" w:color="auto"/>
        <w:bottom w:val="none" w:sz="0" w:space="0" w:color="auto"/>
        <w:right w:val="none" w:sz="0" w:space="0" w:color="auto"/>
      </w:divBdr>
    </w:div>
    <w:div w:id="1684820034">
      <w:bodyDiv w:val="1"/>
      <w:marLeft w:val="0"/>
      <w:marRight w:val="0"/>
      <w:marTop w:val="0"/>
      <w:marBottom w:val="0"/>
      <w:divBdr>
        <w:top w:val="none" w:sz="0" w:space="0" w:color="auto"/>
        <w:left w:val="none" w:sz="0" w:space="0" w:color="auto"/>
        <w:bottom w:val="none" w:sz="0" w:space="0" w:color="auto"/>
        <w:right w:val="none" w:sz="0" w:space="0" w:color="auto"/>
      </w:divBdr>
    </w:div>
    <w:div w:id="1686127961">
      <w:bodyDiv w:val="1"/>
      <w:marLeft w:val="0"/>
      <w:marRight w:val="0"/>
      <w:marTop w:val="0"/>
      <w:marBottom w:val="0"/>
      <w:divBdr>
        <w:top w:val="none" w:sz="0" w:space="0" w:color="auto"/>
        <w:left w:val="none" w:sz="0" w:space="0" w:color="auto"/>
        <w:bottom w:val="none" w:sz="0" w:space="0" w:color="auto"/>
        <w:right w:val="none" w:sz="0" w:space="0" w:color="auto"/>
      </w:divBdr>
    </w:div>
    <w:div w:id="1686323788">
      <w:bodyDiv w:val="1"/>
      <w:marLeft w:val="0"/>
      <w:marRight w:val="0"/>
      <w:marTop w:val="0"/>
      <w:marBottom w:val="0"/>
      <w:divBdr>
        <w:top w:val="none" w:sz="0" w:space="0" w:color="auto"/>
        <w:left w:val="none" w:sz="0" w:space="0" w:color="auto"/>
        <w:bottom w:val="none" w:sz="0" w:space="0" w:color="auto"/>
        <w:right w:val="none" w:sz="0" w:space="0" w:color="auto"/>
      </w:divBdr>
    </w:div>
    <w:div w:id="1690444923">
      <w:bodyDiv w:val="1"/>
      <w:marLeft w:val="0"/>
      <w:marRight w:val="0"/>
      <w:marTop w:val="0"/>
      <w:marBottom w:val="0"/>
      <w:divBdr>
        <w:top w:val="none" w:sz="0" w:space="0" w:color="auto"/>
        <w:left w:val="none" w:sz="0" w:space="0" w:color="auto"/>
        <w:bottom w:val="none" w:sz="0" w:space="0" w:color="auto"/>
        <w:right w:val="none" w:sz="0" w:space="0" w:color="auto"/>
      </w:divBdr>
    </w:div>
    <w:div w:id="1694377757">
      <w:bodyDiv w:val="1"/>
      <w:marLeft w:val="0"/>
      <w:marRight w:val="0"/>
      <w:marTop w:val="0"/>
      <w:marBottom w:val="0"/>
      <w:divBdr>
        <w:top w:val="none" w:sz="0" w:space="0" w:color="auto"/>
        <w:left w:val="none" w:sz="0" w:space="0" w:color="auto"/>
        <w:bottom w:val="none" w:sz="0" w:space="0" w:color="auto"/>
        <w:right w:val="none" w:sz="0" w:space="0" w:color="auto"/>
      </w:divBdr>
    </w:div>
    <w:div w:id="1694570583">
      <w:bodyDiv w:val="1"/>
      <w:marLeft w:val="0"/>
      <w:marRight w:val="0"/>
      <w:marTop w:val="0"/>
      <w:marBottom w:val="0"/>
      <w:divBdr>
        <w:top w:val="none" w:sz="0" w:space="0" w:color="auto"/>
        <w:left w:val="none" w:sz="0" w:space="0" w:color="auto"/>
        <w:bottom w:val="none" w:sz="0" w:space="0" w:color="auto"/>
        <w:right w:val="none" w:sz="0" w:space="0" w:color="auto"/>
      </w:divBdr>
    </w:div>
    <w:div w:id="1695378824">
      <w:bodyDiv w:val="1"/>
      <w:marLeft w:val="0"/>
      <w:marRight w:val="0"/>
      <w:marTop w:val="0"/>
      <w:marBottom w:val="0"/>
      <w:divBdr>
        <w:top w:val="none" w:sz="0" w:space="0" w:color="auto"/>
        <w:left w:val="none" w:sz="0" w:space="0" w:color="auto"/>
        <w:bottom w:val="none" w:sz="0" w:space="0" w:color="auto"/>
        <w:right w:val="none" w:sz="0" w:space="0" w:color="auto"/>
      </w:divBdr>
    </w:div>
    <w:div w:id="1697265664">
      <w:bodyDiv w:val="1"/>
      <w:marLeft w:val="0"/>
      <w:marRight w:val="0"/>
      <w:marTop w:val="0"/>
      <w:marBottom w:val="0"/>
      <w:divBdr>
        <w:top w:val="none" w:sz="0" w:space="0" w:color="auto"/>
        <w:left w:val="none" w:sz="0" w:space="0" w:color="auto"/>
        <w:bottom w:val="none" w:sz="0" w:space="0" w:color="auto"/>
        <w:right w:val="none" w:sz="0" w:space="0" w:color="auto"/>
      </w:divBdr>
    </w:div>
    <w:div w:id="1697266856">
      <w:bodyDiv w:val="1"/>
      <w:marLeft w:val="0"/>
      <w:marRight w:val="0"/>
      <w:marTop w:val="0"/>
      <w:marBottom w:val="0"/>
      <w:divBdr>
        <w:top w:val="none" w:sz="0" w:space="0" w:color="auto"/>
        <w:left w:val="none" w:sz="0" w:space="0" w:color="auto"/>
        <w:bottom w:val="none" w:sz="0" w:space="0" w:color="auto"/>
        <w:right w:val="none" w:sz="0" w:space="0" w:color="auto"/>
      </w:divBdr>
    </w:div>
    <w:div w:id="1699697463">
      <w:bodyDiv w:val="1"/>
      <w:marLeft w:val="0"/>
      <w:marRight w:val="0"/>
      <w:marTop w:val="0"/>
      <w:marBottom w:val="0"/>
      <w:divBdr>
        <w:top w:val="none" w:sz="0" w:space="0" w:color="auto"/>
        <w:left w:val="none" w:sz="0" w:space="0" w:color="auto"/>
        <w:bottom w:val="none" w:sz="0" w:space="0" w:color="auto"/>
        <w:right w:val="none" w:sz="0" w:space="0" w:color="auto"/>
      </w:divBdr>
    </w:div>
    <w:div w:id="1705248508">
      <w:bodyDiv w:val="1"/>
      <w:marLeft w:val="0"/>
      <w:marRight w:val="0"/>
      <w:marTop w:val="0"/>
      <w:marBottom w:val="0"/>
      <w:divBdr>
        <w:top w:val="none" w:sz="0" w:space="0" w:color="auto"/>
        <w:left w:val="none" w:sz="0" w:space="0" w:color="auto"/>
        <w:bottom w:val="none" w:sz="0" w:space="0" w:color="auto"/>
        <w:right w:val="none" w:sz="0" w:space="0" w:color="auto"/>
      </w:divBdr>
    </w:div>
    <w:div w:id="1705672459">
      <w:bodyDiv w:val="1"/>
      <w:marLeft w:val="0"/>
      <w:marRight w:val="0"/>
      <w:marTop w:val="0"/>
      <w:marBottom w:val="0"/>
      <w:divBdr>
        <w:top w:val="none" w:sz="0" w:space="0" w:color="auto"/>
        <w:left w:val="none" w:sz="0" w:space="0" w:color="auto"/>
        <w:bottom w:val="none" w:sz="0" w:space="0" w:color="auto"/>
        <w:right w:val="none" w:sz="0" w:space="0" w:color="auto"/>
      </w:divBdr>
    </w:div>
    <w:div w:id="1705903948">
      <w:bodyDiv w:val="1"/>
      <w:marLeft w:val="0"/>
      <w:marRight w:val="0"/>
      <w:marTop w:val="0"/>
      <w:marBottom w:val="0"/>
      <w:divBdr>
        <w:top w:val="none" w:sz="0" w:space="0" w:color="auto"/>
        <w:left w:val="none" w:sz="0" w:space="0" w:color="auto"/>
        <w:bottom w:val="none" w:sz="0" w:space="0" w:color="auto"/>
        <w:right w:val="none" w:sz="0" w:space="0" w:color="auto"/>
      </w:divBdr>
    </w:div>
    <w:div w:id="1711027250">
      <w:bodyDiv w:val="1"/>
      <w:marLeft w:val="0"/>
      <w:marRight w:val="0"/>
      <w:marTop w:val="0"/>
      <w:marBottom w:val="0"/>
      <w:divBdr>
        <w:top w:val="none" w:sz="0" w:space="0" w:color="auto"/>
        <w:left w:val="none" w:sz="0" w:space="0" w:color="auto"/>
        <w:bottom w:val="none" w:sz="0" w:space="0" w:color="auto"/>
        <w:right w:val="none" w:sz="0" w:space="0" w:color="auto"/>
      </w:divBdr>
    </w:div>
    <w:div w:id="1711225710">
      <w:bodyDiv w:val="1"/>
      <w:marLeft w:val="0"/>
      <w:marRight w:val="0"/>
      <w:marTop w:val="0"/>
      <w:marBottom w:val="0"/>
      <w:divBdr>
        <w:top w:val="none" w:sz="0" w:space="0" w:color="auto"/>
        <w:left w:val="none" w:sz="0" w:space="0" w:color="auto"/>
        <w:bottom w:val="none" w:sz="0" w:space="0" w:color="auto"/>
        <w:right w:val="none" w:sz="0" w:space="0" w:color="auto"/>
      </w:divBdr>
    </w:div>
    <w:div w:id="1711567199">
      <w:bodyDiv w:val="1"/>
      <w:marLeft w:val="0"/>
      <w:marRight w:val="0"/>
      <w:marTop w:val="0"/>
      <w:marBottom w:val="0"/>
      <w:divBdr>
        <w:top w:val="none" w:sz="0" w:space="0" w:color="auto"/>
        <w:left w:val="none" w:sz="0" w:space="0" w:color="auto"/>
        <w:bottom w:val="none" w:sz="0" w:space="0" w:color="auto"/>
        <w:right w:val="none" w:sz="0" w:space="0" w:color="auto"/>
      </w:divBdr>
    </w:div>
    <w:div w:id="1716805285">
      <w:bodyDiv w:val="1"/>
      <w:marLeft w:val="0"/>
      <w:marRight w:val="0"/>
      <w:marTop w:val="0"/>
      <w:marBottom w:val="0"/>
      <w:divBdr>
        <w:top w:val="none" w:sz="0" w:space="0" w:color="auto"/>
        <w:left w:val="none" w:sz="0" w:space="0" w:color="auto"/>
        <w:bottom w:val="none" w:sz="0" w:space="0" w:color="auto"/>
        <w:right w:val="none" w:sz="0" w:space="0" w:color="auto"/>
      </w:divBdr>
    </w:div>
    <w:div w:id="1720979440">
      <w:bodyDiv w:val="1"/>
      <w:marLeft w:val="0"/>
      <w:marRight w:val="0"/>
      <w:marTop w:val="0"/>
      <w:marBottom w:val="0"/>
      <w:divBdr>
        <w:top w:val="none" w:sz="0" w:space="0" w:color="auto"/>
        <w:left w:val="none" w:sz="0" w:space="0" w:color="auto"/>
        <w:bottom w:val="none" w:sz="0" w:space="0" w:color="auto"/>
        <w:right w:val="none" w:sz="0" w:space="0" w:color="auto"/>
      </w:divBdr>
    </w:div>
    <w:div w:id="1721634422">
      <w:bodyDiv w:val="1"/>
      <w:marLeft w:val="0"/>
      <w:marRight w:val="0"/>
      <w:marTop w:val="0"/>
      <w:marBottom w:val="0"/>
      <w:divBdr>
        <w:top w:val="none" w:sz="0" w:space="0" w:color="auto"/>
        <w:left w:val="none" w:sz="0" w:space="0" w:color="auto"/>
        <w:bottom w:val="none" w:sz="0" w:space="0" w:color="auto"/>
        <w:right w:val="none" w:sz="0" w:space="0" w:color="auto"/>
      </w:divBdr>
    </w:div>
    <w:div w:id="1722364074">
      <w:bodyDiv w:val="1"/>
      <w:marLeft w:val="0"/>
      <w:marRight w:val="0"/>
      <w:marTop w:val="0"/>
      <w:marBottom w:val="0"/>
      <w:divBdr>
        <w:top w:val="none" w:sz="0" w:space="0" w:color="auto"/>
        <w:left w:val="none" w:sz="0" w:space="0" w:color="auto"/>
        <w:bottom w:val="none" w:sz="0" w:space="0" w:color="auto"/>
        <w:right w:val="none" w:sz="0" w:space="0" w:color="auto"/>
      </w:divBdr>
    </w:div>
    <w:div w:id="1724140671">
      <w:bodyDiv w:val="1"/>
      <w:marLeft w:val="0"/>
      <w:marRight w:val="0"/>
      <w:marTop w:val="0"/>
      <w:marBottom w:val="0"/>
      <w:divBdr>
        <w:top w:val="none" w:sz="0" w:space="0" w:color="auto"/>
        <w:left w:val="none" w:sz="0" w:space="0" w:color="auto"/>
        <w:bottom w:val="none" w:sz="0" w:space="0" w:color="auto"/>
        <w:right w:val="none" w:sz="0" w:space="0" w:color="auto"/>
      </w:divBdr>
    </w:div>
    <w:div w:id="1725060498">
      <w:bodyDiv w:val="1"/>
      <w:marLeft w:val="0"/>
      <w:marRight w:val="0"/>
      <w:marTop w:val="0"/>
      <w:marBottom w:val="0"/>
      <w:divBdr>
        <w:top w:val="none" w:sz="0" w:space="0" w:color="auto"/>
        <w:left w:val="none" w:sz="0" w:space="0" w:color="auto"/>
        <w:bottom w:val="none" w:sz="0" w:space="0" w:color="auto"/>
        <w:right w:val="none" w:sz="0" w:space="0" w:color="auto"/>
      </w:divBdr>
    </w:div>
    <w:div w:id="1725442847">
      <w:bodyDiv w:val="1"/>
      <w:marLeft w:val="0"/>
      <w:marRight w:val="0"/>
      <w:marTop w:val="0"/>
      <w:marBottom w:val="0"/>
      <w:divBdr>
        <w:top w:val="none" w:sz="0" w:space="0" w:color="auto"/>
        <w:left w:val="none" w:sz="0" w:space="0" w:color="auto"/>
        <w:bottom w:val="none" w:sz="0" w:space="0" w:color="auto"/>
        <w:right w:val="none" w:sz="0" w:space="0" w:color="auto"/>
      </w:divBdr>
    </w:div>
    <w:div w:id="1728872141">
      <w:bodyDiv w:val="1"/>
      <w:marLeft w:val="0"/>
      <w:marRight w:val="0"/>
      <w:marTop w:val="0"/>
      <w:marBottom w:val="0"/>
      <w:divBdr>
        <w:top w:val="none" w:sz="0" w:space="0" w:color="auto"/>
        <w:left w:val="none" w:sz="0" w:space="0" w:color="auto"/>
        <w:bottom w:val="none" w:sz="0" w:space="0" w:color="auto"/>
        <w:right w:val="none" w:sz="0" w:space="0" w:color="auto"/>
      </w:divBdr>
    </w:div>
    <w:div w:id="1735395172">
      <w:bodyDiv w:val="1"/>
      <w:marLeft w:val="0"/>
      <w:marRight w:val="0"/>
      <w:marTop w:val="0"/>
      <w:marBottom w:val="0"/>
      <w:divBdr>
        <w:top w:val="none" w:sz="0" w:space="0" w:color="auto"/>
        <w:left w:val="none" w:sz="0" w:space="0" w:color="auto"/>
        <w:bottom w:val="none" w:sz="0" w:space="0" w:color="auto"/>
        <w:right w:val="none" w:sz="0" w:space="0" w:color="auto"/>
      </w:divBdr>
    </w:div>
    <w:div w:id="1736657347">
      <w:bodyDiv w:val="1"/>
      <w:marLeft w:val="0"/>
      <w:marRight w:val="0"/>
      <w:marTop w:val="0"/>
      <w:marBottom w:val="0"/>
      <w:divBdr>
        <w:top w:val="none" w:sz="0" w:space="0" w:color="auto"/>
        <w:left w:val="none" w:sz="0" w:space="0" w:color="auto"/>
        <w:bottom w:val="none" w:sz="0" w:space="0" w:color="auto"/>
        <w:right w:val="none" w:sz="0" w:space="0" w:color="auto"/>
      </w:divBdr>
    </w:div>
    <w:div w:id="1741319646">
      <w:bodyDiv w:val="1"/>
      <w:marLeft w:val="0"/>
      <w:marRight w:val="0"/>
      <w:marTop w:val="0"/>
      <w:marBottom w:val="0"/>
      <w:divBdr>
        <w:top w:val="none" w:sz="0" w:space="0" w:color="auto"/>
        <w:left w:val="none" w:sz="0" w:space="0" w:color="auto"/>
        <w:bottom w:val="none" w:sz="0" w:space="0" w:color="auto"/>
        <w:right w:val="none" w:sz="0" w:space="0" w:color="auto"/>
      </w:divBdr>
    </w:div>
    <w:div w:id="1745568778">
      <w:bodyDiv w:val="1"/>
      <w:marLeft w:val="0"/>
      <w:marRight w:val="0"/>
      <w:marTop w:val="0"/>
      <w:marBottom w:val="0"/>
      <w:divBdr>
        <w:top w:val="none" w:sz="0" w:space="0" w:color="auto"/>
        <w:left w:val="none" w:sz="0" w:space="0" w:color="auto"/>
        <w:bottom w:val="none" w:sz="0" w:space="0" w:color="auto"/>
        <w:right w:val="none" w:sz="0" w:space="0" w:color="auto"/>
      </w:divBdr>
    </w:div>
    <w:div w:id="1746023772">
      <w:bodyDiv w:val="1"/>
      <w:marLeft w:val="0"/>
      <w:marRight w:val="0"/>
      <w:marTop w:val="0"/>
      <w:marBottom w:val="0"/>
      <w:divBdr>
        <w:top w:val="none" w:sz="0" w:space="0" w:color="auto"/>
        <w:left w:val="none" w:sz="0" w:space="0" w:color="auto"/>
        <w:bottom w:val="none" w:sz="0" w:space="0" w:color="auto"/>
        <w:right w:val="none" w:sz="0" w:space="0" w:color="auto"/>
      </w:divBdr>
    </w:div>
    <w:div w:id="1747147959">
      <w:bodyDiv w:val="1"/>
      <w:marLeft w:val="0"/>
      <w:marRight w:val="0"/>
      <w:marTop w:val="0"/>
      <w:marBottom w:val="0"/>
      <w:divBdr>
        <w:top w:val="none" w:sz="0" w:space="0" w:color="auto"/>
        <w:left w:val="none" w:sz="0" w:space="0" w:color="auto"/>
        <w:bottom w:val="none" w:sz="0" w:space="0" w:color="auto"/>
        <w:right w:val="none" w:sz="0" w:space="0" w:color="auto"/>
      </w:divBdr>
    </w:div>
    <w:div w:id="1747216749">
      <w:bodyDiv w:val="1"/>
      <w:marLeft w:val="0"/>
      <w:marRight w:val="0"/>
      <w:marTop w:val="0"/>
      <w:marBottom w:val="0"/>
      <w:divBdr>
        <w:top w:val="none" w:sz="0" w:space="0" w:color="auto"/>
        <w:left w:val="none" w:sz="0" w:space="0" w:color="auto"/>
        <w:bottom w:val="none" w:sz="0" w:space="0" w:color="auto"/>
        <w:right w:val="none" w:sz="0" w:space="0" w:color="auto"/>
      </w:divBdr>
    </w:div>
    <w:div w:id="1748645126">
      <w:bodyDiv w:val="1"/>
      <w:marLeft w:val="0"/>
      <w:marRight w:val="0"/>
      <w:marTop w:val="0"/>
      <w:marBottom w:val="0"/>
      <w:divBdr>
        <w:top w:val="none" w:sz="0" w:space="0" w:color="auto"/>
        <w:left w:val="none" w:sz="0" w:space="0" w:color="auto"/>
        <w:bottom w:val="none" w:sz="0" w:space="0" w:color="auto"/>
        <w:right w:val="none" w:sz="0" w:space="0" w:color="auto"/>
      </w:divBdr>
    </w:div>
    <w:div w:id="1749501760">
      <w:bodyDiv w:val="1"/>
      <w:marLeft w:val="0"/>
      <w:marRight w:val="0"/>
      <w:marTop w:val="0"/>
      <w:marBottom w:val="0"/>
      <w:divBdr>
        <w:top w:val="none" w:sz="0" w:space="0" w:color="auto"/>
        <w:left w:val="none" w:sz="0" w:space="0" w:color="auto"/>
        <w:bottom w:val="none" w:sz="0" w:space="0" w:color="auto"/>
        <w:right w:val="none" w:sz="0" w:space="0" w:color="auto"/>
      </w:divBdr>
    </w:div>
    <w:div w:id="1750073795">
      <w:bodyDiv w:val="1"/>
      <w:marLeft w:val="0"/>
      <w:marRight w:val="0"/>
      <w:marTop w:val="0"/>
      <w:marBottom w:val="0"/>
      <w:divBdr>
        <w:top w:val="none" w:sz="0" w:space="0" w:color="auto"/>
        <w:left w:val="none" w:sz="0" w:space="0" w:color="auto"/>
        <w:bottom w:val="none" w:sz="0" w:space="0" w:color="auto"/>
        <w:right w:val="none" w:sz="0" w:space="0" w:color="auto"/>
      </w:divBdr>
    </w:div>
    <w:div w:id="1753236319">
      <w:bodyDiv w:val="1"/>
      <w:marLeft w:val="0"/>
      <w:marRight w:val="0"/>
      <w:marTop w:val="0"/>
      <w:marBottom w:val="0"/>
      <w:divBdr>
        <w:top w:val="none" w:sz="0" w:space="0" w:color="auto"/>
        <w:left w:val="none" w:sz="0" w:space="0" w:color="auto"/>
        <w:bottom w:val="none" w:sz="0" w:space="0" w:color="auto"/>
        <w:right w:val="none" w:sz="0" w:space="0" w:color="auto"/>
      </w:divBdr>
    </w:div>
    <w:div w:id="1755855476">
      <w:bodyDiv w:val="1"/>
      <w:marLeft w:val="0"/>
      <w:marRight w:val="0"/>
      <w:marTop w:val="0"/>
      <w:marBottom w:val="0"/>
      <w:divBdr>
        <w:top w:val="none" w:sz="0" w:space="0" w:color="auto"/>
        <w:left w:val="none" w:sz="0" w:space="0" w:color="auto"/>
        <w:bottom w:val="none" w:sz="0" w:space="0" w:color="auto"/>
        <w:right w:val="none" w:sz="0" w:space="0" w:color="auto"/>
      </w:divBdr>
    </w:div>
    <w:div w:id="1756168300">
      <w:bodyDiv w:val="1"/>
      <w:marLeft w:val="0"/>
      <w:marRight w:val="0"/>
      <w:marTop w:val="0"/>
      <w:marBottom w:val="0"/>
      <w:divBdr>
        <w:top w:val="none" w:sz="0" w:space="0" w:color="auto"/>
        <w:left w:val="none" w:sz="0" w:space="0" w:color="auto"/>
        <w:bottom w:val="none" w:sz="0" w:space="0" w:color="auto"/>
        <w:right w:val="none" w:sz="0" w:space="0" w:color="auto"/>
      </w:divBdr>
    </w:div>
    <w:div w:id="1757049326">
      <w:bodyDiv w:val="1"/>
      <w:marLeft w:val="0"/>
      <w:marRight w:val="0"/>
      <w:marTop w:val="0"/>
      <w:marBottom w:val="0"/>
      <w:divBdr>
        <w:top w:val="none" w:sz="0" w:space="0" w:color="auto"/>
        <w:left w:val="none" w:sz="0" w:space="0" w:color="auto"/>
        <w:bottom w:val="none" w:sz="0" w:space="0" w:color="auto"/>
        <w:right w:val="none" w:sz="0" w:space="0" w:color="auto"/>
      </w:divBdr>
    </w:div>
    <w:div w:id="1760054675">
      <w:bodyDiv w:val="1"/>
      <w:marLeft w:val="0"/>
      <w:marRight w:val="0"/>
      <w:marTop w:val="0"/>
      <w:marBottom w:val="0"/>
      <w:divBdr>
        <w:top w:val="none" w:sz="0" w:space="0" w:color="auto"/>
        <w:left w:val="none" w:sz="0" w:space="0" w:color="auto"/>
        <w:bottom w:val="none" w:sz="0" w:space="0" w:color="auto"/>
        <w:right w:val="none" w:sz="0" w:space="0" w:color="auto"/>
      </w:divBdr>
    </w:div>
    <w:div w:id="1764522967">
      <w:bodyDiv w:val="1"/>
      <w:marLeft w:val="0"/>
      <w:marRight w:val="0"/>
      <w:marTop w:val="0"/>
      <w:marBottom w:val="0"/>
      <w:divBdr>
        <w:top w:val="none" w:sz="0" w:space="0" w:color="auto"/>
        <w:left w:val="none" w:sz="0" w:space="0" w:color="auto"/>
        <w:bottom w:val="none" w:sz="0" w:space="0" w:color="auto"/>
        <w:right w:val="none" w:sz="0" w:space="0" w:color="auto"/>
      </w:divBdr>
    </w:div>
    <w:div w:id="1764566978">
      <w:bodyDiv w:val="1"/>
      <w:marLeft w:val="0"/>
      <w:marRight w:val="0"/>
      <w:marTop w:val="0"/>
      <w:marBottom w:val="0"/>
      <w:divBdr>
        <w:top w:val="none" w:sz="0" w:space="0" w:color="auto"/>
        <w:left w:val="none" w:sz="0" w:space="0" w:color="auto"/>
        <w:bottom w:val="none" w:sz="0" w:space="0" w:color="auto"/>
        <w:right w:val="none" w:sz="0" w:space="0" w:color="auto"/>
      </w:divBdr>
    </w:div>
    <w:div w:id="1765564809">
      <w:bodyDiv w:val="1"/>
      <w:marLeft w:val="0"/>
      <w:marRight w:val="0"/>
      <w:marTop w:val="0"/>
      <w:marBottom w:val="0"/>
      <w:divBdr>
        <w:top w:val="none" w:sz="0" w:space="0" w:color="auto"/>
        <w:left w:val="none" w:sz="0" w:space="0" w:color="auto"/>
        <w:bottom w:val="none" w:sz="0" w:space="0" w:color="auto"/>
        <w:right w:val="none" w:sz="0" w:space="0" w:color="auto"/>
      </w:divBdr>
    </w:div>
    <w:div w:id="1765566674">
      <w:bodyDiv w:val="1"/>
      <w:marLeft w:val="0"/>
      <w:marRight w:val="0"/>
      <w:marTop w:val="0"/>
      <w:marBottom w:val="0"/>
      <w:divBdr>
        <w:top w:val="none" w:sz="0" w:space="0" w:color="auto"/>
        <w:left w:val="none" w:sz="0" w:space="0" w:color="auto"/>
        <w:bottom w:val="none" w:sz="0" w:space="0" w:color="auto"/>
        <w:right w:val="none" w:sz="0" w:space="0" w:color="auto"/>
      </w:divBdr>
    </w:div>
    <w:div w:id="1768379080">
      <w:bodyDiv w:val="1"/>
      <w:marLeft w:val="0"/>
      <w:marRight w:val="0"/>
      <w:marTop w:val="0"/>
      <w:marBottom w:val="0"/>
      <w:divBdr>
        <w:top w:val="none" w:sz="0" w:space="0" w:color="auto"/>
        <w:left w:val="none" w:sz="0" w:space="0" w:color="auto"/>
        <w:bottom w:val="none" w:sz="0" w:space="0" w:color="auto"/>
        <w:right w:val="none" w:sz="0" w:space="0" w:color="auto"/>
      </w:divBdr>
    </w:div>
    <w:div w:id="1769501983">
      <w:bodyDiv w:val="1"/>
      <w:marLeft w:val="0"/>
      <w:marRight w:val="0"/>
      <w:marTop w:val="0"/>
      <w:marBottom w:val="0"/>
      <w:divBdr>
        <w:top w:val="none" w:sz="0" w:space="0" w:color="auto"/>
        <w:left w:val="none" w:sz="0" w:space="0" w:color="auto"/>
        <w:bottom w:val="none" w:sz="0" w:space="0" w:color="auto"/>
        <w:right w:val="none" w:sz="0" w:space="0" w:color="auto"/>
      </w:divBdr>
    </w:div>
    <w:div w:id="1774591395">
      <w:bodyDiv w:val="1"/>
      <w:marLeft w:val="0"/>
      <w:marRight w:val="0"/>
      <w:marTop w:val="0"/>
      <w:marBottom w:val="0"/>
      <w:divBdr>
        <w:top w:val="none" w:sz="0" w:space="0" w:color="auto"/>
        <w:left w:val="none" w:sz="0" w:space="0" w:color="auto"/>
        <w:bottom w:val="none" w:sz="0" w:space="0" w:color="auto"/>
        <w:right w:val="none" w:sz="0" w:space="0" w:color="auto"/>
      </w:divBdr>
    </w:div>
    <w:div w:id="1777208176">
      <w:bodyDiv w:val="1"/>
      <w:marLeft w:val="0"/>
      <w:marRight w:val="0"/>
      <w:marTop w:val="0"/>
      <w:marBottom w:val="0"/>
      <w:divBdr>
        <w:top w:val="none" w:sz="0" w:space="0" w:color="auto"/>
        <w:left w:val="none" w:sz="0" w:space="0" w:color="auto"/>
        <w:bottom w:val="none" w:sz="0" w:space="0" w:color="auto"/>
        <w:right w:val="none" w:sz="0" w:space="0" w:color="auto"/>
      </w:divBdr>
    </w:div>
    <w:div w:id="1777216188">
      <w:bodyDiv w:val="1"/>
      <w:marLeft w:val="0"/>
      <w:marRight w:val="0"/>
      <w:marTop w:val="0"/>
      <w:marBottom w:val="0"/>
      <w:divBdr>
        <w:top w:val="none" w:sz="0" w:space="0" w:color="auto"/>
        <w:left w:val="none" w:sz="0" w:space="0" w:color="auto"/>
        <w:bottom w:val="none" w:sz="0" w:space="0" w:color="auto"/>
        <w:right w:val="none" w:sz="0" w:space="0" w:color="auto"/>
      </w:divBdr>
    </w:div>
    <w:div w:id="1780643804">
      <w:bodyDiv w:val="1"/>
      <w:marLeft w:val="0"/>
      <w:marRight w:val="0"/>
      <w:marTop w:val="0"/>
      <w:marBottom w:val="0"/>
      <w:divBdr>
        <w:top w:val="none" w:sz="0" w:space="0" w:color="auto"/>
        <w:left w:val="none" w:sz="0" w:space="0" w:color="auto"/>
        <w:bottom w:val="none" w:sz="0" w:space="0" w:color="auto"/>
        <w:right w:val="none" w:sz="0" w:space="0" w:color="auto"/>
      </w:divBdr>
    </w:div>
    <w:div w:id="1782021279">
      <w:bodyDiv w:val="1"/>
      <w:marLeft w:val="0"/>
      <w:marRight w:val="0"/>
      <w:marTop w:val="0"/>
      <w:marBottom w:val="0"/>
      <w:divBdr>
        <w:top w:val="none" w:sz="0" w:space="0" w:color="auto"/>
        <w:left w:val="none" w:sz="0" w:space="0" w:color="auto"/>
        <w:bottom w:val="none" w:sz="0" w:space="0" w:color="auto"/>
        <w:right w:val="none" w:sz="0" w:space="0" w:color="auto"/>
      </w:divBdr>
    </w:div>
    <w:div w:id="1783694544">
      <w:bodyDiv w:val="1"/>
      <w:marLeft w:val="0"/>
      <w:marRight w:val="0"/>
      <w:marTop w:val="0"/>
      <w:marBottom w:val="0"/>
      <w:divBdr>
        <w:top w:val="none" w:sz="0" w:space="0" w:color="auto"/>
        <w:left w:val="none" w:sz="0" w:space="0" w:color="auto"/>
        <w:bottom w:val="none" w:sz="0" w:space="0" w:color="auto"/>
        <w:right w:val="none" w:sz="0" w:space="0" w:color="auto"/>
      </w:divBdr>
    </w:div>
    <w:div w:id="1784810192">
      <w:bodyDiv w:val="1"/>
      <w:marLeft w:val="0"/>
      <w:marRight w:val="0"/>
      <w:marTop w:val="0"/>
      <w:marBottom w:val="0"/>
      <w:divBdr>
        <w:top w:val="none" w:sz="0" w:space="0" w:color="auto"/>
        <w:left w:val="none" w:sz="0" w:space="0" w:color="auto"/>
        <w:bottom w:val="none" w:sz="0" w:space="0" w:color="auto"/>
        <w:right w:val="none" w:sz="0" w:space="0" w:color="auto"/>
      </w:divBdr>
    </w:div>
    <w:div w:id="1785464046">
      <w:bodyDiv w:val="1"/>
      <w:marLeft w:val="0"/>
      <w:marRight w:val="0"/>
      <w:marTop w:val="0"/>
      <w:marBottom w:val="0"/>
      <w:divBdr>
        <w:top w:val="none" w:sz="0" w:space="0" w:color="auto"/>
        <w:left w:val="none" w:sz="0" w:space="0" w:color="auto"/>
        <w:bottom w:val="none" w:sz="0" w:space="0" w:color="auto"/>
        <w:right w:val="none" w:sz="0" w:space="0" w:color="auto"/>
      </w:divBdr>
    </w:div>
    <w:div w:id="1786457320">
      <w:bodyDiv w:val="1"/>
      <w:marLeft w:val="0"/>
      <w:marRight w:val="0"/>
      <w:marTop w:val="0"/>
      <w:marBottom w:val="0"/>
      <w:divBdr>
        <w:top w:val="none" w:sz="0" w:space="0" w:color="auto"/>
        <w:left w:val="none" w:sz="0" w:space="0" w:color="auto"/>
        <w:bottom w:val="none" w:sz="0" w:space="0" w:color="auto"/>
        <w:right w:val="none" w:sz="0" w:space="0" w:color="auto"/>
      </w:divBdr>
    </w:div>
    <w:div w:id="1786609643">
      <w:bodyDiv w:val="1"/>
      <w:marLeft w:val="0"/>
      <w:marRight w:val="0"/>
      <w:marTop w:val="0"/>
      <w:marBottom w:val="0"/>
      <w:divBdr>
        <w:top w:val="none" w:sz="0" w:space="0" w:color="auto"/>
        <w:left w:val="none" w:sz="0" w:space="0" w:color="auto"/>
        <w:bottom w:val="none" w:sz="0" w:space="0" w:color="auto"/>
        <w:right w:val="none" w:sz="0" w:space="0" w:color="auto"/>
      </w:divBdr>
    </w:div>
    <w:div w:id="1788230321">
      <w:bodyDiv w:val="1"/>
      <w:marLeft w:val="0"/>
      <w:marRight w:val="0"/>
      <w:marTop w:val="0"/>
      <w:marBottom w:val="0"/>
      <w:divBdr>
        <w:top w:val="none" w:sz="0" w:space="0" w:color="auto"/>
        <w:left w:val="none" w:sz="0" w:space="0" w:color="auto"/>
        <w:bottom w:val="none" w:sz="0" w:space="0" w:color="auto"/>
        <w:right w:val="none" w:sz="0" w:space="0" w:color="auto"/>
      </w:divBdr>
    </w:div>
    <w:div w:id="1788892951">
      <w:bodyDiv w:val="1"/>
      <w:marLeft w:val="0"/>
      <w:marRight w:val="0"/>
      <w:marTop w:val="0"/>
      <w:marBottom w:val="0"/>
      <w:divBdr>
        <w:top w:val="none" w:sz="0" w:space="0" w:color="auto"/>
        <w:left w:val="none" w:sz="0" w:space="0" w:color="auto"/>
        <w:bottom w:val="none" w:sz="0" w:space="0" w:color="auto"/>
        <w:right w:val="none" w:sz="0" w:space="0" w:color="auto"/>
      </w:divBdr>
    </w:div>
    <w:div w:id="1792478059">
      <w:bodyDiv w:val="1"/>
      <w:marLeft w:val="0"/>
      <w:marRight w:val="0"/>
      <w:marTop w:val="0"/>
      <w:marBottom w:val="0"/>
      <w:divBdr>
        <w:top w:val="none" w:sz="0" w:space="0" w:color="auto"/>
        <w:left w:val="none" w:sz="0" w:space="0" w:color="auto"/>
        <w:bottom w:val="none" w:sz="0" w:space="0" w:color="auto"/>
        <w:right w:val="none" w:sz="0" w:space="0" w:color="auto"/>
      </w:divBdr>
    </w:div>
    <w:div w:id="1795640064">
      <w:bodyDiv w:val="1"/>
      <w:marLeft w:val="0"/>
      <w:marRight w:val="0"/>
      <w:marTop w:val="0"/>
      <w:marBottom w:val="0"/>
      <w:divBdr>
        <w:top w:val="none" w:sz="0" w:space="0" w:color="auto"/>
        <w:left w:val="none" w:sz="0" w:space="0" w:color="auto"/>
        <w:bottom w:val="none" w:sz="0" w:space="0" w:color="auto"/>
        <w:right w:val="none" w:sz="0" w:space="0" w:color="auto"/>
      </w:divBdr>
    </w:div>
    <w:div w:id="1801922204">
      <w:bodyDiv w:val="1"/>
      <w:marLeft w:val="0"/>
      <w:marRight w:val="0"/>
      <w:marTop w:val="0"/>
      <w:marBottom w:val="0"/>
      <w:divBdr>
        <w:top w:val="none" w:sz="0" w:space="0" w:color="auto"/>
        <w:left w:val="none" w:sz="0" w:space="0" w:color="auto"/>
        <w:bottom w:val="none" w:sz="0" w:space="0" w:color="auto"/>
        <w:right w:val="none" w:sz="0" w:space="0" w:color="auto"/>
      </w:divBdr>
    </w:div>
    <w:div w:id="1802110771">
      <w:bodyDiv w:val="1"/>
      <w:marLeft w:val="0"/>
      <w:marRight w:val="0"/>
      <w:marTop w:val="0"/>
      <w:marBottom w:val="0"/>
      <w:divBdr>
        <w:top w:val="none" w:sz="0" w:space="0" w:color="auto"/>
        <w:left w:val="none" w:sz="0" w:space="0" w:color="auto"/>
        <w:bottom w:val="none" w:sz="0" w:space="0" w:color="auto"/>
        <w:right w:val="none" w:sz="0" w:space="0" w:color="auto"/>
      </w:divBdr>
    </w:div>
    <w:div w:id="1807770165">
      <w:bodyDiv w:val="1"/>
      <w:marLeft w:val="0"/>
      <w:marRight w:val="0"/>
      <w:marTop w:val="0"/>
      <w:marBottom w:val="0"/>
      <w:divBdr>
        <w:top w:val="none" w:sz="0" w:space="0" w:color="auto"/>
        <w:left w:val="none" w:sz="0" w:space="0" w:color="auto"/>
        <w:bottom w:val="none" w:sz="0" w:space="0" w:color="auto"/>
        <w:right w:val="none" w:sz="0" w:space="0" w:color="auto"/>
      </w:divBdr>
    </w:div>
    <w:div w:id="1810394839">
      <w:bodyDiv w:val="1"/>
      <w:marLeft w:val="0"/>
      <w:marRight w:val="0"/>
      <w:marTop w:val="0"/>
      <w:marBottom w:val="0"/>
      <w:divBdr>
        <w:top w:val="none" w:sz="0" w:space="0" w:color="auto"/>
        <w:left w:val="none" w:sz="0" w:space="0" w:color="auto"/>
        <w:bottom w:val="none" w:sz="0" w:space="0" w:color="auto"/>
        <w:right w:val="none" w:sz="0" w:space="0" w:color="auto"/>
      </w:divBdr>
    </w:div>
    <w:div w:id="1811550775">
      <w:bodyDiv w:val="1"/>
      <w:marLeft w:val="0"/>
      <w:marRight w:val="0"/>
      <w:marTop w:val="0"/>
      <w:marBottom w:val="0"/>
      <w:divBdr>
        <w:top w:val="none" w:sz="0" w:space="0" w:color="auto"/>
        <w:left w:val="none" w:sz="0" w:space="0" w:color="auto"/>
        <w:bottom w:val="none" w:sz="0" w:space="0" w:color="auto"/>
        <w:right w:val="none" w:sz="0" w:space="0" w:color="auto"/>
      </w:divBdr>
    </w:div>
    <w:div w:id="1817410143">
      <w:bodyDiv w:val="1"/>
      <w:marLeft w:val="0"/>
      <w:marRight w:val="0"/>
      <w:marTop w:val="0"/>
      <w:marBottom w:val="0"/>
      <w:divBdr>
        <w:top w:val="none" w:sz="0" w:space="0" w:color="auto"/>
        <w:left w:val="none" w:sz="0" w:space="0" w:color="auto"/>
        <w:bottom w:val="none" w:sz="0" w:space="0" w:color="auto"/>
        <w:right w:val="none" w:sz="0" w:space="0" w:color="auto"/>
      </w:divBdr>
    </w:div>
    <w:div w:id="1820876052">
      <w:bodyDiv w:val="1"/>
      <w:marLeft w:val="0"/>
      <w:marRight w:val="0"/>
      <w:marTop w:val="0"/>
      <w:marBottom w:val="0"/>
      <w:divBdr>
        <w:top w:val="none" w:sz="0" w:space="0" w:color="auto"/>
        <w:left w:val="none" w:sz="0" w:space="0" w:color="auto"/>
        <w:bottom w:val="none" w:sz="0" w:space="0" w:color="auto"/>
        <w:right w:val="none" w:sz="0" w:space="0" w:color="auto"/>
      </w:divBdr>
    </w:div>
    <w:div w:id="1823693080">
      <w:bodyDiv w:val="1"/>
      <w:marLeft w:val="0"/>
      <w:marRight w:val="0"/>
      <w:marTop w:val="0"/>
      <w:marBottom w:val="0"/>
      <w:divBdr>
        <w:top w:val="none" w:sz="0" w:space="0" w:color="auto"/>
        <w:left w:val="none" w:sz="0" w:space="0" w:color="auto"/>
        <w:bottom w:val="none" w:sz="0" w:space="0" w:color="auto"/>
        <w:right w:val="none" w:sz="0" w:space="0" w:color="auto"/>
      </w:divBdr>
    </w:div>
    <w:div w:id="1825009617">
      <w:bodyDiv w:val="1"/>
      <w:marLeft w:val="0"/>
      <w:marRight w:val="0"/>
      <w:marTop w:val="0"/>
      <w:marBottom w:val="0"/>
      <w:divBdr>
        <w:top w:val="none" w:sz="0" w:space="0" w:color="auto"/>
        <w:left w:val="none" w:sz="0" w:space="0" w:color="auto"/>
        <w:bottom w:val="none" w:sz="0" w:space="0" w:color="auto"/>
        <w:right w:val="none" w:sz="0" w:space="0" w:color="auto"/>
      </w:divBdr>
    </w:div>
    <w:div w:id="1832060556">
      <w:bodyDiv w:val="1"/>
      <w:marLeft w:val="0"/>
      <w:marRight w:val="0"/>
      <w:marTop w:val="0"/>
      <w:marBottom w:val="0"/>
      <w:divBdr>
        <w:top w:val="none" w:sz="0" w:space="0" w:color="auto"/>
        <w:left w:val="none" w:sz="0" w:space="0" w:color="auto"/>
        <w:bottom w:val="none" w:sz="0" w:space="0" w:color="auto"/>
        <w:right w:val="none" w:sz="0" w:space="0" w:color="auto"/>
      </w:divBdr>
    </w:div>
    <w:div w:id="1832990545">
      <w:bodyDiv w:val="1"/>
      <w:marLeft w:val="0"/>
      <w:marRight w:val="0"/>
      <w:marTop w:val="0"/>
      <w:marBottom w:val="0"/>
      <w:divBdr>
        <w:top w:val="none" w:sz="0" w:space="0" w:color="auto"/>
        <w:left w:val="none" w:sz="0" w:space="0" w:color="auto"/>
        <w:bottom w:val="none" w:sz="0" w:space="0" w:color="auto"/>
        <w:right w:val="none" w:sz="0" w:space="0" w:color="auto"/>
      </w:divBdr>
    </w:div>
    <w:div w:id="1843280430">
      <w:bodyDiv w:val="1"/>
      <w:marLeft w:val="0"/>
      <w:marRight w:val="0"/>
      <w:marTop w:val="0"/>
      <w:marBottom w:val="0"/>
      <w:divBdr>
        <w:top w:val="none" w:sz="0" w:space="0" w:color="auto"/>
        <w:left w:val="none" w:sz="0" w:space="0" w:color="auto"/>
        <w:bottom w:val="none" w:sz="0" w:space="0" w:color="auto"/>
        <w:right w:val="none" w:sz="0" w:space="0" w:color="auto"/>
      </w:divBdr>
    </w:div>
    <w:div w:id="1844121945">
      <w:bodyDiv w:val="1"/>
      <w:marLeft w:val="0"/>
      <w:marRight w:val="0"/>
      <w:marTop w:val="0"/>
      <w:marBottom w:val="0"/>
      <w:divBdr>
        <w:top w:val="none" w:sz="0" w:space="0" w:color="auto"/>
        <w:left w:val="none" w:sz="0" w:space="0" w:color="auto"/>
        <w:bottom w:val="none" w:sz="0" w:space="0" w:color="auto"/>
        <w:right w:val="none" w:sz="0" w:space="0" w:color="auto"/>
      </w:divBdr>
    </w:div>
    <w:div w:id="1844585782">
      <w:bodyDiv w:val="1"/>
      <w:marLeft w:val="0"/>
      <w:marRight w:val="0"/>
      <w:marTop w:val="0"/>
      <w:marBottom w:val="0"/>
      <w:divBdr>
        <w:top w:val="none" w:sz="0" w:space="0" w:color="auto"/>
        <w:left w:val="none" w:sz="0" w:space="0" w:color="auto"/>
        <w:bottom w:val="none" w:sz="0" w:space="0" w:color="auto"/>
        <w:right w:val="none" w:sz="0" w:space="0" w:color="auto"/>
      </w:divBdr>
    </w:div>
    <w:div w:id="1849637078">
      <w:bodyDiv w:val="1"/>
      <w:marLeft w:val="0"/>
      <w:marRight w:val="0"/>
      <w:marTop w:val="0"/>
      <w:marBottom w:val="0"/>
      <w:divBdr>
        <w:top w:val="none" w:sz="0" w:space="0" w:color="auto"/>
        <w:left w:val="none" w:sz="0" w:space="0" w:color="auto"/>
        <w:bottom w:val="none" w:sz="0" w:space="0" w:color="auto"/>
        <w:right w:val="none" w:sz="0" w:space="0" w:color="auto"/>
      </w:divBdr>
    </w:div>
    <w:div w:id="1850825022">
      <w:bodyDiv w:val="1"/>
      <w:marLeft w:val="0"/>
      <w:marRight w:val="0"/>
      <w:marTop w:val="0"/>
      <w:marBottom w:val="0"/>
      <w:divBdr>
        <w:top w:val="none" w:sz="0" w:space="0" w:color="auto"/>
        <w:left w:val="none" w:sz="0" w:space="0" w:color="auto"/>
        <w:bottom w:val="none" w:sz="0" w:space="0" w:color="auto"/>
        <w:right w:val="none" w:sz="0" w:space="0" w:color="auto"/>
      </w:divBdr>
    </w:div>
    <w:div w:id="1851525658">
      <w:bodyDiv w:val="1"/>
      <w:marLeft w:val="0"/>
      <w:marRight w:val="0"/>
      <w:marTop w:val="0"/>
      <w:marBottom w:val="0"/>
      <w:divBdr>
        <w:top w:val="none" w:sz="0" w:space="0" w:color="auto"/>
        <w:left w:val="none" w:sz="0" w:space="0" w:color="auto"/>
        <w:bottom w:val="none" w:sz="0" w:space="0" w:color="auto"/>
        <w:right w:val="none" w:sz="0" w:space="0" w:color="auto"/>
      </w:divBdr>
    </w:div>
    <w:div w:id="1851526225">
      <w:bodyDiv w:val="1"/>
      <w:marLeft w:val="0"/>
      <w:marRight w:val="0"/>
      <w:marTop w:val="0"/>
      <w:marBottom w:val="0"/>
      <w:divBdr>
        <w:top w:val="none" w:sz="0" w:space="0" w:color="auto"/>
        <w:left w:val="none" w:sz="0" w:space="0" w:color="auto"/>
        <w:bottom w:val="none" w:sz="0" w:space="0" w:color="auto"/>
        <w:right w:val="none" w:sz="0" w:space="0" w:color="auto"/>
      </w:divBdr>
    </w:div>
    <w:div w:id="1853106885">
      <w:bodyDiv w:val="1"/>
      <w:marLeft w:val="0"/>
      <w:marRight w:val="0"/>
      <w:marTop w:val="0"/>
      <w:marBottom w:val="0"/>
      <w:divBdr>
        <w:top w:val="none" w:sz="0" w:space="0" w:color="auto"/>
        <w:left w:val="none" w:sz="0" w:space="0" w:color="auto"/>
        <w:bottom w:val="none" w:sz="0" w:space="0" w:color="auto"/>
        <w:right w:val="none" w:sz="0" w:space="0" w:color="auto"/>
      </w:divBdr>
    </w:div>
    <w:div w:id="1857160434">
      <w:bodyDiv w:val="1"/>
      <w:marLeft w:val="0"/>
      <w:marRight w:val="0"/>
      <w:marTop w:val="0"/>
      <w:marBottom w:val="0"/>
      <w:divBdr>
        <w:top w:val="none" w:sz="0" w:space="0" w:color="auto"/>
        <w:left w:val="none" w:sz="0" w:space="0" w:color="auto"/>
        <w:bottom w:val="none" w:sz="0" w:space="0" w:color="auto"/>
        <w:right w:val="none" w:sz="0" w:space="0" w:color="auto"/>
      </w:divBdr>
    </w:div>
    <w:div w:id="1860390960">
      <w:bodyDiv w:val="1"/>
      <w:marLeft w:val="0"/>
      <w:marRight w:val="0"/>
      <w:marTop w:val="0"/>
      <w:marBottom w:val="0"/>
      <w:divBdr>
        <w:top w:val="none" w:sz="0" w:space="0" w:color="auto"/>
        <w:left w:val="none" w:sz="0" w:space="0" w:color="auto"/>
        <w:bottom w:val="none" w:sz="0" w:space="0" w:color="auto"/>
        <w:right w:val="none" w:sz="0" w:space="0" w:color="auto"/>
      </w:divBdr>
    </w:div>
    <w:div w:id="1866479818">
      <w:bodyDiv w:val="1"/>
      <w:marLeft w:val="0"/>
      <w:marRight w:val="0"/>
      <w:marTop w:val="0"/>
      <w:marBottom w:val="0"/>
      <w:divBdr>
        <w:top w:val="none" w:sz="0" w:space="0" w:color="auto"/>
        <w:left w:val="none" w:sz="0" w:space="0" w:color="auto"/>
        <w:bottom w:val="none" w:sz="0" w:space="0" w:color="auto"/>
        <w:right w:val="none" w:sz="0" w:space="0" w:color="auto"/>
      </w:divBdr>
    </w:div>
    <w:div w:id="1869443725">
      <w:bodyDiv w:val="1"/>
      <w:marLeft w:val="0"/>
      <w:marRight w:val="0"/>
      <w:marTop w:val="0"/>
      <w:marBottom w:val="0"/>
      <w:divBdr>
        <w:top w:val="none" w:sz="0" w:space="0" w:color="auto"/>
        <w:left w:val="none" w:sz="0" w:space="0" w:color="auto"/>
        <w:bottom w:val="none" w:sz="0" w:space="0" w:color="auto"/>
        <w:right w:val="none" w:sz="0" w:space="0" w:color="auto"/>
      </w:divBdr>
    </w:div>
    <w:div w:id="1870028476">
      <w:bodyDiv w:val="1"/>
      <w:marLeft w:val="0"/>
      <w:marRight w:val="0"/>
      <w:marTop w:val="0"/>
      <w:marBottom w:val="0"/>
      <w:divBdr>
        <w:top w:val="none" w:sz="0" w:space="0" w:color="auto"/>
        <w:left w:val="none" w:sz="0" w:space="0" w:color="auto"/>
        <w:bottom w:val="none" w:sz="0" w:space="0" w:color="auto"/>
        <w:right w:val="none" w:sz="0" w:space="0" w:color="auto"/>
      </w:divBdr>
    </w:div>
    <w:div w:id="1871407331">
      <w:bodyDiv w:val="1"/>
      <w:marLeft w:val="0"/>
      <w:marRight w:val="0"/>
      <w:marTop w:val="0"/>
      <w:marBottom w:val="0"/>
      <w:divBdr>
        <w:top w:val="none" w:sz="0" w:space="0" w:color="auto"/>
        <w:left w:val="none" w:sz="0" w:space="0" w:color="auto"/>
        <w:bottom w:val="none" w:sz="0" w:space="0" w:color="auto"/>
        <w:right w:val="none" w:sz="0" w:space="0" w:color="auto"/>
      </w:divBdr>
    </w:div>
    <w:div w:id="1871604470">
      <w:bodyDiv w:val="1"/>
      <w:marLeft w:val="0"/>
      <w:marRight w:val="0"/>
      <w:marTop w:val="0"/>
      <w:marBottom w:val="0"/>
      <w:divBdr>
        <w:top w:val="none" w:sz="0" w:space="0" w:color="auto"/>
        <w:left w:val="none" w:sz="0" w:space="0" w:color="auto"/>
        <w:bottom w:val="none" w:sz="0" w:space="0" w:color="auto"/>
        <w:right w:val="none" w:sz="0" w:space="0" w:color="auto"/>
      </w:divBdr>
    </w:div>
    <w:div w:id="1873417363">
      <w:bodyDiv w:val="1"/>
      <w:marLeft w:val="0"/>
      <w:marRight w:val="0"/>
      <w:marTop w:val="0"/>
      <w:marBottom w:val="0"/>
      <w:divBdr>
        <w:top w:val="none" w:sz="0" w:space="0" w:color="auto"/>
        <w:left w:val="none" w:sz="0" w:space="0" w:color="auto"/>
        <w:bottom w:val="none" w:sz="0" w:space="0" w:color="auto"/>
        <w:right w:val="none" w:sz="0" w:space="0" w:color="auto"/>
      </w:divBdr>
    </w:div>
    <w:div w:id="1875537017">
      <w:bodyDiv w:val="1"/>
      <w:marLeft w:val="0"/>
      <w:marRight w:val="0"/>
      <w:marTop w:val="0"/>
      <w:marBottom w:val="0"/>
      <w:divBdr>
        <w:top w:val="none" w:sz="0" w:space="0" w:color="auto"/>
        <w:left w:val="none" w:sz="0" w:space="0" w:color="auto"/>
        <w:bottom w:val="none" w:sz="0" w:space="0" w:color="auto"/>
        <w:right w:val="none" w:sz="0" w:space="0" w:color="auto"/>
      </w:divBdr>
    </w:div>
    <w:div w:id="1876384940">
      <w:bodyDiv w:val="1"/>
      <w:marLeft w:val="0"/>
      <w:marRight w:val="0"/>
      <w:marTop w:val="0"/>
      <w:marBottom w:val="0"/>
      <w:divBdr>
        <w:top w:val="none" w:sz="0" w:space="0" w:color="auto"/>
        <w:left w:val="none" w:sz="0" w:space="0" w:color="auto"/>
        <w:bottom w:val="none" w:sz="0" w:space="0" w:color="auto"/>
        <w:right w:val="none" w:sz="0" w:space="0" w:color="auto"/>
      </w:divBdr>
    </w:div>
    <w:div w:id="1876651268">
      <w:bodyDiv w:val="1"/>
      <w:marLeft w:val="0"/>
      <w:marRight w:val="0"/>
      <w:marTop w:val="0"/>
      <w:marBottom w:val="0"/>
      <w:divBdr>
        <w:top w:val="none" w:sz="0" w:space="0" w:color="auto"/>
        <w:left w:val="none" w:sz="0" w:space="0" w:color="auto"/>
        <w:bottom w:val="none" w:sz="0" w:space="0" w:color="auto"/>
        <w:right w:val="none" w:sz="0" w:space="0" w:color="auto"/>
      </w:divBdr>
    </w:div>
    <w:div w:id="1877766843">
      <w:bodyDiv w:val="1"/>
      <w:marLeft w:val="0"/>
      <w:marRight w:val="0"/>
      <w:marTop w:val="0"/>
      <w:marBottom w:val="0"/>
      <w:divBdr>
        <w:top w:val="none" w:sz="0" w:space="0" w:color="auto"/>
        <w:left w:val="none" w:sz="0" w:space="0" w:color="auto"/>
        <w:bottom w:val="none" w:sz="0" w:space="0" w:color="auto"/>
        <w:right w:val="none" w:sz="0" w:space="0" w:color="auto"/>
      </w:divBdr>
    </w:div>
    <w:div w:id="1878395908">
      <w:bodyDiv w:val="1"/>
      <w:marLeft w:val="0"/>
      <w:marRight w:val="0"/>
      <w:marTop w:val="0"/>
      <w:marBottom w:val="0"/>
      <w:divBdr>
        <w:top w:val="none" w:sz="0" w:space="0" w:color="auto"/>
        <w:left w:val="none" w:sz="0" w:space="0" w:color="auto"/>
        <w:bottom w:val="none" w:sz="0" w:space="0" w:color="auto"/>
        <w:right w:val="none" w:sz="0" w:space="0" w:color="auto"/>
      </w:divBdr>
    </w:div>
    <w:div w:id="1881281210">
      <w:bodyDiv w:val="1"/>
      <w:marLeft w:val="0"/>
      <w:marRight w:val="0"/>
      <w:marTop w:val="0"/>
      <w:marBottom w:val="0"/>
      <w:divBdr>
        <w:top w:val="none" w:sz="0" w:space="0" w:color="auto"/>
        <w:left w:val="none" w:sz="0" w:space="0" w:color="auto"/>
        <w:bottom w:val="none" w:sz="0" w:space="0" w:color="auto"/>
        <w:right w:val="none" w:sz="0" w:space="0" w:color="auto"/>
      </w:divBdr>
    </w:div>
    <w:div w:id="1881435746">
      <w:bodyDiv w:val="1"/>
      <w:marLeft w:val="0"/>
      <w:marRight w:val="0"/>
      <w:marTop w:val="0"/>
      <w:marBottom w:val="0"/>
      <w:divBdr>
        <w:top w:val="none" w:sz="0" w:space="0" w:color="auto"/>
        <w:left w:val="none" w:sz="0" w:space="0" w:color="auto"/>
        <w:bottom w:val="none" w:sz="0" w:space="0" w:color="auto"/>
        <w:right w:val="none" w:sz="0" w:space="0" w:color="auto"/>
      </w:divBdr>
    </w:div>
    <w:div w:id="1885867397">
      <w:bodyDiv w:val="1"/>
      <w:marLeft w:val="0"/>
      <w:marRight w:val="0"/>
      <w:marTop w:val="0"/>
      <w:marBottom w:val="0"/>
      <w:divBdr>
        <w:top w:val="none" w:sz="0" w:space="0" w:color="auto"/>
        <w:left w:val="none" w:sz="0" w:space="0" w:color="auto"/>
        <w:bottom w:val="none" w:sz="0" w:space="0" w:color="auto"/>
        <w:right w:val="none" w:sz="0" w:space="0" w:color="auto"/>
      </w:divBdr>
    </w:div>
    <w:div w:id="1886402471">
      <w:bodyDiv w:val="1"/>
      <w:marLeft w:val="0"/>
      <w:marRight w:val="0"/>
      <w:marTop w:val="0"/>
      <w:marBottom w:val="0"/>
      <w:divBdr>
        <w:top w:val="none" w:sz="0" w:space="0" w:color="auto"/>
        <w:left w:val="none" w:sz="0" w:space="0" w:color="auto"/>
        <w:bottom w:val="none" w:sz="0" w:space="0" w:color="auto"/>
        <w:right w:val="none" w:sz="0" w:space="0" w:color="auto"/>
      </w:divBdr>
    </w:div>
    <w:div w:id="1892418640">
      <w:bodyDiv w:val="1"/>
      <w:marLeft w:val="0"/>
      <w:marRight w:val="0"/>
      <w:marTop w:val="0"/>
      <w:marBottom w:val="0"/>
      <w:divBdr>
        <w:top w:val="none" w:sz="0" w:space="0" w:color="auto"/>
        <w:left w:val="none" w:sz="0" w:space="0" w:color="auto"/>
        <w:bottom w:val="none" w:sz="0" w:space="0" w:color="auto"/>
        <w:right w:val="none" w:sz="0" w:space="0" w:color="auto"/>
      </w:divBdr>
    </w:div>
    <w:div w:id="1898857845">
      <w:bodyDiv w:val="1"/>
      <w:marLeft w:val="0"/>
      <w:marRight w:val="0"/>
      <w:marTop w:val="0"/>
      <w:marBottom w:val="0"/>
      <w:divBdr>
        <w:top w:val="none" w:sz="0" w:space="0" w:color="auto"/>
        <w:left w:val="none" w:sz="0" w:space="0" w:color="auto"/>
        <w:bottom w:val="none" w:sz="0" w:space="0" w:color="auto"/>
        <w:right w:val="none" w:sz="0" w:space="0" w:color="auto"/>
      </w:divBdr>
    </w:div>
    <w:div w:id="1902331484">
      <w:bodyDiv w:val="1"/>
      <w:marLeft w:val="0"/>
      <w:marRight w:val="0"/>
      <w:marTop w:val="0"/>
      <w:marBottom w:val="0"/>
      <w:divBdr>
        <w:top w:val="none" w:sz="0" w:space="0" w:color="auto"/>
        <w:left w:val="none" w:sz="0" w:space="0" w:color="auto"/>
        <w:bottom w:val="none" w:sz="0" w:space="0" w:color="auto"/>
        <w:right w:val="none" w:sz="0" w:space="0" w:color="auto"/>
      </w:divBdr>
    </w:div>
    <w:div w:id="1907493408">
      <w:bodyDiv w:val="1"/>
      <w:marLeft w:val="0"/>
      <w:marRight w:val="0"/>
      <w:marTop w:val="0"/>
      <w:marBottom w:val="0"/>
      <w:divBdr>
        <w:top w:val="none" w:sz="0" w:space="0" w:color="auto"/>
        <w:left w:val="none" w:sz="0" w:space="0" w:color="auto"/>
        <w:bottom w:val="none" w:sz="0" w:space="0" w:color="auto"/>
        <w:right w:val="none" w:sz="0" w:space="0" w:color="auto"/>
      </w:divBdr>
    </w:div>
    <w:div w:id="1908489670">
      <w:bodyDiv w:val="1"/>
      <w:marLeft w:val="0"/>
      <w:marRight w:val="0"/>
      <w:marTop w:val="0"/>
      <w:marBottom w:val="0"/>
      <w:divBdr>
        <w:top w:val="none" w:sz="0" w:space="0" w:color="auto"/>
        <w:left w:val="none" w:sz="0" w:space="0" w:color="auto"/>
        <w:bottom w:val="none" w:sz="0" w:space="0" w:color="auto"/>
        <w:right w:val="none" w:sz="0" w:space="0" w:color="auto"/>
      </w:divBdr>
    </w:div>
    <w:div w:id="1911841482">
      <w:bodyDiv w:val="1"/>
      <w:marLeft w:val="0"/>
      <w:marRight w:val="0"/>
      <w:marTop w:val="0"/>
      <w:marBottom w:val="0"/>
      <w:divBdr>
        <w:top w:val="none" w:sz="0" w:space="0" w:color="auto"/>
        <w:left w:val="none" w:sz="0" w:space="0" w:color="auto"/>
        <w:bottom w:val="none" w:sz="0" w:space="0" w:color="auto"/>
        <w:right w:val="none" w:sz="0" w:space="0" w:color="auto"/>
      </w:divBdr>
    </w:div>
    <w:div w:id="1912154709">
      <w:bodyDiv w:val="1"/>
      <w:marLeft w:val="0"/>
      <w:marRight w:val="0"/>
      <w:marTop w:val="0"/>
      <w:marBottom w:val="0"/>
      <w:divBdr>
        <w:top w:val="none" w:sz="0" w:space="0" w:color="auto"/>
        <w:left w:val="none" w:sz="0" w:space="0" w:color="auto"/>
        <w:bottom w:val="none" w:sz="0" w:space="0" w:color="auto"/>
        <w:right w:val="none" w:sz="0" w:space="0" w:color="auto"/>
      </w:divBdr>
    </w:div>
    <w:div w:id="1912424821">
      <w:bodyDiv w:val="1"/>
      <w:marLeft w:val="0"/>
      <w:marRight w:val="0"/>
      <w:marTop w:val="0"/>
      <w:marBottom w:val="0"/>
      <w:divBdr>
        <w:top w:val="none" w:sz="0" w:space="0" w:color="auto"/>
        <w:left w:val="none" w:sz="0" w:space="0" w:color="auto"/>
        <w:bottom w:val="none" w:sz="0" w:space="0" w:color="auto"/>
        <w:right w:val="none" w:sz="0" w:space="0" w:color="auto"/>
      </w:divBdr>
    </w:div>
    <w:div w:id="1912500901">
      <w:bodyDiv w:val="1"/>
      <w:marLeft w:val="0"/>
      <w:marRight w:val="0"/>
      <w:marTop w:val="0"/>
      <w:marBottom w:val="0"/>
      <w:divBdr>
        <w:top w:val="none" w:sz="0" w:space="0" w:color="auto"/>
        <w:left w:val="none" w:sz="0" w:space="0" w:color="auto"/>
        <w:bottom w:val="none" w:sz="0" w:space="0" w:color="auto"/>
        <w:right w:val="none" w:sz="0" w:space="0" w:color="auto"/>
      </w:divBdr>
    </w:div>
    <w:div w:id="1913197670">
      <w:bodyDiv w:val="1"/>
      <w:marLeft w:val="0"/>
      <w:marRight w:val="0"/>
      <w:marTop w:val="0"/>
      <w:marBottom w:val="0"/>
      <w:divBdr>
        <w:top w:val="none" w:sz="0" w:space="0" w:color="auto"/>
        <w:left w:val="none" w:sz="0" w:space="0" w:color="auto"/>
        <w:bottom w:val="none" w:sz="0" w:space="0" w:color="auto"/>
        <w:right w:val="none" w:sz="0" w:space="0" w:color="auto"/>
      </w:divBdr>
    </w:div>
    <w:div w:id="1914653931">
      <w:bodyDiv w:val="1"/>
      <w:marLeft w:val="0"/>
      <w:marRight w:val="0"/>
      <w:marTop w:val="0"/>
      <w:marBottom w:val="0"/>
      <w:divBdr>
        <w:top w:val="none" w:sz="0" w:space="0" w:color="auto"/>
        <w:left w:val="none" w:sz="0" w:space="0" w:color="auto"/>
        <w:bottom w:val="none" w:sz="0" w:space="0" w:color="auto"/>
        <w:right w:val="none" w:sz="0" w:space="0" w:color="auto"/>
      </w:divBdr>
    </w:div>
    <w:div w:id="1915237878">
      <w:bodyDiv w:val="1"/>
      <w:marLeft w:val="0"/>
      <w:marRight w:val="0"/>
      <w:marTop w:val="0"/>
      <w:marBottom w:val="0"/>
      <w:divBdr>
        <w:top w:val="none" w:sz="0" w:space="0" w:color="auto"/>
        <w:left w:val="none" w:sz="0" w:space="0" w:color="auto"/>
        <w:bottom w:val="none" w:sz="0" w:space="0" w:color="auto"/>
        <w:right w:val="none" w:sz="0" w:space="0" w:color="auto"/>
      </w:divBdr>
    </w:div>
    <w:div w:id="1917325580">
      <w:bodyDiv w:val="1"/>
      <w:marLeft w:val="0"/>
      <w:marRight w:val="0"/>
      <w:marTop w:val="0"/>
      <w:marBottom w:val="0"/>
      <w:divBdr>
        <w:top w:val="none" w:sz="0" w:space="0" w:color="auto"/>
        <w:left w:val="none" w:sz="0" w:space="0" w:color="auto"/>
        <w:bottom w:val="none" w:sz="0" w:space="0" w:color="auto"/>
        <w:right w:val="none" w:sz="0" w:space="0" w:color="auto"/>
      </w:divBdr>
    </w:div>
    <w:div w:id="1917783793">
      <w:bodyDiv w:val="1"/>
      <w:marLeft w:val="0"/>
      <w:marRight w:val="0"/>
      <w:marTop w:val="0"/>
      <w:marBottom w:val="0"/>
      <w:divBdr>
        <w:top w:val="none" w:sz="0" w:space="0" w:color="auto"/>
        <w:left w:val="none" w:sz="0" w:space="0" w:color="auto"/>
        <w:bottom w:val="none" w:sz="0" w:space="0" w:color="auto"/>
        <w:right w:val="none" w:sz="0" w:space="0" w:color="auto"/>
      </w:divBdr>
    </w:div>
    <w:div w:id="1918972371">
      <w:bodyDiv w:val="1"/>
      <w:marLeft w:val="0"/>
      <w:marRight w:val="0"/>
      <w:marTop w:val="0"/>
      <w:marBottom w:val="0"/>
      <w:divBdr>
        <w:top w:val="none" w:sz="0" w:space="0" w:color="auto"/>
        <w:left w:val="none" w:sz="0" w:space="0" w:color="auto"/>
        <w:bottom w:val="none" w:sz="0" w:space="0" w:color="auto"/>
        <w:right w:val="none" w:sz="0" w:space="0" w:color="auto"/>
      </w:divBdr>
    </w:div>
    <w:div w:id="1919248437">
      <w:bodyDiv w:val="1"/>
      <w:marLeft w:val="0"/>
      <w:marRight w:val="0"/>
      <w:marTop w:val="0"/>
      <w:marBottom w:val="0"/>
      <w:divBdr>
        <w:top w:val="none" w:sz="0" w:space="0" w:color="auto"/>
        <w:left w:val="none" w:sz="0" w:space="0" w:color="auto"/>
        <w:bottom w:val="none" w:sz="0" w:space="0" w:color="auto"/>
        <w:right w:val="none" w:sz="0" w:space="0" w:color="auto"/>
      </w:divBdr>
    </w:div>
    <w:div w:id="1920364926">
      <w:bodyDiv w:val="1"/>
      <w:marLeft w:val="0"/>
      <w:marRight w:val="0"/>
      <w:marTop w:val="0"/>
      <w:marBottom w:val="0"/>
      <w:divBdr>
        <w:top w:val="none" w:sz="0" w:space="0" w:color="auto"/>
        <w:left w:val="none" w:sz="0" w:space="0" w:color="auto"/>
        <w:bottom w:val="none" w:sz="0" w:space="0" w:color="auto"/>
        <w:right w:val="none" w:sz="0" w:space="0" w:color="auto"/>
      </w:divBdr>
    </w:div>
    <w:div w:id="1921139364">
      <w:bodyDiv w:val="1"/>
      <w:marLeft w:val="0"/>
      <w:marRight w:val="0"/>
      <w:marTop w:val="0"/>
      <w:marBottom w:val="0"/>
      <w:divBdr>
        <w:top w:val="none" w:sz="0" w:space="0" w:color="auto"/>
        <w:left w:val="none" w:sz="0" w:space="0" w:color="auto"/>
        <w:bottom w:val="none" w:sz="0" w:space="0" w:color="auto"/>
        <w:right w:val="none" w:sz="0" w:space="0" w:color="auto"/>
      </w:divBdr>
    </w:div>
    <w:div w:id="1931622075">
      <w:bodyDiv w:val="1"/>
      <w:marLeft w:val="0"/>
      <w:marRight w:val="0"/>
      <w:marTop w:val="0"/>
      <w:marBottom w:val="0"/>
      <w:divBdr>
        <w:top w:val="none" w:sz="0" w:space="0" w:color="auto"/>
        <w:left w:val="none" w:sz="0" w:space="0" w:color="auto"/>
        <w:bottom w:val="none" w:sz="0" w:space="0" w:color="auto"/>
        <w:right w:val="none" w:sz="0" w:space="0" w:color="auto"/>
      </w:divBdr>
    </w:div>
    <w:div w:id="1934361374">
      <w:bodyDiv w:val="1"/>
      <w:marLeft w:val="0"/>
      <w:marRight w:val="0"/>
      <w:marTop w:val="0"/>
      <w:marBottom w:val="0"/>
      <w:divBdr>
        <w:top w:val="none" w:sz="0" w:space="0" w:color="auto"/>
        <w:left w:val="none" w:sz="0" w:space="0" w:color="auto"/>
        <w:bottom w:val="none" w:sz="0" w:space="0" w:color="auto"/>
        <w:right w:val="none" w:sz="0" w:space="0" w:color="auto"/>
      </w:divBdr>
    </w:div>
    <w:div w:id="1934969699">
      <w:bodyDiv w:val="1"/>
      <w:marLeft w:val="0"/>
      <w:marRight w:val="0"/>
      <w:marTop w:val="0"/>
      <w:marBottom w:val="0"/>
      <w:divBdr>
        <w:top w:val="none" w:sz="0" w:space="0" w:color="auto"/>
        <w:left w:val="none" w:sz="0" w:space="0" w:color="auto"/>
        <w:bottom w:val="none" w:sz="0" w:space="0" w:color="auto"/>
        <w:right w:val="none" w:sz="0" w:space="0" w:color="auto"/>
      </w:divBdr>
    </w:div>
    <w:div w:id="1936092386">
      <w:bodyDiv w:val="1"/>
      <w:marLeft w:val="0"/>
      <w:marRight w:val="0"/>
      <w:marTop w:val="0"/>
      <w:marBottom w:val="0"/>
      <w:divBdr>
        <w:top w:val="none" w:sz="0" w:space="0" w:color="auto"/>
        <w:left w:val="none" w:sz="0" w:space="0" w:color="auto"/>
        <w:bottom w:val="none" w:sz="0" w:space="0" w:color="auto"/>
        <w:right w:val="none" w:sz="0" w:space="0" w:color="auto"/>
      </w:divBdr>
    </w:div>
    <w:div w:id="1937515871">
      <w:bodyDiv w:val="1"/>
      <w:marLeft w:val="0"/>
      <w:marRight w:val="0"/>
      <w:marTop w:val="0"/>
      <w:marBottom w:val="0"/>
      <w:divBdr>
        <w:top w:val="none" w:sz="0" w:space="0" w:color="auto"/>
        <w:left w:val="none" w:sz="0" w:space="0" w:color="auto"/>
        <w:bottom w:val="none" w:sz="0" w:space="0" w:color="auto"/>
        <w:right w:val="none" w:sz="0" w:space="0" w:color="auto"/>
      </w:divBdr>
    </w:div>
    <w:div w:id="1937908614">
      <w:bodyDiv w:val="1"/>
      <w:marLeft w:val="0"/>
      <w:marRight w:val="0"/>
      <w:marTop w:val="0"/>
      <w:marBottom w:val="0"/>
      <w:divBdr>
        <w:top w:val="none" w:sz="0" w:space="0" w:color="auto"/>
        <w:left w:val="none" w:sz="0" w:space="0" w:color="auto"/>
        <w:bottom w:val="none" w:sz="0" w:space="0" w:color="auto"/>
        <w:right w:val="none" w:sz="0" w:space="0" w:color="auto"/>
      </w:divBdr>
    </w:div>
    <w:div w:id="1940134164">
      <w:bodyDiv w:val="1"/>
      <w:marLeft w:val="0"/>
      <w:marRight w:val="0"/>
      <w:marTop w:val="0"/>
      <w:marBottom w:val="0"/>
      <w:divBdr>
        <w:top w:val="none" w:sz="0" w:space="0" w:color="auto"/>
        <w:left w:val="none" w:sz="0" w:space="0" w:color="auto"/>
        <w:bottom w:val="none" w:sz="0" w:space="0" w:color="auto"/>
        <w:right w:val="none" w:sz="0" w:space="0" w:color="auto"/>
      </w:divBdr>
    </w:div>
    <w:div w:id="1943953117">
      <w:bodyDiv w:val="1"/>
      <w:marLeft w:val="0"/>
      <w:marRight w:val="0"/>
      <w:marTop w:val="0"/>
      <w:marBottom w:val="0"/>
      <w:divBdr>
        <w:top w:val="none" w:sz="0" w:space="0" w:color="auto"/>
        <w:left w:val="none" w:sz="0" w:space="0" w:color="auto"/>
        <w:bottom w:val="none" w:sz="0" w:space="0" w:color="auto"/>
        <w:right w:val="none" w:sz="0" w:space="0" w:color="auto"/>
      </w:divBdr>
    </w:div>
    <w:div w:id="1945576443">
      <w:bodyDiv w:val="1"/>
      <w:marLeft w:val="0"/>
      <w:marRight w:val="0"/>
      <w:marTop w:val="0"/>
      <w:marBottom w:val="0"/>
      <w:divBdr>
        <w:top w:val="none" w:sz="0" w:space="0" w:color="auto"/>
        <w:left w:val="none" w:sz="0" w:space="0" w:color="auto"/>
        <w:bottom w:val="none" w:sz="0" w:space="0" w:color="auto"/>
        <w:right w:val="none" w:sz="0" w:space="0" w:color="auto"/>
      </w:divBdr>
    </w:div>
    <w:div w:id="1946618115">
      <w:bodyDiv w:val="1"/>
      <w:marLeft w:val="0"/>
      <w:marRight w:val="0"/>
      <w:marTop w:val="0"/>
      <w:marBottom w:val="0"/>
      <w:divBdr>
        <w:top w:val="none" w:sz="0" w:space="0" w:color="auto"/>
        <w:left w:val="none" w:sz="0" w:space="0" w:color="auto"/>
        <w:bottom w:val="none" w:sz="0" w:space="0" w:color="auto"/>
        <w:right w:val="none" w:sz="0" w:space="0" w:color="auto"/>
      </w:divBdr>
    </w:div>
    <w:div w:id="1948347773">
      <w:bodyDiv w:val="1"/>
      <w:marLeft w:val="0"/>
      <w:marRight w:val="0"/>
      <w:marTop w:val="0"/>
      <w:marBottom w:val="0"/>
      <w:divBdr>
        <w:top w:val="none" w:sz="0" w:space="0" w:color="auto"/>
        <w:left w:val="none" w:sz="0" w:space="0" w:color="auto"/>
        <w:bottom w:val="none" w:sz="0" w:space="0" w:color="auto"/>
        <w:right w:val="none" w:sz="0" w:space="0" w:color="auto"/>
      </w:divBdr>
    </w:div>
    <w:div w:id="1948417129">
      <w:bodyDiv w:val="1"/>
      <w:marLeft w:val="0"/>
      <w:marRight w:val="0"/>
      <w:marTop w:val="0"/>
      <w:marBottom w:val="0"/>
      <w:divBdr>
        <w:top w:val="none" w:sz="0" w:space="0" w:color="auto"/>
        <w:left w:val="none" w:sz="0" w:space="0" w:color="auto"/>
        <w:bottom w:val="none" w:sz="0" w:space="0" w:color="auto"/>
        <w:right w:val="none" w:sz="0" w:space="0" w:color="auto"/>
      </w:divBdr>
    </w:div>
    <w:div w:id="1950165574">
      <w:bodyDiv w:val="1"/>
      <w:marLeft w:val="0"/>
      <w:marRight w:val="0"/>
      <w:marTop w:val="0"/>
      <w:marBottom w:val="0"/>
      <w:divBdr>
        <w:top w:val="none" w:sz="0" w:space="0" w:color="auto"/>
        <w:left w:val="none" w:sz="0" w:space="0" w:color="auto"/>
        <w:bottom w:val="none" w:sz="0" w:space="0" w:color="auto"/>
        <w:right w:val="none" w:sz="0" w:space="0" w:color="auto"/>
      </w:divBdr>
    </w:div>
    <w:div w:id="1952122836">
      <w:bodyDiv w:val="1"/>
      <w:marLeft w:val="0"/>
      <w:marRight w:val="0"/>
      <w:marTop w:val="0"/>
      <w:marBottom w:val="0"/>
      <w:divBdr>
        <w:top w:val="none" w:sz="0" w:space="0" w:color="auto"/>
        <w:left w:val="none" w:sz="0" w:space="0" w:color="auto"/>
        <w:bottom w:val="none" w:sz="0" w:space="0" w:color="auto"/>
        <w:right w:val="none" w:sz="0" w:space="0" w:color="auto"/>
      </w:divBdr>
    </w:div>
    <w:div w:id="1952276556">
      <w:bodyDiv w:val="1"/>
      <w:marLeft w:val="0"/>
      <w:marRight w:val="0"/>
      <w:marTop w:val="0"/>
      <w:marBottom w:val="0"/>
      <w:divBdr>
        <w:top w:val="none" w:sz="0" w:space="0" w:color="auto"/>
        <w:left w:val="none" w:sz="0" w:space="0" w:color="auto"/>
        <w:bottom w:val="none" w:sz="0" w:space="0" w:color="auto"/>
        <w:right w:val="none" w:sz="0" w:space="0" w:color="auto"/>
      </w:divBdr>
    </w:div>
    <w:div w:id="1953825662">
      <w:bodyDiv w:val="1"/>
      <w:marLeft w:val="0"/>
      <w:marRight w:val="0"/>
      <w:marTop w:val="0"/>
      <w:marBottom w:val="0"/>
      <w:divBdr>
        <w:top w:val="none" w:sz="0" w:space="0" w:color="auto"/>
        <w:left w:val="none" w:sz="0" w:space="0" w:color="auto"/>
        <w:bottom w:val="none" w:sz="0" w:space="0" w:color="auto"/>
        <w:right w:val="none" w:sz="0" w:space="0" w:color="auto"/>
      </w:divBdr>
    </w:div>
    <w:div w:id="1954091024">
      <w:bodyDiv w:val="1"/>
      <w:marLeft w:val="0"/>
      <w:marRight w:val="0"/>
      <w:marTop w:val="0"/>
      <w:marBottom w:val="0"/>
      <w:divBdr>
        <w:top w:val="none" w:sz="0" w:space="0" w:color="auto"/>
        <w:left w:val="none" w:sz="0" w:space="0" w:color="auto"/>
        <w:bottom w:val="none" w:sz="0" w:space="0" w:color="auto"/>
        <w:right w:val="none" w:sz="0" w:space="0" w:color="auto"/>
      </w:divBdr>
    </w:div>
    <w:div w:id="1955676663">
      <w:bodyDiv w:val="1"/>
      <w:marLeft w:val="0"/>
      <w:marRight w:val="0"/>
      <w:marTop w:val="0"/>
      <w:marBottom w:val="0"/>
      <w:divBdr>
        <w:top w:val="none" w:sz="0" w:space="0" w:color="auto"/>
        <w:left w:val="none" w:sz="0" w:space="0" w:color="auto"/>
        <w:bottom w:val="none" w:sz="0" w:space="0" w:color="auto"/>
        <w:right w:val="none" w:sz="0" w:space="0" w:color="auto"/>
      </w:divBdr>
    </w:div>
    <w:div w:id="1955751343">
      <w:bodyDiv w:val="1"/>
      <w:marLeft w:val="0"/>
      <w:marRight w:val="0"/>
      <w:marTop w:val="0"/>
      <w:marBottom w:val="0"/>
      <w:divBdr>
        <w:top w:val="none" w:sz="0" w:space="0" w:color="auto"/>
        <w:left w:val="none" w:sz="0" w:space="0" w:color="auto"/>
        <w:bottom w:val="none" w:sz="0" w:space="0" w:color="auto"/>
        <w:right w:val="none" w:sz="0" w:space="0" w:color="auto"/>
      </w:divBdr>
    </w:div>
    <w:div w:id="1961758667">
      <w:bodyDiv w:val="1"/>
      <w:marLeft w:val="0"/>
      <w:marRight w:val="0"/>
      <w:marTop w:val="0"/>
      <w:marBottom w:val="0"/>
      <w:divBdr>
        <w:top w:val="none" w:sz="0" w:space="0" w:color="auto"/>
        <w:left w:val="none" w:sz="0" w:space="0" w:color="auto"/>
        <w:bottom w:val="none" w:sz="0" w:space="0" w:color="auto"/>
        <w:right w:val="none" w:sz="0" w:space="0" w:color="auto"/>
      </w:divBdr>
    </w:div>
    <w:div w:id="1962421299">
      <w:bodyDiv w:val="1"/>
      <w:marLeft w:val="0"/>
      <w:marRight w:val="0"/>
      <w:marTop w:val="0"/>
      <w:marBottom w:val="0"/>
      <w:divBdr>
        <w:top w:val="none" w:sz="0" w:space="0" w:color="auto"/>
        <w:left w:val="none" w:sz="0" w:space="0" w:color="auto"/>
        <w:bottom w:val="none" w:sz="0" w:space="0" w:color="auto"/>
        <w:right w:val="none" w:sz="0" w:space="0" w:color="auto"/>
      </w:divBdr>
    </w:div>
    <w:div w:id="1962565928">
      <w:bodyDiv w:val="1"/>
      <w:marLeft w:val="0"/>
      <w:marRight w:val="0"/>
      <w:marTop w:val="0"/>
      <w:marBottom w:val="0"/>
      <w:divBdr>
        <w:top w:val="none" w:sz="0" w:space="0" w:color="auto"/>
        <w:left w:val="none" w:sz="0" w:space="0" w:color="auto"/>
        <w:bottom w:val="none" w:sz="0" w:space="0" w:color="auto"/>
        <w:right w:val="none" w:sz="0" w:space="0" w:color="auto"/>
      </w:divBdr>
    </w:div>
    <w:div w:id="1963727045">
      <w:bodyDiv w:val="1"/>
      <w:marLeft w:val="0"/>
      <w:marRight w:val="0"/>
      <w:marTop w:val="0"/>
      <w:marBottom w:val="0"/>
      <w:divBdr>
        <w:top w:val="none" w:sz="0" w:space="0" w:color="auto"/>
        <w:left w:val="none" w:sz="0" w:space="0" w:color="auto"/>
        <w:bottom w:val="none" w:sz="0" w:space="0" w:color="auto"/>
        <w:right w:val="none" w:sz="0" w:space="0" w:color="auto"/>
      </w:divBdr>
    </w:div>
    <w:div w:id="1964725566">
      <w:bodyDiv w:val="1"/>
      <w:marLeft w:val="0"/>
      <w:marRight w:val="0"/>
      <w:marTop w:val="0"/>
      <w:marBottom w:val="0"/>
      <w:divBdr>
        <w:top w:val="none" w:sz="0" w:space="0" w:color="auto"/>
        <w:left w:val="none" w:sz="0" w:space="0" w:color="auto"/>
        <w:bottom w:val="none" w:sz="0" w:space="0" w:color="auto"/>
        <w:right w:val="none" w:sz="0" w:space="0" w:color="auto"/>
      </w:divBdr>
    </w:div>
    <w:div w:id="1967809561">
      <w:bodyDiv w:val="1"/>
      <w:marLeft w:val="0"/>
      <w:marRight w:val="0"/>
      <w:marTop w:val="0"/>
      <w:marBottom w:val="0"/>
      <w:divBdr>
        <w:top w:val="none" w:sz="0" w:space="0" w:color="auto"/>
        <w:left w:val="none" w:sz="0" w:space="0" w:color="auto"/>
        <w:bottom w:val="none" w:sz="0" w:space="0" w:color="auto"/>
        <w:right w:val="none" w:sz="0" w:space="0" w:color="auto"/>
      </w:divBdr>
    </w:div>
    <w:div w:id="1968581844">
      <w:bodyDiv w:val="1"/>
      <w:marLeft w:val="0"/>
      <w:marRight w:val="0"/>
      <w:marTop w:val="0"/>
      <w:marBottom w:val="0"/>
      <w:divBdr>
        <w:top w:val="none" w:sz="0" w:space="0" w:color="auto"/>
        <w:left w:val="none" w:sz="0" w:space="0" w:color="auto"/>
        <w:bottom w:val="none" w:sz="0" w:space="0" w:color="auto"/>
        <w:right w:val="none" w:sz="0" w:space="0" w:color="auto"/>
      </w:divBdr>
    </w:div>
    <w:div w:id="1968660050">
      <w:bodyDiv w:val="1"/>
      <w:marLeft w:val="0"/>
      <w:marRight w:val="0"/>
      <w:marTop w:val="0"/>
      <w:marBottom w:val="0"/>
      <w:divBdr>
        <w:top w:val="none" w:sz="0" w:space="0" w:color="auto"/>
        <w:left w:val="none" w:sz="0" w:space="0" w:color="auto"/>
        <w:bottom w:val="none" w:sz="0" w:space="0" w:color="auto"/>
        <w:right w:val="none" w:sz="0" w:space="0" w:color="auto"/>
      </w:divBdr>
    </w:div>
    <w:div w:id="1969823319">
      <w:bodyDiv w:val="1"/>
      <w:marLeft w:val="0"/>
      <w:marRight w:val="0"/>
      <w:marTop w:val="0"/>
      <w:marBottom w:val="0"/>
      <w:divBdr>
        <w:top w:val="none" w:sz="0" w:space="0" w:color="auto"/>
        <w:left w:val="none" w:sz="0" w:space="0" w:color="auto"/>
        <w:bottom w:val="none" w:sz="0" w:space="0" w:color="auto"/>
        <w:right w:val="none" w:sz="0" w:space="0" w:color="auto"/>
      </w:divBdr>
    </w:div>
    <w:div w:id="1971858097">
      <w:bodyDiv w:val="1"/>
      <w:marLeft w:val="0"/>
      <w:marRight w:val="0"/>
      <w:marTop w:val="0"/>
      <w:marBottom w:val="0"/>
      <w:divBdr>
        <w:top w:val="none" w:sz="0" w:space="0" w:color="auto"/>
        <w:left w:val="none" w:sz="0" w:space="0" w:color="auto"/>
        <w:bottom w:val="none" w:sz="0" w:space="0" w:color="auto"/>
        <w:right w:val="none" w:sz="0" w:space="0" w:color="auto"/>
      </w:divBdr>
    </w:div>
    <w:div w:id="1974628629">
      <w:bodyDiv w:val="1"/>
      <w:marLeft w:val="0"/>
      <w:marRight w:val="0"/>
      <w:marTop w:val="0"/>
      <w:marBottom w:val="0"/>
      <w:divBdr>
        <w:top w:val="none" w:sz="0" w:space="0" w:color="auto"/>
        <w:left w:val="none" w:sz="0" w:space="0" w:color="auto"/>
        <w:bottom w:val="none" w:sz="0" w:space="0" w:color="auto"/>
        <w:right w:val="none" w:sz="0" w:space="0" w:color="auto"/>
      </w:divBdr>
    </w:div>
    <w:div w:id="1975409778">
      <w:bodyDiv w:val="1"/>
      <w:marLeft w:val="0"/>
      <w:marRight w:val="0"/>
      <w:marTop w:val="0"/>
      <w:marBottom w:val="0"/>
      <w:divBdr>
        <w:top w:val="none" w:sz="0" w:space="0" w:color="auto"/>
        <w:left w:val="none" w:sz="0" w:space="0" w:color="auto"/>
        <w:bottom w:val="none" w:sz="0" w:space="0" w:color="auto"/>
        <w:right w:val="none" w:sz="0" w:space="0" w:color="auto"/>
      </w:divBdr>
    </w:div>
    <w:div w:id="1975867322">
      <w:bodyDiv w:val="1"/>
      <w:marLeft w:val="0"/>
      <w:marRight w:val="0"/>
      <w:marTop w:val="0"/>
      <w:marBottom w:val="0"/>
      <w:divBdr>
        <w:top w:val="none" w:sz="0" w:space="0" w:color="auto"/>
        <w:left w:val="none" w:sz="0" w:space="0" w:color="auto"/>
        <w:bottom w:val="none" w:sz="0" w:space="0" w:color="auto"/>
        <w:right w:val="none" w:sz="0" w:space="0" w:color="auto"/>
      </w:divBdr>
    </w:div>
    <w:div w:id="1985506386">
      <w:bodyDiv w:val="1"/>
      <w:marLeft w:val="0"/>
      <w:marRight w:val="0"/>
      <w:marTop w:val="0"/>
      <w:marBottom w:val="0"/>
      <w:divBdr>
        <w:top w:val="none" w:sz="0" w:space="0" w:color="auto"/>
        <w:left w:val="none" w:sz="0" w:space="0" w:color="auto"/>
        <w:bottom w:val="none" w:sz="0" w:space="0" w:color="auto"/>
        <w:right w:val="none" w:sz="0" w:space="0" w:color="auto"/>
      </w:divBdr>
    </w:div>
    <w:div w:id="1992128767">
      <w:bodyDiv w:val="1"/>
      <w:marLeft w:val="0"/>
      <w:marRight w:val="0"/>
      <w:marTop w:val="0"/>
      <w:marBottom w:val="0"/>
      <w:divBdr>
        <w:top w:val="none" w:sz="0" w:space="0" w:color="auto"/>
        <w:left w:val="none" w:sz="0" w:space="0" w:color="auto"/>
        <w:bottom w:val="none" w:sz="0" w:space="0" w:color="auto"/>
        <w:right w:val="none" w:sz="0" w:space="0" w:color="auto"/>
      </w:divBdr>
    </w:div>
    <w:div w:id="1993756791">
      <w:bodyDiv w:val="1"/>
      <w:marLeft w:val="0"/>
      <w:marRight w:val="0"/>
      <w:marTop w:val="0"/>
      <w:marBottom w:val="0"/>
      <w:divBdr>
        <w:top w:val="none" w:sz="0" w:space="0" w:color="auto"/>
        <w:left w:val="none" w:sz="0" w:space="0" w:color="auto"/>
        <w:bottom w:val="none" w:sz="0" w:space="0" w:color="auto"/>
        <w:right w:val="none" w:sz="0" w:space="0" w:color="auto"/>
      </w:divBdr>
    </w:div>
    <w:div w:id="1994944291">
      <w:bodyDiv w:val="1"/>
      <w:marLeft w:val="0"/>
      <w:marRight w:val="0"/>
      <w:marTop w:val="0"/>
      <w:marBottom w:val="0"/>
      <w:divBdr>
        <w:top w:val="none" w:sz="0" w:space="0" w:color="auto"/>
        <w:left w:val="none" w:sz="0" w:space="0" w:color="auto"/>
        <w:bottom w:val="none" w:sz="0" w:space="0" w:color="auto"/>
        <w:right w:val="none" w:sz="0" w:space="0" w:color="auto"/>
      </w:divBdr>
    </w:div>
    <w:div w:id="1996448262">
      <w:bodyDiv w:val="1"/>
      <w:marLeft w:val="0"/>
      <w:marRight w:val="0"/>
      <w:marTop w:val="0"/>
      <w:marBottom w:val="0"/>
      <w:divBdr>
        <w:top w:val="none" w:sz="0" w:space="0" w:color="auto"/>
        <w:left w:val="none" w:sz="0" w:space="0" w:color="auto"/>
        <w:bottom w:val="none" w:sz="0" w:space="0" w:color="auto"/>
        <w:right w:val="none" w:sz="0" w:space="0" w:color="auto"/>
      </w:divBdr>
    </w:div>
    <w:div w:id="2002079077">
      <w:bodyDiv w:val="1"/>
      <w:marLeft w:val="0"/>
      <w:marRight w:val="0"/>
      <w:marTop w:val="0"/>
      <w:marBottom w:val="0"/>
      <w:divBdr>
        <w:top w:val="none" w:sz="0" w:space="0" w:color="auto"/>
        <w:left w:val="none" w:sz="0" w:space="0" w:color="auto"/>
        <w:bottom w:val="none" w:sz="0" w:space="0" w:color="auto"/>
        <w:right w:val="none" w:sz="0" w:space="0" w:color="auto"/>
      </w:divBdr>
    </w:div>
    <w:div w:id="2002586831">
      <w:bodyDiv w:val="1"/>
      <w:marLeft w:val="0"/>
      <w:marRight w:val="0"/>
      <w:marTop w:val="0"/>
      <w:marBottom w:val="0"/>
      <w:divBdr>
        <w:top w:val="none" w:sz="0" w:space="0" w:color="auto"/>
        <w:left w:val="none" w:sz="0" w:space="0" w:color="auto"/>
        <w:bottom w:val="none" w:sz="0" w:space="0" w:color="auto"/>
        <w:right w:val="none" w:sz="0" w:space="0" w:color="auto"/>
      </w:divBdr>
    </w:div>
    <w:div w:id="2003459938">
      <w:bodyDiv w:val="1"/>
      <w:marLeft w:val="0"/>
      <w:marRight w:val="0"/>
      <w:marTop w:val="0"/>
      <w:marBottom w:val="0"/>
      <w:divBdr>
        <w:top w:val="none" w:sz="0" w:space="0" w:color="auto"/>
        <w:left w:val="none" w:sz="0" w:space="0" w:color="auto"/>
        <w:bottom w:val="none" w:sz="0" w:space="0" w:color="auto"/>
        <w:right w:val="none" w:sz="0" w:space="0" w:color="auto"/>
      </w:divBdr>
    </w:div>
    <w:div w:id="2007246189">
      <w:bodyDiv w:val="1"/>
      <w:marLeft w:val="0"/>
      <w:marRight w:val="0"/>
      <w:marTop w:val="0"/>
      <w:marBottom w:val="0"/>
      <w:divBdr>
        <w:top w:val="none" w:sz="0" w:space="0" w:color="auto"/>
        <w:left w:val="none" w:sz="0" w:space="0" w:color="auto"/>
        <w:bottom w:val="none" w:sz="0" w:space="0" w:color="auto"/>
        <w:right w:val="none" w:sz="0" w:space="0" w:color="auto"/>
      </w:divBdr>
    </w:div>
    <w:div w:id="2011525281">
      <w:bodyDiv w:val="1"/>
      <w:marLeft w:val="0"/>
      <w:marRight w:val="0"/>
      <w:marTop w:val="0"/>
      <w:marBottom w:val="0"/>
      <w:divBdr>
        <w:top w:val="none" w:sz="0" w:space="0" w:color="auto"/>
        <w:left w:val="none" w:sz="0" w:space="0" w:color="auto"/>
        <w:bottom w:val="none" w:sz="0" w:space="0" w:color="auto"/>
        <w:right w:val="none" w:sz="0" w:space="0" w:color="auto"/>
      </w:divBdr>
    </w:div>
    <w:div w:id="2012952686">
      <w:bodyDiv w:val="1"/>
      <w:marLeft w:val="0"/>
      <w:marRight w:val="0"/>
      <w:marTop w:val="0"/>
      <w:marBottom w:val="0"/>
      <w:divBdr>
        <w:top w:val="none" w:sz="0" w:space="0" w:color="auto"/>
        <w:left w:val="none" w:sz="0" w:space="0" w:color="auto"/>
        <w:bottom w:val="none" w:sz="0" w:space="0" w:color="auto"/>
        <w:right w:val="none" w:sz="0" w:space="0" w:color="auto"/>
      </w:divBdr>
    </w:div>
    <w:div w:id="2014332791">
      <w:bodyDiv w:val="1"/>
      <w:marLeft w:val="0"/>
      <w:marRight w:val="0"/>
      <w:marTop w:val="0"/>
      <w:marBottom w:val="0"/>
      <w:divBdr>
        <w:top w:val="none" w:sz="0" w:space="0" w:color="auto"/>
        <w:left w:val="none" w:sz="0" w:space="0" w:color="auto"/>
        <w:bottom w:val="none" w:sz="0" w:space="0" w:color="auto"/>
        <w:right w:val="none" w:sz="0" w:space="0" w:color="auto"/>
      </w:divBdr>
    </w:div>
    <w:div w:id="2014793726">
      <w:bodyDiv w:val="1"/>
      <w:marLeft w:val="0"/>
      <w:marRight w:val="0"/>
      <w:marTop w:val="0"/>
      <w:marBottom w:val="0"/>
      <w:divBdr>
        <w:top w:val="none" w:sz="0" w:space="0" w:color="auto"/>
        <w:left w:val="none" w:sz="0" w:space="0" w:color="auto"/>
        <w:bottom w:val="none" w:sz="0" w:space="0" w:color="auto"/>
        <w:right w:val="none" w:sz="0" w:space="0" w:color="auto"/>
      </w:divBdr>
    </w:div>
    <w:div w:id="2016033088">
      <w:bodyDiv w:val="1"/>
      <w:marLeft w:val="0"/>
      <w:marRight w:val="0"/>
      <w:marTop w:val="0"/>
      <w:marBottom w:val="0"/>
      <w:divBdr>
        <w:top w:val="none" w:sz="0" w:space="0" w:color="auto"/>
        <w:left w:val="none" w:sz="0" w:space="0" w:color="auto"/>
        <w:bottom w:val="none" w:sz="0" w:space="0" w:color="auto"/>
        <w:right w:val="none" w:sz="0" w:space="0" w:color="auto"/>
      </w:divBdr>
    </w:div>
    <w:div w:id="2016689194">
      <w:bodyDiv w:val="1"/>
      <w:marLeft w:val="0"/>
      <w:marRight w:val="0"/>
      <w:marTop w:val="0"/>
      <w:marBottom w:val="0"/>
      <w:divBdr>
        <w:top w:val="none" w:sz="0" w:space="0" w:color="auto"/>
        <w:left w:val="none" w:sz="0" w:space="0" w:color="auto"/>
        <w:bottom w:val="none" w:sz="0" w:space="0" w:color="auto"/>
        <w:right w:val="none" w:sz="0" w:space="0" w:color="auto"/>
      </w:divBdr>
    </w:div>
    <w:div w:id="2017413544">
      <w:bodyDiv w:val="1"/>
      <w:marLeft w:val="0"/>
      <w:marRight w:val="0"/>
      <w:marTop w:val="0"/>
      <w:marBottom w:val="0"/>
      <w:divBdr>
        <w:top w:val="none" w:sz="0" w:space="0" w:color="auto"/>
        <w:left w:val="none" w:sz="0" w:space="0" w:color="auto"/>
        <w:bottom w:val="none" w:sz="0" w:space="0" w:color="auto"/>
        <w:right w:val="none" w:sz="0" w:space="0" w:color="auto"/>
      </w:divBdr>
    </w:div>
    <w:div w:id="2017415784">
      <w:bodyDiv w:val="1"/>
      <w:marLeft w:val="0"/>
      <w:marRight w:val="0"/>
      <w:marTop w:val="0"/>
      <w:marBottom w:val="0"/>
      <w:divBdr>
        <w:top w:val="none" w:sz="0" w:space="0" w:color="auto"/>
        <w:left w:val="none" w:sz="0" w:space="0" w:color="auto"/>
        <w:bottom w:val="none" w:sz="0" w:space="0" w:color="auto"/>
        <w:right w:val="none" w:sz="0" w:space="0" w:color="auto"/>
      </w:divBdr>
    </w:div>
    <w:div w:id="2019888800">
      <w:bodyDiv w:val="1"/>
      <w:marLeft w:val="0"/>
      <w:marRight w:val="0"/>
      <w:marTop w:val="0"/>
      <w:marBottom w:val="0"/>
      <w:divBdr>
        <w:top w:val="none" w:sz="0" w:space="0" w:color="auto"/>
        <w:left w:val="none" w:sz="0" w:space="0" w:color="auto"/>
        <w:bottom w:val="none" w:sz="0" w:space="0" w:color="auto"/>
        <w:right w:val="none" w:sz="0" w:space="0" w:color="auto"/>
      </w:divBdr>
    </w:div>
    <w:div w:id="2021813696">
      <w:bodyDiv w:val="1"/>
      <w:marLeft w:val="0"/>
      <w:marRight w:val="0"/>
      <w:marTop w:val="0"/>
      <w:marBottom w:val="0"/>
      <w:divBdr>
        <w:top w:val="none" w:sz="0" w:space="0" w:color="auto"/>
        <w:left w:val="none" w:sz="0" w:space="0" w:color="auto"/>
        <w:bottom w:val="none" w:sz="0" w:space="0" w:color="auto"/>
        <w:right w:val="none" w:sz="0" w:space="0" w:color="auto"/>
      </w:divBdr>
    </w:div>
    <w:div w:id="2026639290">
      <w:bodyDiv w:val="1"/>
      <w:marLeft w:val="0"/>
      <w:marRight w:val="0"/>
      <w:marTop w:val="0"/>
      <w:marBottom w:val="0"/>
      <w:divBdr>
        <w:top w:val="none" w:sz="0" w:space="0" w:color="auto"/>
        <w:left w:val="none" w:sz="0" w:space="0" w:color="auto"/>
        <w:bottom w:val="none" w:sz="0" w:space="0" w:color="auto"/>
        <w:right w:val="none" w:sz="0" w:space="0" w:color="auto"/>
      </w:divBdr>
    </w:div>
    <w:div w:id="2027516441">
      <w:bodyDiv w:val="1"/>
      <w:marLeft w:val="0"/>
      <w:marRight w:val="0"/>
      <w:marTop w:val="0"/>
      <w:marBottom w:val="0"/>
      <w:divBdr>
        <w:top w:val="none" w:sz="0" w:space="0" w:color="auto"/>
        <w:left w:val="none" w:sz="0" w:space="0" w:color="auto"/>
        <w:bottom w:val="none" w:sz="0" w:space="0" w:color="auto"/>
        <w:right w:val="none" w:sz="0" w:space="0" w:color="auto"/>
      </w:divBdr>
    </w:div>
    <w:div w:id="2031492177">
      <w:bodyDiv w:val="1"/>
      <w:marLeft w:val="0"/>
      <w:marRight w:val="0"/>
      <w:marTop w:val="0"/>
      <w:marBottom w:val="0"/>
      <w:divBdr>
        <w:top w:val="none" w:sz="0" w:space="0" w:color="auto"/>
        <w:left w:val="none" w:sz="0" w:space="0" w:color="auto"/>
        <w:bottom w:val="none" w:sz="0" w:space="0" w:color="auto"/>
        <w:right w:val="none" w:sz="0" w:space="0" w:color="auto"/>
      </w:divBdr>
    </w:div>
    <w:div w:id="2032219474">
      <w:bodyDiv w:val="1"/>
      <w:marLeft w:val="0"/>
      <w:marRight w:val="0"/>
      <w:marTop w:val="0"/>
      <w:marBottom w:val="0"/>
      <w:divBdr>
        <w:top w:val="none" w:sz="0" w:space="0" w:color="auto"/>
        <w:left w:val="none" w:sz="0" w:space="0" w:color="auto"/>
        <w:bottom w:val="none" w:sz="0" w:space="0" w:color="auto"/>
        <w:right w:val="none" w:sz="0" w:space="0" w:color="auto"/>
      </w:divBdr>
    </w:div>
    <w:div w:id="2033412390">
      <w:bodyDiv w:val="1"/>
      <w:marLeft w:val="0"/>
      <w:marRight w:val="0"/>
      <w:marTop w:val="0"/>
      <w:marBottom w:val="0"/>
      <w:divBdr>
        <w:top w:val="none" w:sz="0" w:space="0" w:color="auto"/>
        <w:left w:val="none" w:sz="0" w:space="0" w:color="auto"/>
        <w:bottom w:val="none" w:sz="0" w:space="0" w:color="auto"/>
        <w:right w:val="none" w:sz="0" w:space="0" w:color="auto"/>
      </w:divBdr>
    </w:div>
    <w:div w:id="2036692653">
      <w:bodyDiv w:val="1"/>
      <w:marLeft w:val="0"/>
      <w:marRight w:val="0"/>
      <w:marTop w:val="0"/>
      <w:marBottom w:val="0"/>
      <w:divBdr>
        <w:top w:val="none" w:sz="0" w:space="0" w:color="auto"/>
        <w:left w:val="none" w:sz="0" w:space="0" w:color="auto"/>
        <w:bottom w:val="none" w:sz="0" w:space="0" w:color="auto"/>
        <w:right w:val="none" w:sz="0" w:space="0" w:color="auto"/>
      </w:divBdr>
    </w:div>
    <w:div w:id="2040928263">
      <w:bodyDiv w:val="1"/>
      <w:marLeft w:val="0"/>
      <w:marRight w:val="0"/>
      <w:marTop w:val="0"/>
      <w:marBottom w:val="0"/>
      <w:divBdr>
        <w:top w:val="none" w:sz="0" w:space="0" w:color="auto"/>
        <w:left w:val="none" w:sz="0" w:space="0" w:color="auto"/>
        <w:bottom w:val="none" w:sz="0" w:space="0" w:color="auto"/>
        <w:right w:val="none" w:sz="0" w:space="0" w:color="auto"/>
      </w:divBdr>
    </w:div>
    <w:div w:id="2047676663">
      <w:bodyDiv w:val="1"/>
      <w:marLeft w:val="0"/>
      <w:marRight w:val="0"/>
      <w:marTop w:val="0"/>
      <w:marBottom w:val="0"/>
      <w:divBdr>
        <w:top w:val="none" w:sz="0" w:space="0" w:color="auto"/>
        <w:left w:val="none" w:sz="0" w:space="0" w:color="auto"/>
        <w:bottom w:val="none" w:sz="0" w:space="0" w:color="auto"/>
        <w:right w:val="none" w:sz="0" w:space="0" w:color="auto"/>
      </w:divBdr>
    </w:div>
    <w:div w:id="2053991360">
      <w:bodyDiv w:val="1"/>
      <w:marLeft w:val="0"/>
      <w:marRight w:val="0"/>
      <w:marTop w:val="0"/>
      <w:marBottom w:val="0"/>
      <w:divBdr>
        <w:top w:val="none" w:sz="0" w:space="0" w:color="auto"/>
        <w:left w:val="none" w:sz="0" w:space="0" w:color="auto"/>
        <w:bottom w:val="none" w:sz="0" w:space="0" w:color="auto"/>
        <w:right w:val="none" w:sz="0" w:space="0" w:color="auto"/>
      </w:divBdr>
    </w:div>
    <w:div w:id="2055233698">
      <w:bodyDiv w:val="1"/>
      <w:marLeft w:val="0"/>
      <w:marRight w:val="0"/>
      <w:marTop w:val="0"/>
      <w:marBottom w:val="0"/>
      <w:divBdr>
        <w:top w:val="none" w:sz="0" w:space="0" w:color="auto"/>
        <w:left w:val="none" w:sz="0" w:space="0" w:color="auto"/>
        <w:bottom w:val="none" w:sz="0" w:space="0" w:color="auto"/>
        <w:right w:val="none" w:sz="0" w:space="0" w:color="auto"/>
      </w:divBdr>
    </w:div>
    <w:div w:id="2059816166">
      <w:bodyDiv w:val="1"/>
      <w:marLeft w:val="0"/>
      <w:marRight w:val="0"/>
      <w:marTop w:val="0"/>
      <w:marBottom w:val="0"/>
      <w:divBdr>
        <w:top w:val="none" w:sz="0" w:space="0" w:color="auto"/>
        <w:left w:val="none" w:sz="0" w:space="0" w:color="auto"/>
        <w:bottom w:val="none" w:sz="0" w:space="0" w:color="auto"/>
        <w:right w:val="none" w:sz="0" w:space="0" w:color="auto"/>
      </w:divBdr>
    </w:div>
    <w:div w:id="2060976477">
      <w:bodyDiv w:val="1"/>
      <w:marLeft w:val="0"/>
      <w:marRight w:val="0"/>
      <w:marTop w:val="0"/>
      <w:marBottom w:val="0"/>
      <w:divBdr>
        <w:top w:val="none" w:sz="0" w:space="0" w:color="auto"/>
        <w:left w:val="none" w:sz="0" w:space="0" w:color="auto"/>
        <w:bottom w:val="none" w:sz="0" w:space="0" w:color="auto"/>
        <w:right w:val="none" w:sz="0" w:space="0" w:color="auto"/>
      </w:divBdr>
    </w:div>
    <w:div w:id="2065833987">
      <w:bodyDiv w:val="1"/>
      <w:marLeft w:val="0"/>
      <w:marRight w:val="0"/>
      <w:marTop w:val="0"/>
      <w:marBottom w:val="0"/>
      <w:divBdr>
        <w:top w:val="none" w:sz="0" w:space="0" w:color="auto"/>
        <w:left w:val="none" w:sz="0" w:space="0" w:color="auto"/>
        <w:bottom w:val="none" w:sz="0" w:space="0" w:color="auto"/>
        <w:right w:val="none" w:sz="0" w:space="0" w:color="auto"/>
      </w:divBdr>
    </w:div>
    <w:div w:id="2067604628">
      <w:bodyDiv w:val="1"/>
      <w:marLeft w:val="0"/>
      <w:marRight w:val="0"/>
      <w:marTop w:val="0"/>
      <w:marBottom w:val="0"/>
      <w:divBdr>
        <w:top w:val="none" w:sz="0" w:space="0" w:color="auto"/>
        <w:left w:val="none" w:sz="0" w:space="0" w:color="auto"/>
        <w:bottom w:val="none" w:sz="0" w:space="0" w:color="auto"/>
        <w:right w:val="none" w:sz="0" w:space="0" w:color="auto"/>
      </w:divBdr>
    </w:div>
    <w:div w:id="2067756352">
      <w:bodyDiv w:val="1"/>
      <w:marLeft w:val="0"/>
      <w:marRight w:val="0"/>
      <w:marTop w:val="0"/>
      <w:marBottom w:val="0"/>
      <w:divBdr>
        <w:top w:val="none" w:sz="0" w:space="0" w:color="auto"/>
        <w:left w:val="none" w:sz="0" w:space="0" w:color="auto"/>
        <w:bottom w:val="none" w:sz="0" w:space="0" w:color="auto"/>
        <w:right w:val="none" w:sz="0" w:space="0" w:color="auto"/>
      </w:divBdr>
    </w:div>
    <w:div w:id="2068989958">
      <w:bodyDiv w:val="1"/>
      <w:marLeft w:val="0"/>
      <w:marRight w:val="0"/>
      <w:marTop w:val="0"/>
      <w:marBottom w:val="0"/>
      <w:divBdr>
        <w:top w:val="none" w:sz="0" w:space="0" w:color="auto"/>
        <w:left w:val="none" w:sz="0" w:space="0" w:color="auto"/>
        <w:bottom w:val="none" w:sz="0" w:space="0" w:color="auto"/>
        <w:right w:val="none" w:sz="0" w:space="0" w:color="auto"/>
      </w:divBdr>
    </w:div>
    <w:div w:id="2069179636">
      <w:bodyDiv w:val="1"/>
      <w:marLeft w:val="0"/>
      <w:marRight w:val="0"/>
      <w:marTop w:val="0"/>
      <w:marBottom w:val="0"/>
      <w:divBdr>
        <w:top w:val="none" w:sz="0" w:space="0" w:color="auto"/>
        <w:left w:val="none" w:sz="0" w:space="0" w:color="auto"/>
        <w:bottom w:val="none" w:sz="0" w:space="0" w:color="auto"/>
        <w:right w:val="none" w:sz="0" w:space="0" w:color="auto"/>
      </w:divBdr>
    </w:div>
    <w:div w:id="2074310845">
      <w:bodyDiv w:val="1"/>
      <w:marLeft w:val="0"/>
      <w:marRight w:val="0"/>
      <w:marTop w:val="0"/>
      <w:marBottom w:val="0"/>
      <w:divBdr>
        <w:top w:val="none" w:sz="0" w:space="0" w:color="auto"/>
        <w:left w:val="none" w:sz="0" w:space="0" w:color="auto"/>
        <w:bottom w:val="none" w:sz="0" w:space="0" w:color="auto"/>
        <w:right w:val="none" w:sz="0" w:space="0" w:color="auto"/>
      </w:divBdr>
    </w:div>
    <w:div w:id="2078286998">
      <w:bodyDiv w:val="1"/>
      <w:marLeft w:val="0"/>
      <w:marRight w:val="0"/>
      <w:marTop w:val="0"/>
      <w:marBottom w:val="0"/>
      <w:divBdr>
        <w:top w:val="none" w:sz="0" w:space="0" w:color="auto"/>
        <w:left w:val="none" w:sz="0" w:space="0" w:color="auto"/>
        <w:bottom w:val="none" w:sz="0" w:space="0" w:color="auto"/>
        <w:right w:val="none" w:sz="0" w:space="0" w:color="auto"/>
      </w:divBdr>
    </w:div>
    <w:div w:id="2080201645">
      <w:bodyDiv w:val="1"/>
      <w:marLeft w:val="0"/>
      <w:marRight w:val="0"/>
      <w:marTop w:val="0"/>
      <w:marBottom w:val="0"/>
      <w:divBdr>
        <w:top w:val="none" w:sz="0" w:space="0" w:color="auto"/>
        <w:left w:val="none" w:sz="0" w:space="0" w:color="auto"/>
        <w:bottom w:val="none" w:sz="0" w:space="0" w:color="auto"/>
        <w:right w:val="none" w:sz="0" w:space="0" w:color="auto"/>
      </w:divBdr>
    </w:div>
    <w:div w:id="2080907753">
      <w:bodyDiv w:val="1"/>
      <w:marLeft w:val="0"/>
      <w:marRight w:val="0"/>
      <w:marTop w:val="0"/>
      <w:marBottom w:val="0"/>
      <w:divBdr>
        <w:top w:val="none" w:sz="0" w:space="0" w:color="auto"/>
        <w:left w:val="none" w:sz="0" w:space="0" w:color="auto"/>
        <w:bottom w:val="none" w:sz="0" w:space="0" w:color="auto"/>
        <w:right w:val="none" w:sz="0" w:space="0" w:color="auto"/>
      </w:divBdr>
    </w:div>
    <w:div w:id="2083746309">
      <w:bodyDiv w:val="1"/>
      <w:marLeft w:val="0"/>
      <w:marRight w:val="0"/>
      <w:marTop w:val="0"/>
      <w:marBottom w:val="0"/>
      <w:divBdr>
        <w:top w:val="none" w:sz="0" w:space="0" w:color="auto"/>
        <w:left w:val="none" w:sz="0" w:space="0" w:color="auto"/>
        <w:bottom w:val="none" w:sz="0" w:space="0" w:color="auto"/>
        <w:right w:val="none" w:sz="0" w:space="0" w:color="auto"/>
      </w:divBdr>
    </w:div>
    <w:div w:id="2083988646">
      <w:bodyDiv w:val="1"/>
      <w:marLeft w:val="0"/>
      <w:marRight w:val="0"/>
      <w:marTop w:val="0"/>
      <w:marBottom w:val="0"/>
      <w:divBdr>
        <w:top w:val="none" w:sz="0" w:space="0" w:color="auto"/>
        <w:left w:val="none" w:sz="0" w:space="0" w:color="auto"/>
        <w:bottom w:val="none" w:sz="0" w:space="0" w:color="auto"/>
        <w:right w:val="none" w:sz="0" w:space="0" w:color="auto"/>
      </w:divBdr>
    </w:div>
    <w:div w:id="2084177611">
      <w:bodyDiv w:val="1"/>
      <w:marLeft w:val="0"/>
      <w:marRight w:val="0"/>
      <w:marTop w:val="0"/>
      <w:marBottom w:val="0"/>
      <w:divBdr>
        <w:top w:val="none" w:sz="0" w:space="0" w:color="auto"/>
        <w:left w:val="none" w:sz="0" w:space="0" w:color="auto"/>
        <w:bottom w:val="none" w:sz="0" w:space="0" w:color="auto"/>
        <w:right w:val="none" w:sz="0" w:space="0" w:color="auto"/>
      </w:divBdr>
    </w:div>
    <w:div w:id="2085519325">
      <w:bodyDiv w:val="1"/>
      <w:marLeft w:val="0"/>
      <w:marRight w:val="0"/>
      <w:marTop w:val="0"/>
      <w:marBottom w:val="0"/>
      <w:divBdr>
        <w:top w:val="none" w:sz="0" w:space="0" w:color="auto"/>
        <w:left w:val="none" w:sz="0" w:space="0" w:color="auto"/>
        <w:bottom w:val="none" w:sz="0" w:space="0" w:color="auto"/>
        <w:right w:val="none" w:sz="0" w:space="0" w:color="auto"/>
      </w:divBdr>
    </w:div>
    <w:div w:id="2087602376">
      <w:bodyDiv w:val="1"/>
      <w:marLeft w:val="0"/>
      <w:marRight w:val="0"/>
      <w:marTop w:val="0"/>
      <w:marBottom w:val="0"/>
      <w:divBdr>
        <w:top w:val="none" w:sz="0" w:space="0" w:color="auto"/>
        <w:left w:val="none" w:sz="0" w:space="0" w:color="auto"/>
        <w:bottom w:val="none" w:sz="0" w:space="0" w:color="auto"/>
        <w:right w:val="none" w:sz="0" w:space="0" w:color="auto"/>
      </w:divBdr>
    </w:div>
    <w:div w:id="2091610470">
      <w:bodyDiv w:val="1"/>
      <w:marLeft w:val="0"/>
      <w:marRight w:val="0"/>
      <w:marTop w:val="0"/>
      <w:marBottom w:val="0"/>
      <w:divBdr>
        <w:top w:val="none" w:sz="0" w:space="0" w:color="auto"/>
        <w:left w:val="none" w:sz="0" w:space="0" w:color="auto"/>
        <w:bottom w:val="none" w:sz="0" w:space="0" w:color="auto"/>
        <w:right w:val="none" w:sz="0" w:space="0" w:color="auto"/>
      </w:divBdr>
      <w:divsChild>
        <w:div w:id="1234244500">
          <w:marLeft w:val="547"/>
          <w:marRight w:val="0"/>
          <w:marTop w:val="0"/>
          <w:marBottom w:val="0"/>
          <w:divBdr>
            <w:top w:val="none" w:sz="0" w:space="0" w:color="auto"/>
            <w:left w:val="none" w:sz="0" w:space="0" w:color="auto"/>
            <w:bottom w:val="none" w:sz="0" w:space="0" w:color="auto"/>
            <w:right w:val="none" w:sz="0" w:space="0" w:color="auto"/>
          </w:divBdr>
        </w:div>
        <w:div w:id="1996375668">
          <w:marLeft w:val="547"/>
          <w:marRight w:val="0"/>
          <w:marTop w:val="0"/>
          <w:marBottom w:val="0"/>
          <w:divBdr>
            <w:top w:val="none" w:sz="0" w:space="0" w:color="auto"/>
            <w:left w:val="none" w:sz="0" w:space="0" w:color="auto"/>
            <w:bottom w:val="none" w:sz="0" w:space="0" w:color="auto"/>
            <w:right w:val="none" w:sz="0" w:space="0" w:color="auto"/>
          </w:divBdr>
        </w:div>
      </w:divsChild>
    </w:div>
    <w:div w:id="2094667174">
      <w:bodyDiv w:val="1"/>
      <w:marLeft w:val="0"/>
      <w:marRight w:val="0"/>
      <w:marTop w:val="0"/>
      <w:marBottom w:val="0"/>
      <w:divBdr>
        <w:top w:val="none" w:sz="0" w:space="0" w:color="auto"/>
        <w:left w:val="none" w:sz="0" w:space="0" w:color="auto"/>
        <w:bottom w:val="none" w:sz="0" w:space="0" w:color="auto"/>
        <w:right w:val="none" w:sz="0" w:space="0" w:color="auto"/>
      </w:divBdr>
    </w:div>
    <w:div w:id="2096239828">
      <w:bodyDiv w:val="1"/>
      <w:marLeft w:val="0"/>
      <w:marRight w:val="0"/>
      <w:marTop w:val="0"/>
      <w:marBottom w:val="0"/>
      <w:divBdr>
        <w:top w:val="none" w:sz="0" w:space="0" w:color="auto"/>
        <w:left w:val="none" w:sz="0" w:space="0" w:color="auto"/>
        <w:bottom w:val="none" w:sz="0" w:space="0" w:color="auto"/>
        <w:right w:val="none" w:sz="0" w:space="0" w:color="auto"/>
      </w:divBdr>
    </w:div>
    <w:div w:id="2096777724">
      <w:bodyDiv w:val="1"/>
      <w:marLeft w:val="0"/>
      <w:marRight w:val="0"/>
      <w:marTop w:val="0"/>
      <w:marBottom w:val="0"/>
      <w:divBdr>
        <w:top w:val="none" w:sz="0" w:space="0" w:color="auto"/>
        <w:left w:val="none" w:sz="0" w:space="0" w:color="auto"/>
        <w:bottom w:val="none" w:sz="0" w:space="0" w:color="auto"/>
        <w:right w:val="none" w:sz="0" w:space="0" w:color="auto"/>
      </w:divBdr>
    </w:div>
    <w:div w:id="2098667708">
      <w:bodyDiv w:val="1"/>
      <w:marLeft w:val="0"/>
      <w:marRight w:val="0"/>
      <w:marTop w:val="0"/>
      <w:marBottom w:val="0"/>
      <w:divBdr>
        <w:top w:val="none" w:sz="0" w:space="0" w:color="auto"/>
        <w:left w:val="none" w:sz="0" w:space="0" w:color="auto"/>
        <w:bottom w:val="none" w:sz="0" w:space="0" w:color="auto"/>
        <w:right w:val="none" w:sz="0" w:space="0" w:color="auto"/>
      </w:divBdr>
    </w:div>
    <w:div w:id="2099132082">
      <w:bodyDiv w:val="1"/>
      <w:marLeft w:val="0"/>
      <w:marRight w:val="0"/>
      <w:marTop w:val="0"/>
      <w:marBottom w:val="0"/>
      <w:divBdr>
        <w:top w:val="none" w:sz="0" w:space="0" w:color="auto"/>
        <w:left w:val="none" w:sz="0" w:space="0" w:color="auto"/>
        <w:bottom w:val="none" w:sz="0" w:space="0" w:color="auto"/>
        <w:right w:val="none" w:sz="0" w:space="0" w:color="auto"/>
      </w:divBdr>
    </w:div>
    <w:div w:id="2104564785">
      <w:bodyDiv w:val="1"/>
      <w:marLeft w:val="0"/>
      <w:marRight w:val="0"/>
      <w:marTop w:val="0"/>
      <w:marBottom w:val="0"/>
      <w:divBdr>
        <w:top w:val="none" w:sz="0" w:space="0" w:color="auto"/>
        <w:left w:val="none" w:sz="0" w:space="0" w:color="auto"/>
        <w:bottom w:val="none" w:sz="0" w:space="0" w:color="auto"/>
        <w:right w:val="none" w:sz="0" w:space="0" w:color="auto"/>
      </w:divBdr>
    </w:div>
    <w:div w:id="2106879186">
      <w:bodyDiv w:val="1"/>
      <w:marLeft w:val="0"/>
      <w:marRight w:val="0"/>
      <w:marTop w:val="0"/>
      <w:marBottom w:val="0"/>
      <w:divBdr>
        <w:top w:val="none" w:sz="0" w:space="0" w:color="auto"/>
        <w:left w:val="none" w:sz="0" w:space="0" w:color="auto"/>
        <w:bottom w:val="none" w:sz="0" w:space="0" w:color="auto"/>
        <w:right w:val="none" w:sz="0" w:space="0" w:color="auto"/>
      </w:divBdr>
    </w:div>
    <w:div w:id="2109619562">
      <w:bodyDiv w:val="1"/>
      <w:marLeft w:val="0"/>
      <w:marRight w:val="0"/>
      <w:marTop w:val="0"/>
      <w:marBottom w:val="0"/>
      <w:divBdr>
        <w:top w:val="none" w:sz="0" w:space="0" w:color="auto"/>
        <w:left w:val="none" w:sz="0" w:space="0" w:color="auto"/>
        <w:bottom w:val="none" w:sz="0" w:space="0" w:color="auto"/>
        <w:right w:val="none" w:sz="0" w:space="0" w:color="auto"/>
      </w:divBdr>
    </w:div>
    <w:div w:id="2110153768">
      <w:bodyDiv w:val="1"/>
      <w:marLeft w:val="0"/>
      <w:marRight w:val="0"/>
      <w:marTop w:val="0"/>
      <w:marBottom w:val="0"/>
      <w:divBdr>
        <w:top w:val="none" w:sz="0" w:space="0" w:color="auto"/>
        <w:left w:val="none" w:sz="0" w:space="0" w:color="auto"/>
        <w:bottom w:val="none" w:sz="0" w:space="0" w:color="auto"/>
        <w:right w:val="none" w:sz="0" w:space="0" w:color="auto"/>
      </w:divBdr>
    </w:div>
    <w:div w:id="2111392196">
      <w:bodyDiv w:val="1"/>
      <w:marLeft w:val="0"/>
      <w:marRight w:val="0"/>
      <w:marTop w:val="0"/>
      <w:marBottom w:val="0"/>
      <w:divBdr>
        <w:top w:val="none" w:sz="0" w:space="0" w:color="auto"/>
        <w:left w:val="none" w:sz="0" w:space="0" w:color="auto"/>
        <w:bottom w:val="none" w:sz="0" w:space="0" w:color="auto"/>
        <w:right w:val="none" w:sz="0" w:space="0" w:color="auto"/>
      </w:divBdr>
    </w:div>
    <w:div w:id="2111703246">
      <w:bodyDiv w:val="1"/>
      <w:marLeft w:val="0"/>
      <w:marRight w:val="0"/>
      <w:marTop w:val="0"/>
      <w:marBottom w:val="0"/>
      <w:divBdr>
        <w:top w:val="none" w:sz="0" w:space="0" w:color="auto"/>
        <w:left w:val="none" w:sz="0" w:space="0" w:color="auto"/>
        <w:bottom w:val="none" w:sz="0" w:space="0" w:color="auto"/>
        <w:right w:val="none" w:sz="0" w:space="0" w:color="auto"/>
      </w:divBdr>
    </w:div>
    <w:div w:id="2117864738">
      <w:bodyDiv w:val="1"/>
      <w:marLeft w:val="0"/>
      <w:marRight w:val="0"/>
      <w:marTop w:val="0"/>
      <w:marBottom w:val="0"/>
      <w:divBdr>
        <w:top w:val="none" w:sz="0" w:space="0" w:color="auto"/>
        <w:left w:val="none" w:sz="0" w:space="0" w:color="auto"/>
        <w:bottom w:val="none" w:sz="0" w:space="0" w:color="auto"/>
        <w:right w:val="none" w:sz="0" w:space="0" w:color="auto"/>
      </w:divBdr>
    </w:div>
    <w:div w:id="2119255031">
      <w:bodyDiv w:val="1"/>
      <w:marLeft w:val="0"/>
      <w:marRight w:val="0"/>
      <w:marTop w:val="0"/>
      <w:marBottom w:val="0"/>
      <w:divBdr>
        <w:top w:val="none" w:sz="0" w:space="0" w:color="auto"/>
        <w:left w:val="none" w:sz="0" w:space="0" w:color="auto"/>
        <w:bottom w:val="none" w:sz="0" w:space="0" w:color="auto"/>
        <w:right w:val="none" w:sz="0" w:space="0" w:color="auto"/>
      </w:divBdr>
    </w:div>
    <w:div w:id="2121336630">
      <w:bodyDiv w:val="1"/>
      <w:marLeft w:val="0"/>
      <w:marRight w:val="0"/>
      <w:marTop w:val="0"/>
      <w:marBottom w:val="0"/>
      <w:divBdr>
        <w:top w:val="none" w:sz="0" w:space="0" w:color="auto"/>
        <w:left w:val="none" w:sz="0" w:space="0" w:color="auto"/>
        <w:bottom w:val="none" w:sz="0" w:space="0" w:color="auto"/>
        <w:right w:val="none" w:sz="0" w:space="0" w:color="auto"/>
      </w:divBdr>
    </w:div>
    <w:div w:id="2121487983">
      <w:bodyDiv w:val="1"/>
      <w:marLeft w:val="0"/>
      <w:marRight w:val="0"/>
      <w:marTop w:val="0"/>
      <w:marBottom w:val="0"/>
      <w:divBdr>
        <w:top w:val="none" w:sz="0" w:space="0" w:color="auto"/>
        <w:left w:val="none" w:sz="0" w:space="0" w:color="auto"/>
        <w:bottom w:val="none" w:sz="0" w:space="0" w:color="auto"/>
        <w:right w:val="none" w:sz="0" w:space="0" w:color="auto"/>
      </w:divBdr>
    </w:div>
    <w:div w:id="2125534684">
      <w:bodyDiv w:val="1"/>
      <w:marLeft w:val="0"/>
      <w:marRight w:val="0"/>
      <w:marTop w:val="0"/>
      <w:marBottom w:val="0"/>
      <w:divBdr>
        <w:top w:val="none" w:sz="0" w:space="0" w:color="auto"/>
        <w:left w:val="none" w:sz="0" w:space="0" w:color="auto"/>
        <w:bottom w:val="none" w:sz="0" w:space="0" w:color="auto"/>
        <w:right w:val="none" w:sz="0" w:space="0" w:color="auto"/>
      </w:divBdr>
    </w:div>
    <w:div w:id="2127119633">
      <w:bodyDiv w:val="1"/>
      <w:marLeft w:val="0"/>
      <w:marRight w:val="0"/>
      <w:marTop w:val="0"/>
      <w:marBottom w:val="0"/>
      <w:divBdr>
        <w:top w:val="none" w:sz="0" w:space="0" w:color="auto"/>
        <w:left w:val="none" w:sz="0" w:space="0" w:color="auto"/>
        <w:bottom w:val="none" w:sz="0" w:space="0" w:color="auto"/>
        <w:right w:val="none" w:sz="0" w:space="0" w:color="auto"/>
      </w:divBdr>
    </w:div>
    <w:div w:id="2127700129">
      <w:bodyDiv w:val="1"/>
      <w:marLeft w:val="0"/>
      <w:marRight w:val="0"/>
      <w:marTop w:val="0"/>
      <w:marBottom w:val="0"/>
      <w:divBdr>
        <w:top w:val="none" w:sz="0" w:space="0" w:color="auto"/>
        <w:left w:val="none" w:sz="0" w:space="0" w:color="auto"/>
        <w:bottom w:val="none" w:sz="0" w:space="0" w:color="auto"/>
        <w:right w:val="none" w:sz="0" w:space="0" w:color="auto"/>
      </w:divBdr>
    </w:div>
    <w:div w:id="2132625392">
      <w:bodyDiv w:val="1"/>
      <w:marLeft w:val="0"/>
      <w:marRight w:val="0"/>
      <w:marTop w:val="0"/>
      <w:marBottom w:val="0"/>
      <w:divBdr>
        <w:top w:val="none" w:sz="0" w:space="0" w:color="auto"/>
        <w:left w:val="none" w:sz="0" w:space="0" w:color="auto"/>
        <w:bottom w:val="none" w:sz="0" w:space="0" w:color="auto"/>
        <w:right w:val="none" w:sz="0" w:space="0" w:color="auto"/>
      </w:divBdr>
    </w:div>
    <w:div w:id="2138066937">
      <w:bodyDiv w:val="1"/>
      <w:marLeft w:val="0"/>
      <w:marRight w:val="0"/>
      <w:marTop w:val="0"/>
      <w:marBottom w:val="0"/>
      <w:divBdr>
        <w:top w:val="none" w:sz="0" w:space="0" w:color="auto"/>
        <w:left w:val="none" w:sz="0" w:space="0" w:color="auto"/>
        <w:bottom w:val="none" w:sz="0" w:space="0" w:color="auto"/>
        <w:right w:val="none" w:sz="0" w:space="0" w:color="auto"/>
      </w:divBdr>
    </w:div>
    <w:div w:id="2141146382">
      <w:bodyDiv w:val="1"/>
      <w:marLeft w:val="0"/>
      <w:marRight w:val="0"/>
      <w:marTop w:val="0"/>
      <w:marBottom w:val="0"/>
      <w:divBdr>
        <w:top w:val="none" w:sz="0" w:space="0" w:color="auto"/>
        <w:left w:val="none" w:sz="0" w:space="0" w:color="auto"/>
        <w:bottom w:val="none" w:sz="0" w:space="0" w:color="auto"/>
        <w:right w:val="none" w:sz="0" w:space="0" w:color="auto"/>
      </w:divBdr>
    </w:div>
    <w:div w:id="214141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Ros20</b:Tag>
    <b:SourceType>DocumentFromInternetSite</b:SourceType>
    <b:Guid>{2C8F653F-1B08-4807-8120-18E7DDC0D80F}</b:Guid>
    <b:Title>Statista</b:Title>
    <b:Year>2020</b:Year>
    <b:Author>
      <b:Author>
        <b:NameList>
          <b:Person>
            <b:Last>Fernández</b:Last>
            <b:First>Rosa</b:First>
          </b:Person>
        </b:NameList>
      </b:Author>
    </b:Author>
    <b:Month>Febrero</b:Month>
    <b:Day>17</b:Day>
    <b:URL>https://es.statista.com/estadisticas/645082/victimas-mortales-de-los-fenomenos-hidrologicos-mas-devastadores/</b:URL>
    <b:RefOrder>10</b:RefOrder>
  </b:Source>
  <b:Source>
    <b:Tag>Sed</b:Tag>
    <b:SourceType>Book</b:SourceType>
    <b:Guid>{358F8673-6146-4F07-A301-E8EA753317E5}</b:Guid>
    <b:Title>Gestion integrada del riesgo de inundaciones en colombia</b:Title>
    <b:Author>
      <b:Author>
        <b:NameList>
          <b:Person>
            <b:Last>Sedano Cruz</b:Last>
            <b:First>Ruth Karime</b:First>
          </b:Person>
        </b:NameList>
      </b:Author>
    </b:Author>
    <b:Year>2012</b:Year>
    <b:City>Valencia</b:City>
    <b:Publisher>Universidad Politecnica De Valencia</b:Publisher>
    <b:RefOrder>11</b:RefOrder>
  </b:Source>
  <b:Source>
    <b:Tag>Mor11</b:Tag>
    <b:SourceType>Report</b:SourceType>
    <b:Guid>{E25AE6CD-A78C-4350-BCFC-1AC280112B63}</b:Guid>
    <b:Title>Susceptibilidad del departamento de boyaca a inundaciones y deslizamientos</b:Title>
    <b:Year>2011</b:Year>
    <b:City>Tunja</b:City>
    <b:Publisher>Departamento administrativo de planeacion de boyaca</b:Publisher>
    <b:Author>
      <b:Author>
        <b:NameList>
          <b:Person>
            <b:Last>Moreno Reina</b:Last>
            <b:Middle>Humberto</b:Middle>
            <b:First>John </b:First>
          </b:Person>
          <b:Person>
            <b:Last>Mateus Clavijo</b:Last>
            <b:Middle>Andrea</b:Middle>
            <b:First>Paola</b:First>
          </b:Person>
        </b:NameList>
      </b:Author>
    </b:Author>
    <b:RefOrder>12</b:RefOrder>
  </b:Source>
  <b:Source>
    <b:Tag>IDE20</b:Tag>
    <b:SourceType>InternetSite</b:SourceType>
    <b:Guid>{C1893779-9AF7-49A1-9666-B1B8EAEA9287}</b:Guid>
    <b:Title>IDEAM</b:Title>
    <b:Year>2020</b:Year>
    <b:Author>
      <b:Author>
        <b:Corporate>IDEAM</b:Corporate>
      </b:Author>
    </b:Author>
    <b:Month>Enero</b:Month>
    <b:Day>01</b:Day>
    <b:URL>http://www.ideam.gov.co/web/agua/amenazas-inundacion</b:URL>
    <b:RefOrder>13</b:RefOrder>
  </b:Source>
  <b:Source>
    <b:Tag>UND01</b:Tag>
    <b:SourceType>InternetSite</b:SourceType>
    <b:Guid>{EAE3A6B9-1B41-4C62-8C67-6326E4765CF5}</b:Guid>
    <b:Author>
      <b:Author>
        <b:Corporate>UNDRR</b:Corporate>
      </b:Author>
    </b:Author>
    <b:Title>Oficina de Naciones Unidas para la Reduccion del Riesgo de Desastres</b:Title>
    <b:Year>2001</b:Year>
    <b:Month>junio</b:Month>
    <b:URL>https://www.eird.org/americas/</b:URL>
    <b:RefOrder>14</b:RefOrder>
  </b:Source>
  <b:Source>
    <b:Tag>SIA20</b:Tag>
    <b:SourceType>InternetSite</b:SourceType>
    <b:Guid>{5515BE55-3A6C-48FA-AC31-356CC3C55B14}</b:Guid>
    <b:Author>
      <b:Author>
        <b:Corporate>SIAC</b:Corporate>
      </b:Author>
    </b:Author>
    <b:Title>Mapas de inundación de Colombia</b:Title>
    <b:Year>2020</b:Year>
    <b:Publisher>Sistema de Informacion Ambiental de Colombia</b:Publisher>
    <b:City>Colombia</b:City>
    <b:Month>Enero</b:Month>
    <b:URL>http://www.siac.gov.co/inundaciones</b:URL>
    <b:RefOrder>15</b:RefOrder>
  </b:Source>
  <b:Source>
    <b:Tag>EnM</b:Tag>
    <b:SourceType>ArticleInAPeriodical</b:SourceType>
    <b:Guid>{E58C4DFC-F376-4CBA-A9FA-9AF0E9203DBF}</b:Guid>
    <b:Title>En Moniquira siete barrios amanecieron con el agua al cuello por fuertes lluvias</b:Title>
    <b:PeriodicalTitle>VANGUARDIA</b:PeriodicalTitle>
    <b:Year>2012</b:Year>
    <b:Month>Abril</b:Month>
    <b:Day>24</b:Day>
    <b:Author>
      <b:Author>
        <b:NameList>
          <b:Person>
            <b:Last>Martinez</b:Last>
            <b:Middle>Fernando</b:Middle>
            <b:First>Luis</b:First>
          </b:Person>
        </b:NameList>
      </b:Author>
    </b:Author>
    <b:RefOrder>16</b:RefOrder>
  </b:Source>
  <b:Source>
    <b:Tag>Mor17</b:Tag>
    <b:SourceType>Book</b:SourceType>
    <b:Guid>{10D5FEC3-046C-452D-8DE1-B593D092FC8C}</b:Guid>
    <b:Title>Evaluación de la amenaza y vulnerabilidad por crecientes del río Acaciítas en el área urbana del minicipio de Acacias - Meta</b:Title>
    <b:Year>2017</b:Year>
    <b:City>Bogotá</b:City>
    <b:Publisher>Universidad de la Salle</b:Publisher>
    <b:Author>
      <b:Author>
        <b:NameList>
          <b:Person>
            <b:Last>Morales Alarcon</b:Last>
            <b:Middle>Alejadro</b:Middle>
            <b:First>Dario</b:First>
          </b:Person>
          <b:Person>
            <b:Last>Pinto Santacruz</b:Last>
            <b:First>Juliana</b:First>
          </b:Person>
        </b:NameList>
      </b:Author>
    </b:Author>
    <b:RefOrder>17</b:RefOrder>
  </b:Source>
  <b:Source>
    <b:Tag>Ump16</b:Tag>
    <b:SourceType>JournalArticle</b:SourceType>
    <b:Guid>{C0912622-1D97-45E1-981E-4E9B4A75600F}</b:Guid>
    <b:Title>ANÁLISIS DE IMPACTOS HIDROLÓGICOS DEL "EL NIÑO" - COMPILACIÓN, ESTUDIOS E INVESTIGACION.</b:Title>
    <b:JournalName>Direccion General de Aguas. Ministerio de Obras Publicas</b:JournalName>
    <b:Year>2016</b:Year>
    <b:Pages>Chile</b:Pages>
    <b:Author>
      <b:Author>
        <b:NameList>
          <b:Person>
            <b:Last>Umpiérrez</b:Last>
            <b:First>Olga</b:First>
          </b:Person>
        </b:NameList>
      </b:Author>
    </b:Author>
    <b:RefOrder>18</b:RefOrder>
  </b:Source>
  <b:Source>
    <b:Tag>Flo17</b:Tag>
    <b:SourceType>JournalArticle</b:SourceType>
    <b:Guid>{482E7B04-6450-4896-9A1B-46E0C07C6343}</b:Guid>
    <b:Title>Los sistemas de informacion Geografica. Una Revision</b:Title>
    <b:JournalName>FAGROPEC</b:JournalName>
    <b:Year>2017</b:Year>
    <b:Author>
      <b:Author>
        <b:NameList>
          <b:Person>
            <b:Last>Florez Delgado</b:Last>
            <b:Middle>Fabian</b:Middle>
            <b:First>Dixon</b:First>
          </b:Person>
          <b:Person>
            <b:Last>Fernandez Garcia</b:Last>
            <b:Middle>Katherine</b:Middle>
            <b:First>Deisy </b:First>
          </b:Person>
        </b:NameList>
      </b:Author>
    </b:Author>
    <b:Month>03</b:Month>
    <b:Day>03</b:Day>
    <b:Publisher>FAGROPEC</b:Publisher>
    <b:Volume>9</b:Volume>
    <b:Issue>1</b:Issue>
    <b:RefOrder>2</b:RefOrder>
  </b:Source>
  <b:Source>
    <b:Tag>Sae92</b:Tag>
    <b:SourceType>JournalArticle</b:SourceType>
    <b:Guid>{F1B82020-C61F-46F5-BC8B-6A6086D5BFF3}</b:Guid>
    <b:Title>Los sistemas de informacion geografica (SIG) una herramienta poderosa para la toma de decisiones.</b:Title>
    <b:JournalName>Dialnet</b:JournalName>
    <b:Year>1992</b:Year>
    <b:Pages>31-40</b:Pages>
    <b:Author>
      <b:Author>
        <b:NameList>
          <b:Person>
            <b:Last>Saenz Saavedra</b:Last>
            <b:First>Nestor</b:First>
          </b:Person>
        </b:NameList>
      </b:Author>
    </b:Author>
    <b:RefOrder>19</b:RefOrder>
  </b:Source>
  <b:Source>
    <b:Tag>Vel</b:Tag>
    <b:SourceType>JournalArticle</b:SourceType>
    <b:Guid>{8035E206-4E8B-4CCA-94F3-2307687F9B3C}</b:Guid>
    <b:Title>Sistema de Informacion Geografica para apoyar la gestion del Recurso Hidrico en Cuencas Rurales-.</b:Title>
    <b:JournalName>XV Seminario Nacional De Hidraulica E Hidrologia</b:JournalName>
    <b:Author>
      <b:Author>
        <b:NameList>
          <b:Person>
            <b:Last>Velez Upegui</b:Last>
            <b:Middle>Ignacio </b:Middle>
            <b:First>Jaime </b:First>
          </b:Person>
          <b:Person>
            <b:Last>Correa Velasquez</b:Last>
            <b:Middle>Lizet </b:Middle>
            <b:First>Paula </b:First>
          </b:Person>
        </b:NameList>
      </b:Author>
    </b:Author>
    <b:RefOrder>3</b:RefOrder>
  </b:Source>
  <b:Source>
    <b:Tag>Mor01</b:Tag>
    <b:SourceType>JournalArticle</b:SourceType>
    <b:Guid>{A69B1E4F-5EF1-495D-A91F-0F6A55C723B8}</b:Guid>
    <b:Title>Sistemas De Informacion Geográfica Y Modelizaciones Hidrológicas Unas Aproximación A Las Ventajas Y Dificultades De Su Aplicación  </b:Title>
    <b:JournalName>Dialnet</b:JournalName>
    <b:Year>2001</b:Year>
    <b:Pages>23-46</b:Pages>
    <b:Author>
      <b:Author>
        <b:NameList>
          <b:Person>
            <b:Last>Morad</b:Last>
            <b:First>Munir</b:First>
          </b:Person>
          <b:Person>
            <b:Last>Triviño Perez</b:Last>
            <b:First>Alejandro</b:First>
          </b:Person>
        </b:NameList>
      </b:Author>
    </b:Author>
    <b:RefOrder>4</b:RefOrder>
  </b:Source>
  <b:Source>
    <b:Tag>Cor17</b:Tag>
    <b:SourceType>Report</b:SourceType>
    <b:Guid>{173C3143-4B52-4118-8292-87BEC41D0997}</b:Guid>
    <b:Title>Actualizacion POMCA Rio Medio y Bajo Suarez</b:Title>
    <b:Year>2017</b:Year>
    <b:Publisher>Corpoboyaca</b:Publisher>
    <b:Author>
      <b:Author>
        <b:Corporate>Corpoboyaca</b:Corporate>
      </b:Author>
    </b:Author>
    <b:Department>Boyaca</b:Department>
    <b:RefOrder>8</b:RefOrder>
  </b:Source>
  <b:Source>
    <b:Tag>Mor16</b:Tag>
    <b:SourceType>InternetSite</b:SourceType>
    <b:Guid>{AFB7767B-3730-47BB-8D26-782F6C6F596F}</b:Guid>
    <b:Title>Villa Del Rio </b:Title>
    <b:Year>2016</b:Year>
    <b:Month>11</b:Month>
    <b:Day>12</b:Day>
    <b:URL>https://villadelrioblog.wordpress.com/2016/11/12/98/</b:URL>
    <b:Author>
      <b:Author>
        <b:NameList>
          <b:Person>
            <b:Last>Moreno Useda</b:Last>
            <b:First>Julian</b:First>
          </b:Person>
        </b:NameList>
      </b:Author>
    </b:Author>
    <b:RefOrder>20</b:RefOrder>
  </b:Source>
  <b:Source>
    <b:Tag>COR</b:Tag>
    <b:SourceType>Report</b:SourceType>
    <b:Guid>{4E00A3F2-9AFA-4968-BF51-C76F33BAAFE0}</b:Guid>
    <b:Author>
      <b:Author>
        <b:NameList>
          <b:Person>
            <b:Last>CORPOCESAR</b:Last>
          </b:Person>
        </b:NameList>
      </b:Author>
    </b:Author>
    <b:Title>Fromulacion del POMCA del rio Bajo Cesar</b:Title>
    <b:Publisher>CORPOCESAR</b:Publisher>
    <b:City>Cesar- Ciéaga</b:City>
    <b:RefOrder>21</b:RefOrder>
  </b:Source>
  <b:Source>
    <b:Tag>Ine</b:Tag>
    <b:SourceType>DocumentFromInternetSite</b:SourceType>
    <b:Guid>{DC498527-453A-430C-8133-2A577EAC535D}</b:Guid>
    <b:Title>Modelos Digitales de Elevacion (MDE) - Descripción</b:Title>
    <b:Publisher>Inegi</b:Publisher>
    <b:City>Mexico</b:City>
    <b:URL>https://www.inegi.org.mx/contenidos/temas/mapas/relieve/continental/metadatos/mde.pdf</b:URL>
    <b:Author>
      <b:Author>
        <b:Corporate>Inegi</b:Corporate>
      </b:Author>
    </b:Author>
    <b:RefOrder>22</b:RefOrder>
  </b:Source>
  <b:Source>
    <b:Tag>Cor14</b:Tag>
    <b:SourceType>DocumentFromInternetSite</b:SourceType>
    <b:Guid>{2B7A6246-F605-445B-B7B8-26473D6CF4E8}</b:Guid>
    <b:Title>Gestion del Riesgo</b:Title>
    <b:Year>2014</b:Year>
    <b:URL>https://www.corpoboyaca.gov.co/cms/wp-content/uploads/2016/03/Gestion-del-riesgo.pdf </b:URL>
    <b:Author>
      <b:Author>
        <b:Corporate>Corpoboyaca</b:Corporate>
      </b:Author>
    </b:Author>
    <b:RefOrder>6</b:RefOrder>
  </b:Source>
  <b:Source>
    <b:Tag>Alc03</b:Tag>
    <b:SourceType>Report</b:SourceType>
    <b:Guid>{5AE9E497-3D64-4059-B2BE-9E31F2FC58A9}</b:Guid>
    <b:Author>
      <b:Author>
        <b:Corporate>Alcaldia de Moniquira</b:Corporate>
      </b:Author>
    </b:Author>
    <b:Title>Plan Basico de Ordenamiento Territorial</b:Title>
    <b:Year>2003</b:Year>
    <b:Publisher>Planeacion</b:Publisher>
    <b:City>Moniquira</b:City>
    <b:RefOrder>7</b:RefOrder>
  </b:Source>
  <b:Source>
    <b:Tag>Rod16</b:Tag>
    <b:SourceType>Book</b:SourceType>
    <b:Guid>{0F83DDA1-5FA8-4E79-9885-FE9249E0606D}</b:Guid>
    <b:Title>Diseño metodológico para la evaluación del riesgo por inundacion a nivel local con informacion escasa</b:Title>
    <b:Year>2016</b:Year>
    <b:Publisher>Universidad Nacional De Colombia</b:Publisher>
    <b:City>medellin</b:City>
    <b:Author>
      <b:Author>
        <b:NameList>
          <b:Person>
            <b:Last>Rodriguez Gaviria</b:Last>
            <b:Middle>Margarita</b:Middle>
            <b:First>Edna</b:First>
          </b:Person>
        </b:NameList>
      </b:Author>
    </b:Author>
    <b:RefOrder>1</b:RefOrder>
  </b:Source>
  <b:Source>
    <b:Tag>Loz</b:Tag>
    <b:SourceType>Report</b:SourceType>
    <b:Guid>{737ED364-ABA0-4ABE-9531-269E6CE2E49C}</b:Guid>
    <b:Title>METODOLOGIA  PARA EL ANALISIS DE VULNERABILIDAD Y RIESGO ANTE INUNDACIONES Y SISMOS, DE LAS EDIFICACIONES EN CENTROS URBANOS</b:Title>
    <b:City>Peru</b:City>
    <b:Publisher>PREDES</b:Publisher>
    <b:Author>
      <b:Author>
        <b:NameList>
          <b:Person>
            <b:Last>Lozano Cortijo</b:Last>
            <b:First>Olga</b:First>
          </b:Person>
        </b:NameList>
      </b:Author>
    </b:Author>
    <b:RefOrder>23</b:RefOrder>
  </b:Source>
  <b:Source>
    <b:Tag>Ins17</b:Tag>
    <b:SourceType>Book</b:SourceType>
    <b:Guid>{88E2D318-219E-4695-A08F-2FACFA7C8293}</b:Guid>
    <b:Title>GUIA METODOLOGICA PARA LA ELABORACION DE MAPAS DE INUNDACION</b:Title>
    <b:Year>2017</b:Year>
    <b:City>Bogota D.C</b:City>
    <b:Publisher>IDEAM</b:Publisher>
    <b:Author>
      <b:Author>
        <b:Corporate>Instituto de Hidrología, Meteorología y Estudios Ambientales</b:Corporate>
      </b:Author>
    </b:Author>
    <b:RefOrder>24</b:RefOrder>
  </b:Source>
  <b:Source>
    <b:Tag>Mor15</b:Tag>
    <b:SourceType>Book</b:SourceType>
    <b:Guid>{80BDB257-D134-4BCD-A535-782C4CF0AA21}</b:Guid>
    <b:Title>ESTUDIO MORFOMETRICO DE LA CUENCA DEL RIO AZUL, AFLUENTE DEL RIO CALIMA, DEPARTAMENTO DEL VALLE DEL CAUCA</b:Title>
    <b:Year>2015</b:Year>
    <b:City>BOGOTA</b:City>
    <b:Publisher>UNIVERSIDAD DISTRITAL FRANCISCO JOSÉ DE CALDAS</b:Publisher>
    <b:Author>
      <b:Author>
        <b:NameList>
          <b:Person>
            <b:Last>Moreno Grande</b:Last>
            <b:Middle>Alberto</b:Middle>
            <b:First>Fredy</b:First>
          </b:Person>
          <b:Person>
            <b:Last>Esquivel Jimenez</b:Last>
            <b:Middle>Ricardo</b:Middle>
            <b:First>Jeison </b:First>
          </b:Person>
        </b:NameList>
      </b:Author>
    </b:Author>
    <b:RefOrder>5</b:RefOrder>
  </b:Source>
  <b:Source>
    <b:Tag>Mil18</b:Tag>
    <b:SourceType>Book</b:SourceType>
    <b:Guid>{E7DBAD6A-788C-4C33-AFE1-04F45B128221}</b:Guid>
    <b:Title>MODELACIÓN DEL FLUJO DE DETRITOS PARA EL ANÁLISIS DEL RIESGO EN LA QUEBRADA LOS CÓNDORES, PROVINCIA DE LIMA, PERÚ</b:Title>
    <b:Year>2018</b:Year>
    <b:City>Lima</b:City>
    <b:Publisher>Universidad Nacional Agraria La Molina</b:Publisher>
    <b:Author>
      <b:Author>
        <b:NameList>
          <b:Person>
            <b:Last>Millan Arancibia</b:Last>
            <b:Middle>Enrique</b:Middle>
            <b:First>Carlos</b:First>
          </b:Person>
        </b:NameList>
      </b:Author>
    </b:Author>
    <b:RefOrder>25</b:RefOrder>
  </b:Source>
  <b:Source>
    <b:Tag>Cam98</b:Tag>
    <b:SourceType>Book</b:SourceType>
    <b:Guid>{58D6E675-D6BD-4F41-8925-4CDFBE701BF8}</b:Guid>
    <b:Title>Procesos Del Ciclo Hrologico</b:Title>
    <b:Year>1998</b:Year>
    <b:Publisher>Universidad Autonoma De San Luis Potosi</b:Publisher>
    <b:City>San Luis Potosi (MEXICO)</b:City>
    <b:Author>
      <b:Author>
        <b:NameList>
          <b:Person>
            <b:Last>Campos Aranda</b:Last>
            <b:First>DF</b:First>
          </b:Person>
        </b:NameList>
      </b:Author>
    </b:Author>
    <b:RefOrder>9</b:RefOrder>
  </b:Source>
  <b:Source>
    <b:Tag>Lux12</b:Tag>
    <b:SourceType>Report</b:SourceType>
    <b:Guid>{665D7AC0-519E-415F-9F96-2BEF1968F3D5}</b:Guid>
    <b:Title>Conceptos basicos de morfometria de cuenca hidrograficas</b:Title>
    <b:Year>2012</b:Year>
    <b:Publisher>Universidad de San Carlos de Guatemala</b:Publisher>
    <b:City>Guatemala</b:City>
    <b:Author>
      <b:Author>
        <b:NameList>
          <b:Person>
            <b:Last>Lux Cardona</b:Last>
            <b:First>Benjamin</b:First>
          </b:Person>
        </b:NameList>
      </b:Author>
    </b:Author>
    <b:RefOrder>26</b:RefOrder>
  </b:Source>
  <b:Source>
    <b:Tag>Mai93</b:Tag>
    <b:SourceType>Book</b:SourceType>
    <b:Guid>{68D3996F-341B-4DEA-8B06-2BBBFEE40C32}</b:Guid>
    <b:Title>Handbook Of Hydrology</b:Title>
    <b:Year>1993</b:Year>
    <b:Publisher>Mc Graw Hill</b:Publisher>
    <b:City>New York</b:City>
    <b:Author>
      <b:Author>
        <b:NameList>
          <b:Person>
            <b:Last>Maidment</b:Last>
            <b:First>David</b:First>
          </b:Person>
        </b:NameList>
      </b:Author>
    </b:Author>
    <b:RefOrder>27</b:RefOrder>
  </b:Source>
  <b:Source>
    <b:Tag>Ped14</b:Tag>
    <b:SourceType>DocumentFromInternetSite</b:SourceType>
    <b:Guid>{18AD9523-7806-4433-868C-F6719D974725}</b:Guid>
    <b:Author>
      <b:Author>
        <b:NameList>
          <b:Person>
            <b:Last>Villegas</b:Last>
            <b:First>Pedro</b:First>
          </b:Person>
        </b:NameList>
      </b:Author>
    </b:Author>
    <b:Title>Agua y SIG</b:Title>
    <b:InternetSiteTitle>Tiempo de concentración de la cuenca</b:InternetSiteTitle>
    <b:Year>2014</b:Year>
    <b:Month>Agosto</b:Month>
    <b:Day>18</b:Day>
    <b:URL>https://aguaysig.com/tiempo-de-concentracion-de-la-cuenca/#:~:text=L%20%3D%20longitud%20del%20curso%20de,y%20la%20salida%20(m).&amp;text=tc%3D%20tiempo%20de%20concentraci%C3%B3n%20(horas,de%20retardo%20SCS%20(1973).</b:URL>
    <b:RefOrder>28</b:RefOrder>
  </b:Source>
  <b:Source>
    <b:Tag>Arc18</b:Tag>
    <b:SourceType>InternetSite</b:SourceType>
    <b:Guid>{2C6EC6B6-ED86-4669-A500-54C0B6058F10}</b:Guid>
    <b:Title>ArcGisPro</b:Title>
    <b:Year>2018</b:Year>
    <b:Author>
      <b:Author>
        <b:NameList>
          <b:Person>
            <b:Last>ArcGisPro</b:Last>
          </b:Person>
        </b:NameList>
      </b:Author>
    </b:Author>
    <b:InternetSiteTitle>ModelBuilder</b:InternetSiteTitle>
    <b:URL>https://pro.arcgis.com/es/pro-app/help/analysis/geoprocessing/modelbuilder/what-is-modelbuilder-.htm</b:URL>
    <b:RefOrder>29</b:RefOrder>
  </b:Source>
  <b:Source>
    <b:Tag>Gid</b:Tag>
    <b:SourceType>InternetSite</b:SourceType>
    <b:Guid>{8BEE1566-50E4-47A2-AD8E-97A1C3D8DB32}</b:Guid>
    <b:Author>
      <b:Author>
        <b:NameList>
          <b:Person>
            <b:Last>Gidahatari</b:Last>
          </b:Person>
        </b:NameList>
      </b:Author>
    </b:Author>
    <b:Title>Gestion Sostenible del agua</b:Title>
    <b:InternetSiteTitle>HEC-HMS</b:InternetSiteTitle>
    <b:URL>https://gidahatari.com/ih-es/cuantos-metodos-tiene-hec-hms-para-el-modelamiento-hidrologico#:~:text=HEC-HMS%20es%20un%20software%20dise%C3%B1ado%20por%20el%20US,derretimiento%20de%20la%20nieve%2C%20y%20el%20humedecimiento%20del</b:URL>
    <b:RefOrder>30</b:RefOrder>
  </b:Source>
  <b:Source>
    <b:Tag>Roj11</b:Tag>
    <b:SourceType>Book</b:SourceType>
    <b:Guid>{86BF4A51-F7FE-4F82-9A04-C4396B27FAAC}</b:Guid>
    <b:Title>Curvas de Intensidad Duracion Frecuencia de algunas estaciones meteorologicas mecanicas</b:Title>
    <b:Year>2011</b:Year>
    <b:Publisher>MINAET</b:Publisher>
    <b:Author>
      <b:Author>
        <b:NameList>
          <b:Person>
            <b:Last>Rojas Morales</b:Last>
            <b:First>Nazareth</b:First>
          </b:Person>
        </b:NameList>
      </b:Author>
    </b:Author>
    <b:RefOrder>31</b:RefOrder>
  </b:Source>
</b:Sources>
</file>

<file path=customXml/itemProps1.xml><?xml version="1.0" encoding="utf-8"?>
<ds:datastoreItem xmlns:ds="http://schemas.openxmlformats.org/officeDocument/2006/customXml" ds:itemID="{D29A7AA0-972E-493F-B77C-4A1175B47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7254</TotalTime>
  <Pages>23</Pages>
  <Words>4764</Words>
  <Characters>27157</Characters>
  <Application>Microsoft Office Word</Application>
  <DocSecurity>0</DocSecurity>
  <Lines>226</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USUARIO</cp:lastModifiedBy>
  <cp:revision>181</cp:revision>
  <dcterms:created xsi:type="dcterms:W3CDTF">2020-11-19T04:29:00Z</dcterms:created>
  <dcterms:modified xsi:type="dcterms:W3CDTF">2021-04-16T02:39:00Z</dcterms:modified>
</cp:coreProperties>
</file>